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DF3" w:rsidRDefault="00E95DF3">
      <w:pPr>
        <w:rPr>
          <w:rFonts w:ascii="Arial" w:eastAsia="Arial" w:hAnsi="Arial" w:cs="Arial"/>
          <w:color w:val="5B5B5F"/>
          <w:sz w:val="36"/>
          <w:szCs w:val="36"/>
        </w:rPr>
      </w:pPr>
    </w:p>
    <w:p w:rsidR="00E95DF3" w:rsidRDefault="00E95DF3">
      <w:pPr>
        <w:rPr>
          <w:rFonts w:ascii="Arial" w:eastAsia="Arial" w:hAnsi="Arial" w:cs="Arial"/>
          <w:color w:val="5B5B5F"/>
          <w:sz w:val="36"/>
          <w:szCs w:val="36"/>
        </w:rPr>
      </w:pPr>
    </w:p>
    <w:p w:rsidR="00E95DF3" w:rsidRDefault="00ED6A58">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E95DF3" w:rsidRDefault="00EF16F7">
      <w:pPr>
        <w:rPr>
          <w:rFonts w:ascii="Arial" w:eastAsia="Arial" w:hAnsi="Arial" w:cs="Arial"/>
          <w:i/>
          <w:color w:val="5B5B5F"/>
          <w:sz w:val="28"/>
          <w:szCs w:val="28"/>
        </w:rPr>
      </w:pPr>
      <w:r w:rsidRPr="00EF16F7">
        <w:rPr>
          <w:rFonts w:ascii="Arial" w:eastAsia="Arial" w:hAnsi="Arial" w:cs="Arial"/>
          <w:i/>
          <w:color w:val="5B5B5F"/>
          <w:sz w:val="28"/>
          <w:szCs w:val="28"/>
        </w:rPr>
        <w:t>02</w:t>
      </w:r>
      <w:r w:rsidR="00ED6A58" w:rsidRPr="00EF16F7">
        <w:rPr>
          <w:rFonts w:ascii="Arial" w:eastAsia="Arial" w:hAnsi="Arial" w:cs="Arial"/>
          <w:i/>
          <w:color w:val="5B5B5F"/>
          <w:sz w:val="28"/>
          <w:szCs w:val="28"/>
        </w:rPr>
        <w:t>/20</w:t>
      </w:r>
      <w:r w:rsidRPr="00EF16F7">
        <w:rPr>
          <w:rFonts w:ascii="Arial" w:eastAsia="Arial" w:hAnsi="Arial" w:cs="Arial"/>
          <w:i/>
          <w:color w:val="5B5B5F"/>
          <w:sz w:val="28"/>
          <w:szCs w:val="28"/>
        </w:rPr>
        <w:t>25</w:t>
      </w:r>
    </w:p>
    <w:p w:rsidR="00E95DF3" w:rsidRDefault="00E95DF3">
      <w:pPr>
        <w:spacing w:line="259" w:lineRule="auto"/>
        <w:rPr>
          <w:rFonts w:ascii="Arial" w:eastAsia="Arial" w:hAnsi="Arial" w:cs="Arial"/>
          <w:b/>
          <w:color w:val="405CA1"/>
          <w:sz w:val="28"/>
          <w:szCs w:val="28"/>
        </w:rPr>
      </w:pPr>
    </w:p>
    <w:p w:rsidR="00E95DF3" w:rsidRDefault="00ED6A58">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E95DF3" w:rsidRDefault="00ED6A58">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E95DF3" w:rsidRDefault="00E95DF3">
      <w:pPr>
        <w:rPr>
          <w:rFonts w:ascii="Arial" w:eastAsia="Arial" w:hAnsi="Arial" w:cs="Arial"/>
          <w:b/>
          <w:color w:val="405CA1"/>
          <w:sz w:val="32"/>
          <w:szCs w:val="32"/>
        </w:rPr>
      </w:pPr>
    </w:p>
    <w:p w:rsidR="00E95DF3" w:rsidRDefault="00ED6A58">
      <w:pPr>
        <w:rPr>
          <w:rFonts w:ascii="Arial" w:eastAsia="Arial" w:hAnsi="Arial" w:cs="Arial"/>
          <w:b/>
          <w:color w:val="5B5B5F"/>
          <w:sz w:val="26"/>
          <w:szCs w:val="26"/>
        </w:rPr>
      </w:pPr>
      <w:r>
        <w:rPr>
          <w:rFonts w:ascii="Arial" w:eastAsia="Arial" w:hAnsi="Arial" w:cs="Arial"/>
          <w:b/>
          <w:color w:val="405CA1"/>
          <w:sz w:val="32"/>
          <w:szCs w:val="32"/>
        </w:rPr>
        <w:t>OBJETO</w:t>
      </w:r>
    </w:p>
    <w:p w:rsidR="00E95DF3" w:rsidRDefault="00865309">
      <w:pPr>
        <w:jc w:val="both"/>
        <w:rPr>
          <w:rFonts w:ascii="Arial" w:eastAsia="Arial" w:hAnsi="Arial" w:cs="Arial"/>
          <w:color w:val="5B5B5F"/>
          <w:sz w:val="28"/>
          <w:szCs w:val="28"/>
        </w:rPr>
      </w:pPr>
      <w:r w:rsidRPr="00C471C0">
        <w:rPr>
          <w:rFonts w:ascii="Arial" w:eastAsia="Arial" w:hAnsi="Arial" w:cs="Arial"/>
          <w:color w:val="5B5B5F"/>
          <w:sz w:val="28"/>
          <w:szCs w:val="28"/>
        </w:rPr>
        <w:t>Contrata</w:t>
      </w:r>
      <w:r w:rsidRPr="00C471C0">
        <w:rPr>
          <w:rFonts w:ascii="Arial" w:eastAsia="Arial" w:hAnsi="Arial" w:cs="Arial" w:hint="cs"/>
          <w:color w:val="5B5B5F"/>
          <w:sz w:val="28"/>
          <w:szCs w:val="28"/>
        </w:rPr>
        <w:t>çã</w:t>
      </w:r>
      <w:r w:rsidRPr="00C471C0">
        <w:rPr>
          <w:rFonts w:ascii="Arial" w:eastAsia="Arial" w:hAnsi="Arial" w:cs="Arial"/>
          <w:color w:val="5B5B5F"/>
          <w:sz w:val="28"/>
          <w:szCs w:val="28"/>
        </w:rPr>
        <w:t>o de empresa especializada para execu</w:t>
      </w:r>
      <w:r w:rsidRPr="00C471C0">
        <w:rPr>
          <w:rFonts w:ascii="Arial" w:eastAsia="Arial" w:hAnsi="Arial" w:cs="Arial" w:hint="cs"/>
          <w:color w:val="5B5B5F"/>
          <w:sz w:val="28"/>
          <w:szCs w:val="28"/>
        </w:rPr>
        <w:t>çã</w:t>
      </w:r>
      <w:r w:rsidRPr="00C471C0">
        <w:rPr>
          <w:rFonts w:ascii="Arial" w:eastAsia="Arial" w:hAnsi="Arial" w:cs="Arial"/>
          <w:color w:val="5B5B5F"/>
          <w:sz w:val="28"/>
          <w:szCs w:val="28"/>
        </w:rPr>
        <w:t>o de Reforma e Amplia</w:t>
      </w:r>
      <w:r w:rsidRPr="00C471C0">
        <w:rPr>
          <w:rFonts w:ascii="Arial" w:eastAsia="Arial" w:hAnsi="Arial" w:cs="Arial" w:hint="cs"/>
          <w:color w:val="5B5B5F"/>
          <w:sz w:val="28"/>
          <w:szCs w:val="28"/>
        </w:rPr>
        <w:t>çã</w:t>
      </w:r>
      <w:r w:rsidRPr="00C471C0">
        <w:rPr>
          <w:rFonts w:ascii="Arial" w:eastAsia="Arial" w:hAnsi="Arial" w:cs="Arial"/>
          <w:color w:val="5B5B5F"/>
          <w:sz w:val="28"/>
          <w:szCs w:val="28"/>
        </w:rPr>
        <w:t>o da 41</w:t>
      </w:r>
      <w:r w:rsidRPr="00C471C0">
        <w:rPr>
          <w:rFonts w:ascii="Arial" w:eastAsia="Arial" w:hAnsi="Arial" w:cs="Arial" w:hint="cs"/>
          <w:color w:val="5B5B5F"/>
          <w:sz w:val="28"/>
          <w:szCs w:val="28"/>
        </w:rPr>
        <w:t>ª</w:t>
      </w:r>
      <w:r w:rsidRPr="00C471C0">
        <w:rPr>
          <w:rFonts w:ascii="Arial" w:eastAsia="Arial" w:hAnsi="Arial" w:cs="Arial"/>
          <w:color w:val="5B5B5F"/>
          <w:sz w:val="28"/>
          <w:szCs w:val="28"/>
        </w:rPr>
        <w:t xml:space="preserve"> Ciretran, em Pedra Preta/MT</w:t>
      </w:r>
    </w:p>
    <w:p w:rsidR="00E95DF3" w:rsidRDefault="00E95DF3">
      <w:pPr>
        <w:rPr>
          <w:rFonts w:ascii="Arial" w:eastAsia="Arial" w:hAnsi="Arial" w:cs="Arial"/>
          <w:b/>
          <w:color w:val="405CA1"/>
          <w:sz w:val="32"/>
          <w:szCs w:val="32"/>
        </w:rPr>
      </w:pPr>
    </w:p>
    <w:p w:rsidR="00E95DF3" w:rsidRDefault="00ED6A58">
      <w:pPr>
        <w:rPr>
          <w:rFonts w:ascii="Arial" w:eastAsia="Arial" w:hAnsi="Arial" w:cs="Arial"/>
          <w:b/>
          <w:color w:val="405CA1"/>
          <w:sz w:val="32"/>
          <w:szCs w:val="32"/>
        </w:rPr>
      </w:pPr>
      <w:r>
        <w:rPr>
          <w:rFonts w:ascii="Arial" w:eastAsia="Arial" w:hAnsi="Arial" w:cs="Arial"/>
          <w:b/>
          <w:color w:val="405CA1"/>
          <w:sz w:val="32"/>
          <w:szCs w:val="32"/>
        </w:rPr>
        <w:t>SÍNTESE DO OBJETO</w:t>
      </w:r>
    </w:p>
    <w:p w:rsidR="00E95DF3" w:rsidRPr="009C1B84" w:rsidRDefault="00162AD2">
      <w:pPr>
        <w:jc w:val="both"/>
        <w:rPr>
          <w:rFonts w:ascii="Arial" w:eastAsia="Arial" w:hAnsi="Arial" w:cs="Arial"/>
          <w:color w:val="5B5B5F"/>
          <w:sz w:val="20"/>
          <w:szCs w:val="20"/>
        </w:rPr>
      </w:pPr>
      <w:r w:rsidRPr="00DB7921">
        <w:rPr>
          <w:rFonts w:ascii="Arial" w:eastAsia="Arial" w:hAnsi="Arial" w:cs="Arial"/>
          <w:color w:val="5B5B5F"/>
          <w:sz w:val="20"/>
          <w:szCs w:val="20"/>
        </w:rPr>
        <w:t>ADMINISTRA</w:t>
      </w:r>
      <w:r w:rsidRPr="00DB7921">
        <w:rPr>
          <w:rFonts w:ascii="Arial" w:eastAsia="Arial" w:hAnsi="Arial" w:cs="Arial" w:hint="cs"/>
          <w:color w:val="5B5B5F"/>
          <w:sz w:val="20"/>
          <w:szCs w:val="20"/>
        </w:rPr>
        <w:t>ÇÃ</w:t>
      </w:r>
      <w:r w:rsidRPr="00DB7921">
        <w:rPr>
          <w:rFonts w:ascii="Arial" w:eastAsia="Arial" w:hAnsi="Arial" w:cs="Arial"/>
          <w:color w:val="5B5B5F"/>
          <w:sz w:val="20"/>
          <w:szCs w:val="20"/>
        </w:rPr>
        <w:t>O OBRA, SERVI</w:t>
      </w:r>
      <w:r w:rsidRPr="00DB7921">
        <w:rPr>
          <w:rFonts w:ascii="Arial" w:eastAsia="Arial" w:hAnsi="Arial" w:cs="Arial" w:hint="cs"/>
          <w:color w:val="5B5B5F"/>
          <w:sz w:val="20"/>
          <w:szCs w:val="20"/>
        </w:rPr>
        <w:t>Ç</w:t>
      </w:r>
      <w:r w:rsidRPr="00DB7921">
        <w:rPr>
          <w:rFonts w:ascii="Arial" w:eastAsia="Arial" w:hAnsi="Arial" w:cs="Arial"/>
          <w:color w:val="5B5B5F"/>
          <w:sz w:val="20"/>
          <w:szCs w:val="20"/>
        </w:rPr>
        <w:t>OS PRELIMINARES, DEMOLI</w:t>
      </w:r>
      <w:r w:rsidRPr="00DB7921">
        <w:rPr>
          <w:rFonts w:ascii="Arial" w:eastAsia="Arial" w:hAnsi="Arial" w:cs="Arial" w:hint="cs"/>
          <w:color w:val="5B5B5F"/>
          <w:sz w:val="20"/>
          <w:szCs w:val="20"/>
        </w:rPr>
        <w:t>ÇÕ</w:t>
      </w:r>
      <w:r w:rsidRPr="00DB7921">
        <w:rPr>
          <w:rFonts w:ascii="Arial" w:eastAsia="Arial" w:hAnsi="Arial" w:cs="Arial"/>
          <w:color w:val="5B5B5F"/>
          <w:sz w:val="20"/>
          <w:szCs w:val="20"/>
        </w:rPr>
        <w:t>ES E RETIRADAS, MOVIMENTO DE TERRA, FUNDA</w:t>
      </w:r>
      <w:r w:rsidRPr="00DB7921">
        <w:rPr>
          <w:rFonts w:ascii="Arial" w:eastAsia="Arial" w:hAnsi="Arial" w:cs="Arial" w:hint="cs"/>
          <w:color w:val="5B5B5F"/>
          <w:sz w:val="20"/>
          <w:szCs w:val="20"/>
        </w:rPr>
        <w:t>ÇÃ</w:t>
      </w:r>
      <w:r w:rsidRPr="00DB7921">
        <w:rPr>
          <w:rFonts w:ascii="Arial" w:eastAsia="Arial" w:hAnsi="Arial" w:cs="Arial"/>
          <w:color w:val="5B5B5F"/>
          <w:sz w:val="20"/>
          <w:szCs w:val="20"/>
        </w:rPr>
        <w:t>O, ESTRUTURA, IMPERMEABILIZA</w:t>
      </w:r>
      <w:r w:rsidRPr="00DB7921">
        <w:rPr>
          <w:rFonts w:ascii="Arial" w:eastAsia="Arial" w:hAnsi="Arial" w:cs="Arial" w:hint="cs"/>
          <w:color w:val="5B5B5F"/>
          <w:sz w:val="20"/>
          <w:szCs w:val="20"/>
        </w:rPr>
        <w:t>ÇÃ</w:t>
      </w:r>
      <w:r w:rsidRPr="00DB7921">
        <w:rPr>
          <w:rFonts w:ascii="Arial" w:eastAsia="Arial" w:hAnsi="Arial" w:cs="Arial"/>
          <w:color w:val="5B5B5F"/>
          <w:sz w:val="20"/>
          <w:szCs w:val="20"/>
        </w:rPr>
        <w:t>O, ALVENARIA, FECHAMENTOS E DIVIS</w:t>
      </w:r>
      <w:r w:rsidRPr="00DB7921">
        <w:rPr>
          <w:rFonts w:ascii="Arial" w:eastAsia="Arial" w:hAnsi="Arial" w:cs="Arial" w:hint="cs"/>
          <w:color w:val="5B5B5F"/>
          <w:sz w:val="20"/>
          <w:szCs w:val="20"/>
        </w:rPr>
        <w:t>Ó</w:t>
      </w:r>
      <w:r w:rsidRPr="00DB7921">
        <w:rPr>
          <w:rFonts w:ascii="Arial" w:eastAsia="Arial" w:hAnsi="Arial" w:cs="Arial"/>
          <w:color w:val="5B5B5F"/>
          <w:sz w:val="20"/>
          <w:szCs w:val="20"/>
        </w:rPr>
        <w:t>RIAS, ESQUADRIAS, COBERTURA, REVESTIMENTO, PISOS, FORRO, INSTALA</w:t>
      </w:r>
      <w:r w:rsidRPr="00DB7921">
        <w:rPr>
          <w:rFonts w:ascii="Arial" w:eastAsia="Arial" w:hAnsi="Arial" w:cs="Arial" w:hint="cs"/>
          <w:color w:val="5B5B5F"/>
          <w:sz w:val="20"/>
          <w:szCs w:val="20"/>
        </w:rPr>
        <w:t>ÇÕ</w:t>
      </w:r>
      <w:r w:rsidRPr="00DB7921">
        <w:rPr>
          <w:rFonts w:ascii="Arial" w:eastAsia="Arial" w:hAnsi="Arial" w:cs="Arial"/>
          <w:color w:val="5B5B5F"/>
          <w:sz w:val="20"/>
          <w:szCs w:val="20"/>
        </w:rPr>
        <w:t>ES HIDROSSANIT</w:t>
      </w:r>
      <w:r w:rsidRPr="00DB7921">
        <w:rPr>
          <w:rFonts w:ascii="Arial" w:eastAsia="Arial" w:hAnsi="Arial" w:cs="Arial" w:hint="cs"/>
          <w:color w:val="5B5B5F"/>
          <w:sz w:val="20"/>
          <w:szCs w:val="20"/>
        </w:rPr>
        <w:t>Á</w:t>
      </w:r>
      <w:r w:rsidRPr="00DB7921">
        <w:rPr>
          <w:rFonts w:ascii="Arial" w:eastAsia="Arial" w:hAnsi="Arial" w:cs="Arial"/>
          <w:color w:val="5B5B5F"/>
          <w:sz w:val="20"/>
          <w:szCs w:val="20"/>
        </w:rPr>
        <w:t>RIAS, INSTALA</w:t>
      </w:r>
      <w:r w:rsidRPr="00DB7921">
        <w:rPr>
          <w:rFonts w:ascii="Arial" w:eastAsia="Arial" w:hAnsi="Arial" w:cs="Arial" w:hint="cs"/>
          <w:color w:val="5B5B5F"/>
          <w:sz w:val="20"/>
          <w:szCs w:val="20"/>
        </w:rPr>
        <w:t>ÇÕ</w:t>
      </w:r>
      <w:r w:rsidRPr="00DB7921">
        <w:rPr>
          <w:rFonts w:ascii="Arial" w:eastAsia="Arial" w:hAnsi="Arial" w:cs="Arial"/>
          <w:color w:val="5B5B5F"/>
          <w:sz w:val="20"/>
          <w:szCs w:val="20"/>
        </w:rPr>
        <w:t>ES EL</w:t>
      </w:r>
      <w:r w:rsidRPr="00DB7921">
        <w:rPr>
          <w:rFonts w:ascii="Arial" w:eastAsia="Arial" w:hAnsi="Arial" w:cs="Arial" w:hint="cs"/>
          <w:color w:val="5B5B5F"/>
          <w:sz w:val="20"/>
          <w:szCs w:val="20"/>
        </w:rPr>
        <w:t>É</w:t>
      </w:r>
      <w:r w:rsidRPr="00DB7921">
        <w:rPr>
          <w:rFonts w:ascii="Arial" w:eastAsia="Arial" w:hAnsi="Arial" w:cs="Arial"/>
          <w:color w:val="5B5B5F"/>
          <w:sz w:val="20"/>
          <w:szCs w:val="20"/>
        </w:rPr>
        <w:t>TRICAS, SPDA, L</w:t>
      </w:r>
      <w:r w:rsidRPr="00DB7921">
        <w:rPr>
          <w:rFonts w:ascii="Arial" w:eastAsia="Arial" w:hAnsi="Arial" w:cs="Arial" w:hint="cs"/>
          <w:color w:val="5B5B5F"/>
          <w:sz w:val="20"/>
          <w:szCs w:val="20"/>
        </w:rPr>
        <w:t>Ó</w:t>
      </w:r>
      <w:r w:rsidRPr="00DB7921">
        <w:rPr>
          <w:rFonts w:ascii="Arial" w:eastAsia="Arial" w:hAnsi="Arial" w:cs="Arial"/>
          <w:color w:val="5B5B5F"/>
          <w:sz w:val="20"/>
          <w:szCs w:val="20"/>
        </w:rPr>
        <w:t>GICA, PREVEN</w:t>
      </w:r>
      <w:r w:rsidRPr="00DB7921">
        <w:rPr>
          <w:rFonts w:ascii="Arial" w:eastAsia="Arial" w:hAnsi="Arial" w:cs="Arial" w:hint="cs"/>
          <w:color w:val="5B5B5F"/>
          <w:sz w:val="20"/>
          <w:szCs w:val="20"/>
        </w:rPr>
        <w:t>ÇÃ</w:t>
      </w:r>
      <w:r w:rsidRPr="00DB7921">
        <w:rPr>
          <w:rFonts w:ascii="Arial" w:eastAsia="Arial" w:hAnsi="Arial" w:cs="Arial"/>
          <w:color w:val="5B5B5F"/>
          <w:sz w:val="20"/>
          <w:szCs w:val="20"/>
        </w:rPr>
        <w:t>O E COMBATE A INC</w:t>
      </w:r>
      <w:r w:rsidRPr="00DB7921">
        <w:rPr>
          <w:rFonts w:ascii="Arial" w:eastAsia="Arial" w:hAnsi="Arial" w:cs="Arial" w:hint="cs"/>
          <w:color w:val="5B5B5F"/>
          <w:sz w:val="20"/>
          <w:szCs w:val="20"/>
        </w:rPr>
        <w:t>Ê</w:t>
      </w:r>
      <w:r w:rsidRPr="00DB7921">
        <w:rPr>
          <w:rFonts w:ascii="Arial" w:eastAsia="Arial" w:hAnsi="Arial" w:cs="Arial"/>
          <w:color w:val="5B5B5F"/>
          <w:sz w:val="20"/>
          <w:szCs w:val="20"/>
        </w:rPr>
        <w:t>NDIO, PINTURAS, ACESSIBILIDADE, SERVI</w:t>
      </w:r>
      <w:r w:rsidRPr="00DB7921">
        <w:rPr>
          <w:rFonts w:ascii="Arial" w:eastAsia="Arial" w:hAnsi="Arial" w:cs="Arial" w:hint="cs"/>
          <w:color w:val="5B5B5F"/>
          <w:sz w:val="20"/>
          <w:szCs w:val="20"/>
        </w:rPr>
        <w:t>Ç</w:t>
      </w:r>
      <w:r w:rsidRPr="00DB7921">
        <w:rPr>
          <w:rFonts w:ascii="Arial" w:eastAsia="Arial" w:hAnsi="Arial" w:cs="Arial"/>
          <w:color w:val="5B5B5F"/>
          <w:sz w:val="20"/>
          <w:szCs w:val="20"/>
        </w:rPr>
        <w:t>OS COMPLEMENTARES</w:t>
      </w:r>
    </w:p>
    <w:p w:rsidR="00E95DF3" w:rsidRDefault="00E95DF3">
      <w:pPr>
        <w:rPr>
          <w:rFonts w:ascii="Arial" w:eastAsia="Arial" w:hAnsi="Arial" w:cs="Arial"/>
          <w:b/>
          <w:color w:val="405CA1"/>
          <w:sz w:val="32"/>
          <w:szCs w:val="32"/>
        </w:rPr>
      </w:pPr>
    </w:p>
    <w:p w:rsidR="00E95DF3" w:rsidRDefault="00ED6A58">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E95DF3" w:rsidRPr="00E23174" w:rsidRDefault="00ED6A58">
      <w:pPr>
        <w:rPr>
          <w:rFonts w:ascii="Arial" w:eastAsia="Arial" w:hAnsi="Arial" w:cs="Arial"/>
          <w:color w:val="5B5B5F"/>
          <w:sz w:val="28"/>
          <w:szCs w:val="28"/>
        </w:rPr>
      </w:pPr>
      <w:r w:rsidRPr="00E23174">
        <w:rPr>
          <w:rFonts w:ascii="Arial" w:eastAsia="Arial" w:hAnsi="Arial" w:cs="Arial"/>
          <w:color w:val="5B5B5F"/>
          <w:sz w:val="28"/>
          <w:szCs w:val="28"/>
        </w:rPr>
        <w:t>R$</w:t>
      </w:r>
      <w:r w:rsidR="00DA7FBA" w:rsidRPr="00DA7FBA">
        <w:rPr>
          <w:rFonts w:ascii="Arial" w:eastAsia="Arial" w:hAnsi="Arial" w:cs="Arial"/>
          <w:color w:val="5B5B5F"/>
          <w:sz w:val="28"/>
          <w:szCs w:val="28"/>
        </w:rPr>
        <w:t>1</w:t>
      </w:r>
      <w:r w:rsidR="00DA7FBA">
        <w:rPr>
          <w:rFonts w:ascii="Arial" w:eastAsia="Arial" w:hAnsi="Arial" w:cs="Arial"/>
          <w:color w:val="5B5B5F"/>
          <w:sz w:val="28"/>
          <w:szCs w:val="28"/>
        </w:rPr>
        <w:t>.</w:t>
      </w:r>
      <w:r w:rsidR="00DA7FBA" w:rsidRPr="00DA7FBA">
        <w:rPr>
          <w:rFonts w:ascii="Arial" w:eastAsia="Arial" w:hAnsi="Arial" w:cs="Arial"/>
          <w:color w:val="5B5B5F"/>
          <w:sz w:val="28"/>
          <w:szCs w:val="28"/>
        </w:rPr>
        <w:t>108</w:t>
      </w:r>
      <w:r w:rsidR="00DA7FBA">
        <w:rPr>
          <w:rFonts w:ascii="Arial" w:eastAsia="Arial" w:hAnsi="Arial" w:cs="Arial"/>
          <w:color w:val="5B5B5F"/>
          <w:sz w:val="28"/>
          <w:szCs w:val="28"/>
        </w:rPr>
        <w:t>.</w:t>
      </w:r>
      <w:r w:rsidR="00DA7FBA" w:rsidRPr="00DA7FBA">
        <w:rPr>
          <w:rFonts w:ascii="Arial" w:eastAsia="Arial" w:hAnsi="Arial" w:cs="Arial"/>
          <w:color w:val="5B5B5F"/>
          <w:sz w:val="28"/>
          <w:szCs w:val="28"/>
        </w:rPr>
        <w:t>067,43</w:t>
      </w:r>
    </w:p>
    <w:p w:rsidR="00E95DF3" w:rsidRDefault="00E95DF3">
      <w:pPr>
        <w:rPr>
          <w:rFonts w:ascii="Arial" w:eastAsia="Arial" w:hAnsi="Arial" w:cs="Arial"/>
          <w:color w:val="5B5B5F"/>
          <w:sz w:val="26"/>
          <w:szCs w:val="26"/>
        </w:rPr>
      </w:pPr>
    </w:p>
    <w:p w:rsidR="00E95DF3" w:rsidRPr="00DD558B" w:rsidRDefault="00ED6A58">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DD558B">
        <w:rPr>
          <w:rFonts w:ascii="Arial" w:eastAsia="Arial" w:hAnsi="Arial" w:cs="Arial"/>
          <w:b/>
          <w:color w:val="405CA1"/>
          <w:sz w:val="32"/>
          <w:szCs w:val="32"/>
        </w:rPr>
        <w:t>SESSÃO PÚBLICA</w:t>
      </w:r>
    </w:p>
    <w:p w:rsidR="00E95DF3" w:rsidRPr="00DD558B" w:rsidRDefault="00ED6A58">
      <w:pPr>
        <w:rPr>
          <w:rFonts w:ascii="Arial" w:eastAsia="Arial" w:hAnsi="Arial" w:cs="Arial"/>
          <w:b/>
          <w:color w:val="5B5B5F"/>
          <w:sz w:val="28"/>
          <w:szCs w:val="28"/>
        </w:rPr>
      </w:pPr>
      <w:r w:rsidRPr="00DD558B">
        <w:rPr>
          <w:rFonts w:ascii="Arial" w:eastAsia="Arial" w:hAnsi="Arial" w:cs="Arial"/>
          <w:color w:val="5B5B5F"/>
          <w:sz w:val="28"/>
          <w:szCs w:val="28"/>
        </w:rPr>
        <w:t xml:space="preserve">Dia </w:t>
      </w:r>
      <w:r w:rsidR="000A2804" w:rsidRPr="00DD558B">
        <w:rPr>
          <w:rFonts w:ascii="Arial" w:eastAsia="Arial" w:hAnsi="Arial" w:cs="Arial"/>
          <w:b/>
          <w:color w:val="5B5B5F"/>
          <w:sz w:val="28"/>
          <w:szCs w:val="28"/>
        </w:rPr>
        <w:t>25</w:t>
      </w:r>
      <w:r w:rsidRPr="00DD558B">
        <w:rPr>
          <w:rFonts w:ascii="Arial" w:eastAsia="Arial" w:hAnsi="Arial" w:cs="Arial"/>
          <w:b/>
          <w:color w:val="5B5B5F"/>
          <w:sz w:val="28"/>
          <w:szCs w:val="28"/>
        </w:rPr>
        <w:t>/</w:t>
      </w:r>
      <w:r w:rsidR="000A2804" w:rsidRPr="00DD558B">
        <w:rPr>
          <w:rFonts w:ascii="Arial" w:eastAsia="Arial" w:hAnsi="Arial" w:cs="Arial"/>
          <w:b/>
          <w:color w:val="5B5B5F"/>
          <w:sz w:val="28"/>
          <w:szCs w:val="28"/>
        </w:rPr>
        <w:t>04</w:t>
      </w:r>
      <w:r w:rsidRPr="00DD558B">
        <w:rPr>
          <w:rFonts w:ascii="Arial" w:eastAsia="Arial" w:hAnsi="Arial" w:cs="Arial"/>
          <w:b/>
          <w:color w:val="5B5B5F"/>
          <w:sz w:val="28"/>
          <w:szCs w:val="28"/>
        </w:rPr>
        <w:t>/</w:t>
      </w:r>
      <w:r w:rsidR="000A2804" w:rsidRPr="00DD558B">
        <w:rPr>
          <w:rFonts w:ascii="Arial" w:eastAsia="Arial" w:hAnsi="Arial" w:cs="Arial"/>
          <w:b/>
          <w:color w:val="5B5B5F"/>
          <w:sz w:val="28"/>
          <w:szCs w:val="28"/>
        </w:rPr>
        <w:t>2025</w:t>
      </w:r>
    </w:p>
    <w:p w:rsidR="00E95DF3" w:rsidRPr="00DD558B" w:rsidRDefault="00ED6A58">
      <w:pPr>
        <w:rPr>
          <w:rFonts w:ascii="Arial" w:eastAsia="Arial" w:hAnsi="Arial" w:cs="Arial"/>
          <w:b/>
          <w:color w:val="5B5B5F"/>
          <w:sz w:val="26"/>
          <w:szCs w:val="26"/>
        </w:rPr>
      </w:pPr>
      <w:r w:rsidRPr="00DD558B">
        <w:rPr>
          <w:rFonts w:ascii="Arial" w:eastAsia="Arial" w:hAnsi="Arial" w:cs="Arial"/>
          <w:color w:val="5B5B5F"/>
          <w:sz w:val="28"/>
          <w:szCs w:val="28"/>
        </w:rPr>
        <w:t>Horário Local:</w:t>
      </w:r>
      <w:r w:rsidRPr="00DD558B">
        <w:rPr>
          <w:rFonts w:ascii="Arial" w:eastAsia="Arial" w:hAnsi="Arial" w:cs="Arial"/>
          <w:b/>
          <w:color w:val="5B5B5F"/>
          <w:sz w:val="26"/>
          <w:szCs w:val="26"/>
        </w:rPr>
        <w:t xml:space="preserve"> </w:t>
      </w:r>
      <w:r w:rsidR="000A2804" w:rsidRPr="00DD558B">
        <w:rPr>
          <w:rFonts w:ascii="Arial" w:eastAsia="Arial" w:hAnsi="Arial" w:cs="Arial"/>
          <w:b/>
          <w:color w:val="5B5B5F"/>
          <w:sz w:val="26"/>
          <w:szCs w:val="26"/>
        </w:rPr>
        <w:t>08h30</w:t>
      </w:r>
    </w:p>
    <w:p w:rsidR="00E95DF3" w:rsidRDefault="00ED6A58">
      <w:pPr>
        <w:jc w:val="both"/>
        <w:rPr>
          <w:rFonts w:ascii="Arial" w:eastAsia="Arial" w:hAnsi="Arial" w:cs="Arial"/>
          <w:b/>
          <w:smallCaps/>
          <w:color w:val="405CA1"/>
          <w:sz w:val="32"/>
          <w:szCs w:val="32"/>
        </w:rPr>
      </w:pPr>
      <w:r w:rsidRPr="00DD558B">
        <w:rPr>
          <w:rFonts w:ascii="Arial" w:eastAsia="Arial" w:hAnsi="Arial" w:cs="Arial"/>
          <w:color w:val="5B5B5F"/>
          <w:sz w:val="28"/>
          <w:szCs w:val="28"/>
        </w:rPr>
        <w:t xml:space="preserve">Horário Brasília: </w:t>
      </w:r>
      <w:r w:rsidR="0053363F" w:rsidRPr="00DD558B">
        <w:rPr>
          <w:rFonts w:ascii="Arial" w:eastAsia="Arial" w:hAnsi="Arial" w:cs="Arial"/>
          <w:b/>
          <w:color w:val="5B5B5F"/>
          <w:sz w:val="26"/>
          <w:szCs w:val="26"/>
        </w:rPr>
        <w:t>09h30</w:t>
      </w:r>
    </w:p>
    <w:p w:rsidR="00E95DF3" w:rsidRDefault="00E95DF3">
      <w:pPr>
        <w:jc w:val="both"/>
        <w:rPr>
          <w:rFonts w:ascii="Arial" w:eastAsia="Arial" w:hAnsi="Arial" w:cs="Arial"/>
          <w:b/>
          <w:smallCaps/>
          <w:color w:val="405CA1"/>
          <w:sz w:val="32"/>
          <w:szCs w:val="32"/>
        </w:rPr>
      </w:pPr>
    </w:p>
    <w:p w:rsidR="00E95DF3" w:rsidRDefault="00062042">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 / REGIME DE EXECUÇÃO</w:t>
      </w:r>
    </w:p>
    <w:p w:rsidR="00E95DF3" w:rsidRPr="00603020" w:rsidRDefault="00062042">
      <w:pPr>
        <w:jc w:val="both"/>
        <w:rPr>
          <w:rFonts w:ascii="Arial" w:eastAsia="Arial" w:hAnsi="Arial" w:cs="Arial"/>
          <w:sz w:val="28"/>
          <w:szCs w:val="28"/>
        </w:rPr>
      </w:pPr>
      <w:r w:rsidRPr="00603020">
        <w:rPr>
          <w:rFonts w:ascii="Arial" w:eastAsia="Arial" w:hAnsi="Arial" w:cs="Arial"/>
          <w:color w:val="595959"/>
          <w:sz w:val="28"/>
          <w:szCs w:val="28"/>
        </w:rPr>
        <w:t>Menor Preço / Empreitada Por Pre</w:t>
      </w:r>
      <w:r w:rsidRPr="00603020">
        <w:rPr>
          <w:rFonts w:ascii="Arial" w:eastAsia="Arial" w:hAnsi="Arial" w:cs="Arial" w:hint="eastAsia"/>
          <w:color w:val="595959"/>
          <w:sz w:val="28"/>
          <w:szCs w:val="28"/>
        </w:rPr>
        <w:t>ç</w:t>
      </w:r>
      <w:r w:rsidRPr="00603020">
        <w:rPr>
          <w:rFonts w:ascii="Arial" w:eastAsia="Arial" w:hAnsi="Arial" w:cs="Arial"/>
          <w:color w:val="595959"/>
          <w:sz w:val="28"/>
          <w:szCs w:val="28"/>
        </w:rPr>
        <w:t>o Global</w:t>
      </w:r>
    </w:p>
    <w:p w:rsidR="00E95DF3" w:rsidRDefault="00E95DF3">
      <w:pPr>
        <w:jc w:val="both"/>
        <w:rPr>
          <w:rFonts w:ascii="Arial" w:eastAsia="Arial" w:hAnsi="Arial" w:cs="Arial"/>
          <w:sz w:val="26"/>
          <w:szCs w:val="26"/>
        </w:rPr>
      </w:pPr>
    </w:p>
    <w:p w:rsidR="00E95DF3" w:rsidRDefault="00062042">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E95DF3" w:rsidRPr="00603020" w:rsidRDefault="0009755C">
      <w:pPr>
        <w:jc w:val="both"/>
        <w:rPr>
          <w:rFonts w:ascii="Arial" w:eastAsia="Arial" w:hAnsi="Arial" w:cs="Arial"/>
          <w:sz w:val="28"/>
          <w:szCs w:val="28"/>
        </w:rPr>
      </w:pPr>
      <w:r w:rsidRPr="00603020">
        <w:rPr>
          <w:rFonts w:ascii="Arial" w:eastAsia="Arial" w:hAnsi="Arial" w:cs="Arial"/>
          <w:color w:val="595959"/>
          <w:sz w:val="28"/>
          <w:szCs w:val="28"/>
        </w:rPr>
        <w:t>Aberto</w:t>
      </w:r>
    </w:p>
    <w:p w:rsidR="00E95DF3" w:rsidRDefault="00E95DF3">
      <w:pPr>
        <w:rPr>
          <w:rFonts w:ascii="Arial" w:eastAsia="Arial" w:hAnsi="Arial" w:cs="Arial"/>
          <w:b/>
          <w:color w:val="405CA1"/>
          <w:sz w:val="26"/>
          <w:szCs w:val="26"/>
        </w:rPr>
      </w:pPr>
    </w:p>
    <w:p w:rsidR="00E95DF3" w:rsidRDefault="00ED6A58">
      <w:pPr>
        <w:rPr>
          <w:rFonts w:ascii="Arial" w:eastAsia="Arial" w:hAnsi="Arial" w:cs="Arial"/>
          <w:b/>
          <w:color w:val="405CA1"/>
          <w:sz w:val="26"/>
          <w:szCs w:val="26"/>
        </w:rPr>
      </w:pPr>
      <w:r>
        <w:rPr>
          <w:rFonts w:ascii="Arial" w:eastAsia="Arial" w:hAnsi="Arial" w:cs="Arial"/>
          <w:b/>
          <w:color w:val="405CA1"/>
          <w:sz w:val="32"/>
          <w:szCs w:val="32"/>
        </w:rPr>
        <w:t>GARANTIA DE PROPOSTA</w:t>
      </w:r>
    </w:p>
    <w:p w:rsidR="00E95DF3" w:rsidRDefault="00603020">
      <w:pPr>
        <w:jc w:val="both"/>
        <w:rPr>
          <w:rFonts w:ascii="Arial" w:eastAsia="Arial" w:hAnsi="Arial" w:cs="Arial"/>
          <w:b/>
          <w:color w:val="405CA1"/>
          <w:sz w:val="26"/>
          <w:szCs w:val="26"/>
        </w:rPr>
      </w:pPr>
      <w:r>
        <w:rPr>
          <w:rFonts w:ascii="Arial" w:eastAsia="Arial" w:hAnsi="Arial" w:cs="Arial"/>
          <w:color w:val="595959"/>
          <w:sz w:val="28"/>
          <w:szCs w:val="28"/>
        </w:rPr>
        <w:t>Não</w:t>
      </w:r>
    </w:p>
    <w:p w:rsidR="00E95DF3" w:rsidRDefault="00E95DF3">
      <w:pPr>
        <w:rPr>
          <w:rFonts w:ascii="Arial" w:eastAsia="Arial" w:hAnsi="Arial" w:cs="Arial"/>
          <w:b/>
          <w:color w:val="405CA1"/>
          <w:sz w:val="26"/>
          <w:szCs w:val="26"/>
        </w:rPr>
      </w:pPr>
    </w:p>
    <w:p w:rsidR="00E95DF3" w:rsidRDefault="00ED6A58">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E95DF3" w:rsidRPr="00603020" w:rsidRDefault="0009755C">
      <w:pPr>
        <w:jc w:val="both"/>
        <w:rPr>
          <w:rFonts w:ascii="Arial" w:eastAsia="Arial" w:hAnsi="Arial" w:cs="Arial"/>
          <w:color w:val="595959"/>
          <w:sz w:val="28"/>
          <w:szCs w:val="28"/>
        </w:rPr>
      </w:pPr>
      <w:r w:rsidRPr="00603020">
        <w:rPr>
          <w:rFonts w:ascii="Arial" w:eastAsia="Arial" w:hAnsi="Arial" w:cs="Arial"/>
          <w:color w:val="595959"/>
          <w:sz w:val="28"/>
          <w:szCs w:val="28"/>
        </w:rPr>
        <w:t>Amplo</w:t>
      </w:r>
    </w:p>
    <w:p w:rsidR="00E95DF3" w:rsidRDefault="00E95DF3">
      <w:pPr>
        <w:pBdr>
          <w:top w:val="nil"/>
          <w:left w:val="nil"/>
          <w:bottom w:val="nil"/>
          <w:right w:val="nil"/>
          <w:between w:val="nil"/>
        </w:pBdr>
        <w:jc w:val="both"/>
        <w:rPr>
          <w:rFonts w:ascii="Arial" w:eastAsia="Arial" w:hAnsi="Arial" w:cs="Arial"/>
          <w:color w:val="595959"/>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D6A58">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E95DF3" w:rsidRDefault="00E95DF3">
      <w:pPr>
        <w:jc w:val="center"/>
        <w:rPr>
          <w:rFonts w:ascii="Calibri" w:eastAsia="Calibri" w:hAnsi="Calibri" w:cs="Calibri"/>
          <w:sz w:val="28"/>
          <w:szCs w:val="28"/>
        </w:rPr>
      </w:pPr>
    </w:p>
    <w:p w:rsidR="00E95DF3" w:rsidRDefault="00ED6A58">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E95DF3" w:rsidRDefault="00ED6A58">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E95DF3" w:rsidRDefault="00ED6A58">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rPr>
          <w:rFonts w:ascii="Arial" w:eastAsia="Arial" w:hAnsi="Arial" w:cs="Arial"/>
          <w:b/>
          <w:color w:val="5B5B5F"/>
          <w:sz w:val="28"/>
          <w:szCs w:val="28"/>
        </w:rPr>
      </w:pPr>
    </w:p>
    <w:p w:rsidR="00E95DF3" w:rsidRDefault="00E95DF3">
      <w:pPr>
        <w:jc w:val="center"/>
        <w:rPr>
          <w:rFonts w:ascii="Calibri" w:eastAsia="Calibri" w:hAnsi="Calibri" w:cs="Calibri"/>
          <w:b/>
          <w:sz w:val="22"/>
          <w:szCs w:val="22"/>
        </w:rPr>
      </w:pPr>
      <w:bookmarkStart w:id="0" w:name="_heading=h.gjdgxs" w:colFirst="0" w:colLast="0"/>
      <w:bookmarkEnd w:id="0"/>
    </w:p>
    <w:p w:rsidR="00E95DF3" w:rsidRPr="009E27A1" w:rsidRDefault="00ED6A58">
      <w:pPr>
        <w:jc w:val="center"/>
        <w:rPr>
          <w:rFonts w:ascii="Calibri" w:eastAsia="Calibri" w:hAnsi="Calibri" w:cs="Calibri"/>
          <w:b/>
          <w:sz w:val="22"/>
          <w:szCs w:val="22"/>
        </w:rPr>
      </w:pPr>
      <w:r>
        <w:rPr>
          <w:rFonts w:ascii="Calibri" w:eastAsia="Calibri" w:hAnsi="Calibri" w:cs="Calibri"/>
          <w:b/>
          <w:sz w:val="22"/>
          <w:szCs w:val="22"/>
        </w:rPr>
        <w:t xml:space="preserve">EDITAL DE </w:t>
      </w:r>
      <w:r w:rsidRPr="009E27A1">
        <w:rPr>
          <w:rFonts w:ascii="Calibri" w:eastAsia="Calibri" w:hAnsi="Calibri" w:cs="Calibri"/>
          <w:b/>
          <w:sz w:val="22"/>
          <w:szCs w:val="22"/>
        </w:rPr>
        <w:t xml:space="preserve">CONCORRÊNCIA ELETRÔNICA Nº </w:t>
      </w:r>
      <w:r w:rsidR="009E27A1" w:rsidRPr="009E27A1">
        <w:rPr>
          <w:rFonts w:ascii="Calibri" w:eastAsia="Calibri" w:hAnsi="Calibri" w:cs="Calibri"/>
          <w:b/>
          <w:sz w:val="22"/>
          <w:szCs w:val="22"/>
        </w:rPr>
        <w:t>02</w:t>
      </w:r>
      <w:r w:rsidRPr="009E27A1">
        <w:rPr>
          <w:rFonts w:ascii="Calibri" w:eastAsia="Calibri" w:hAnsi="Calibri" w:cs="Calibri"/>
          <w:b/>
          <w:sz w:val="22"/>
          <w:szCs w:val="22"/>
        </w:rPr>
        <w:t>/202</w:t>
      </w:r>
      <w:r w:rsidR="009E27A1" w:rsidRPr="009E27A1">
        <w:rPr>
          <w:rFonts w:ascii="Calibri" w:eastAsia="Calibri" w:hAnsi="Calibri" w:cs="Calibri"/>
          <w:b/>
          <w:sz w:val="22"/>
          <w:szCs w:val="22"/>
        </w:rPr>
        <w:t>5</w:t>
      </w:r>
      <w:r w:rsidRPr="009E27A1">
        <w:rPr>
          <w:rFonts w:ascii="Calibri" w:eastAsia="Calibri" w:hAnsi="Calibri" w:cs="Calibri"/>
          <w:b/>
          <w:sz w:val="22"/>
          <w:szCs w:val="22"/>
        </w:rPr>
        <w:t>/DETRAN/MT</w:t>
      </w:r>
    </w:p>
    <w:p w:rsidR="00E95DF3" w:rsidRDefault="00ED6A58">
      <w:pPr>
        <w:jc w:val="center"/>
        <w:rPr>
          <w:rFonts w:ascii="Calibri" w:eastAsia="Calibri" w:hAnsi="Calibri" w:cs="Calibri"/>
          <w:sz w:val="22"/>
          <w:szCs w:val="22"/>
        </w:rPr>
      </w:pPr>
      <w:r w:rsidRPr="009E27A1">
        <w:rPr>
          <w:rFonts w:ascii="Calibri" w:eastAsia="Calibri" w:hAnsi="Calibri" w:cs="Calibri"/>
          <w:sz w:val="22"/>
          <w:szCs w:val="22"/>
        </w:rPr>
        <w:t xml:space="preserve">(Processo </w:t>
      </w:r>
      <w:r w:rsidR="00AF10EC" w:rsidRPr="009E27A1">
        <w:rPr>
          <w:rFonts w:ascii="Calibri" w:eastAsia="Calibri" w:hAnsi="Calibri" w:cs="Calibri"/>
          <w:sz w:val="22"/>
          <w:szCs w:val="22"/>
        </w:rPr>
        <w:t>DETRAN-PRO-2024/23157</w:t>
      </w:r>
      <w:r w:rsidRPr="009E27A1">
        <w:rPr>
          <w:rFonts w:ascii="Calibri" w:eastAsia="Calibri" w:hAnsi="Calibri" w:cs="Calibri"/>
          <w:sz w:val="22"/>
          <w:szCs w:val="22"/>
        </w:rPr>
        <w:t>)</w:t>
      </w:r>
    </w:p>
    <w:p w:rsidR="00E95DF3" w:rsidRDefault="00E95DF3"/>
    <w:p w:rsidR="00E95DF3" w:rsidRDefault="00ED6A58">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E95DF3" w:rsidRDefault="00E95DF3">
      <w:pPr>
        <w:widowControl w:val="0"/>
        <w:spacing w:before="120" w:after="120"/>
        <w:jc w:val="both"/>
        <w:rPr>
          <w:rFonts w:ascii="Calibri" w:eastAsia="Calibri" w:hAnsi="Calibri" w:cs="Calibri"/>
          <w:b/>
          <w:sz w:val="18"/>
          <w:szCs w:val="18"/>
        </w:rPr>
      </w:pPr>
    </w:p>
    <w:p w:rsidR="00E95DF3" w:rsidRPr="00260E00"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sidRPr="009E27A1">
        <w:rPr>
          <w:rFonts w:ascii="Calibri" w:eastAsia="Calibri" w:hAnsi="Calibri" w:cs="Calibri"/>
          <w:b/>
          <w:sz w:val="22"/>
          <w:szCs w:val="22"/>
        </w:rPr>
        <w:t>CONCORRÊNCIA ELETRÔNICA</w:t>
      </w:r>
      <w:r w:rsidRPr="009E27A1">
        <w:rPr>
          <w:rFonts w:ascii="Calibri" w:eastAsia="Calibri" w:hAnsi="Calibri" w:cs="Calibri"/>
          <w:sz w:val="22"/>
          <w:szCs w:val="22"/>
        </w:rPr>
        <w:t xml:space="preserve">, do tipo </w:t>
      </w:r>
      <w:r w:rsidRPr="009E27A1">
        <w:rPr>
          <w:rFonts w:ascii="Calibri" w:eastAsia="Calibri" w:hAnsi="Calibri" w:cs="Calibri"/>
          <w:b/>
          <w:sz w:val="22"/>
          <w:szCs w:val="22"/>
        </w:rPr>
        <w:t>MENOR PREÇO POR LOTE</w:t>
      </w:r>
      <w:r w:rsidRPr="009E27A1">
        <w:rPr>
          <w:rFonts w:ascii="Calibri" w:eastAsia="Calibri" w:hAnsi="Calibri" w:cs="Calibri"/>
          <w:sz w:val="22"/>
          <w:szCs w:val="22"/>
        </w:rPr>
        <w:t xml:space="preserve">, </w:t>
      </w:r>
      <w:r w:rsidR="00721A88" w:rsidRPr="009E27A1">
        <w:rPr>
          <w:rFonts w:ascii="Calibri" w:eastAsia="Calibri" w:hAnsi="Calibri" w:cs="Calibri"/>
          <w:b/>
          <w:sz w:val="22"/>
          <w:szCs w:val="22"/>
        </w:rPr>
        <w:t>EMPREITADA POR PRE</w:t>
      </w:r>
      <w:r w:rsidR="00721A88" w:rsidRPr="009E27A1">
        <w:rPr>
          <w:rFonts w:ascii="Calibri" w:eastAsia="Calibri" w:hAnsi="Calibri" w:cs="Calibri" w:hint="eastAsia"/>
          <w:b/>
          <w:sz w:val="22"/>
          <w:szCs w:val="22"/>
        </w:rPr>
        <w:t>Ç</w:t>
      </w:r>
      <w:r w:rsidR="00721A88" w:rsidRPr="009E27A1">
        <w:rPr>
          <w:rFonts w:ascii="Calibri" w:eastAsia="Calibri" w:hAnsi="Calibri" w:cs="Calibri"/>
          <w:b/>
          <w:sz w:val="22"/>
          <w:szCs w:val="22"/>
        </w:rPr>
        <w:t>O GLOBAL,</w:t>
      </w:r>
      <w:r w:rsidR="00721A88" w:rsidRPr="009E27A1">
        <w:rPr>
          <w:rFonts w:ascii="Calibri" w:eastAsia="Calibri" w:hAnsi="Calibri" w:cs="Calibri"/>
          <w:sz w:val="22"/>
          <w:szCs w:val="22"/>
        </w:rPr>
        <w:t xml:space="preserve"> </w:t>
      </w:r>
      <w:r w:rsidRPr="009E27A1">
        <w:rPr>
          <w:rFonts w:ascii="Calibri" w:eastAsia="Calibri" w:hAnsi="Calibri" w:cs="Calibri"/>
          <w:sz w:val="22"/>
          <w:szCs w:val="22"/>
        </w:rPr>
        <w:t xml:space="preserve">em conformidade com a </w:t>
      </w:r>
      <w:hyperlink r:id="rId8">
        <w:r w:rsidRPr="009E27A1">
          <w:rPr>
            <w:rFonts w:ascii="Calibri" w:eastAsia="Calibri" w:hAnsi="Calibri" w:cs="Calibri"/>
            <w:sz w:val="22"/>
            <w:szCs w:val="22"/>
          </w:rPr>
          <w:t>Lei Federal nº 14.133/2021</w:t>
        </w:r>
      </w:hyperlink>
      <w:r w:rsidRPr="009E27A1">
        <w:rPr>
          <w:rFonts w:ascii="Calibri" w:eastAsia="Calibri" w:hAnsi="Calibri" w:cs="Calibri"/>
          <w:sz w:val="22"/>
          <w:szCs w:val="22"/>
        </w:rPr>
        <w:t xml:space="preserve">, </w:t>
      </w:r>
      <w:hyperlink r:id="rId9">
        <w:r w:rsidRPr="009E27A1">
          <w:rPr>
            <w:rFonts w:ascii="Calibri" w:eastAsia="Calibri" w:hAnsi="Calibri" w:cs="Calibri"/>
            <w:sz w:val="22"/>
            <w:szCs w:val="22"/>
          </w:rPr>
          <w:t>Lei Complementar nº 123/2006</w:t>
        </w:r>
      </w:hyperlink>
      <w:r w:rsidRPr="009E27A1">
        <w:rPr>
          <w:rFonts w:ascii="Calibri" w:eastAsia="Calibri" w:hAnsi="Calibri" w:cs="Calibri"/>
          <w:sz w:val="22"/>
          <w:szCs w:val="22"/>
        </w:rPr>
        <w:t xml:space="preserve">, </w:t>
      </w:r>
      <w:hyperlink r:id="rId10">
        <w:r w:rsidRPr="009E27A1">
          <w:rPr>
            <w:rFonts w:ascii="Calibri" w:eastAsia="Calibri" w:hAnsi="Calibri" w:cs="Calibri"/>
            <w:sz w:val="22"/>
            <w:szCs w:val="22"/>
          </w:rPr>
          <w:t>Lei Complementar Estadual nº 605/2018</w:t>
        </w:r>
      </w:hyperlink>
      <w:r w:rsidRPr="009E27A1">
        <w:rPr>
          <w:rFonts w:ascii="Calibri" w:eastAsia="Calibri" w:hAnsi="Calibri" w:cs="Calibri"/>
          <w:sz w:val="22"/>
          <w:szCs w:val="22"/>
        </w:rPr>
        <w:t xml:space="preserve">, </w:t>
      </w:r>
      <w:hyperlink r:id="rId11">
        <w:r w:rsidRPr="009E27A1">
          <w:rPr>
            <w:rFonts w:ascii="Calibri" w:eastAsia="Calibri" w:hAnsi="Calibri" w:cs="Calibri"/>
            <w:sz w:val="22"/>
            <w:szCs w:val="22"/>
          </w:rPr>
          <w:t>Lei Estadual nº 10.442/2016</w:t>
        </w:r>
      </w:hyperlink>
      <w:r w:rsidRPr="009E27A1">
        <w:rPr>
          <w:rFonts w:ascii="Calibri" w:eastAsia="Calibri" w:hAnsi="Calibri" w:cs="Calibri"/>
          <w:sz w:val="22"/>
          <w:szCs w:val="22"/>
        </w:rPr>
        <w:t xml:space="preserve">, com o </w:t>
      </w:r>
      <w:hyperlink r:id="rId12">
        <w:r w:rsidRPr="009E27A1">
          <w:rPr>
            <w:rFonts w:ascii="Calibri" w:eastAsia="Calibri" w:hAnsi="Calibri" w:cs="Calibri"/>
            <w:sz w:val="22"/>
            <w:szCs w:val="22"/>
          </w:rPr>
          <w:t>Decreto Estadual nº 1.525/2022</w:t>
        </w:r>
      </w:hyperlink>
      <w:r w:rsidRPr="009E27A1">
        <w:rPr>
          <w:rFonts w:ascii="Calibri" w:eastAsia="Calibri" w:hAnsi="Calibri" w:cs="Calibri"/>
          <w:sz w:val="22"/>
          <w:szCs w:val="22"/>
        </w:rPr>
        <w:t xml:space="preserve"> e legislação pertinente, bem como pelas </w:t>
      </w:r>
      <w:r w:rsidRPr="00260E00">
        <w:rPr>
          <w:rFonts w:ascii="Calibri" w:eastAsia="Calibri" w:hAnsi="Calibri" w:cs="Calibri"/>
          <w:sz w:val="22"/>
          <w:szCs w:val="22"/>
        </w:rPr>
        <w:t>disposições estabelecidas neste Edital e seus anexos.</w:t>
      </w:r>
    </w:p>
    <w:p w:rsidR="00E95DF3" w:rsidRPr="00260E00" w:rsidRDefault="00ED6A58">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sidRPr="00260E00">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260E00">
          <w:rPr>
            <w:rFonts w:ascii="Calibri" w:eastAsia="Calibri" w:hAnsi="Calibri" w:cs="Calibri"/>
            <w:sz w:val="22"/>
            <w:szCs w:val="22"/>
          </w:rPr>
          <w:t>http://aquisicoes.seplag.mt.gov.br</w:t>
        </w:r>
      </w:hyperlink>
      <w:r w:rsidRPr="00260E00">
        <w:rPr>
          <w:rFonts w:ascii="Calibri" w:eastAsia="Calibri" w:hAnsi="Calibri" w:cs="Calibri"/>
          <w:sz w:val="22"/>
          <w:szCs w:val="22"/>
        </w:rPr>
        <w:t xml:space="preserve">, no Portal Transparência do Detran: </w:t>
      </w:r>
      <w:hyperlink r:id="rId14">
        <w:r w:rsidRPr="00260E00">
          <w:rPr>
            <w:rFonts w:ascii="Calibri" w:eastAsia="Calibri" w:hAnsi="Calibri" w:cs="Calibri"/>
            <w:sz w:val="22"/>
            <w:szCs w:val="22"/>
          </w:rPr>
          <w:t>https://www.detran.mt.gov.br/web/detran-transparencia/concorrencia</w:t>
        </w:r>
      </w:hyperlink>
      <w:r w:rsidRPr="00260E00">
        <w:rPr>
          <w:rFonts w:ascii="Calibri" w:eastAsia="Calibri" w:hAnsi="Calibri" w:cs="Calibri"/>
          <w:sz w:val="22"/>
          <w:szCs w:val="22"/>
        </w:rPr>
        <w:t xml:space="preserve"> e no Portal Nacional de Contratações Públicas: </w:t>
      </w:r>
      <w:hyperlink r:id="rId15">
        <w:r w:rsidRPr="00260E00">
          <w:rPr>
            <w:rFonts w:ascii="Calibri" w:eastAsia="Calibri" w:hAnsi="Calibri" w:cs="Calibri"/>
            <w:sz w:val="22"/>
            <w:szCs w:val="22"/>
          </w:rPr>
          <w:t>https://pncp.gov.br</w:t>
        </w:r>
      </w:hyperlink>
      <w:r w:rsidRPr="00260E00">
        <w:rPr>
          <w:rFonts w:ascii="Calibri" w:eastAsia="Calibri" w:hAnsi="Calibri" w:cs="Calibri"/>
          <w:sz w:val="22"/>
          <w:szCs w:val="22"/>
        </w:rPr>
        <w:t>.</w:t>
      </w:r>
    </w:p>
    <w:p w:rsidR="00E95DF3" w:rsidRPr="00260E00" w:rsidRDefault="00ED6A58">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sidRPr="00260E00">
        <w:rPr>
          <w:rFonts w:ascii="Calibri" w:eastAsia="Calibri" w:hAnsi="Calibri" w:cs="Calibri"/>
          <w:sz w:val="22"/>
          <w:szCs w:val="22"/>
        </w:rPr>
        <w:t xml:space="preserve">As propostas comerciais serão recebidas a partir das </w:t>
      </w:r>
      <w:r w:rsidR="004D42D3" w:rsidRPr="00260E00">
        <w:rPr>
          <w:rFonts w:ascii="Calibri" w:eastAsia="Calibri" w:hAnsi="Calibri" w:cs="Calibri"/>
          <w:b/>
          <w:sz w:val="22"/>
          <w:szCs w:val="22"/>
        </w:rPr>
        <w:t>08</w:t>
      </w:r>
      <w:r w:rsidRPr="00260E00">
        <w:rPr>
          <w:rFonts w:ascii="Calibri" w:eastAsia="Calibri" w:hAnsi="Calibri" w:cs="Calibri"/>
          <w:b/>
          <w:sz w:val="22"/>
          <w:szCs w:val="22"/>
        </w:rPr>
        <w:t>h</w:t>
      </w:r>
      <w:r w:rsidRPr="00260E00">
        <w:rPr>
          <w:rFonts w:ascii="Calibri" w:eastAsia="Calibri" w:hAnsi="Calibri" w:cs="Calibri"/>
          <w:sz w:val="22"/>
          <w:szCs w:val="22"/>
        </w:rPr>
        <w:t xml:space="preserve"> do dia </w:t>
      </w:r>
      <w:r w:rsidR="004D42D3" w:rsidRPr="00260E00">
        <w:rPr>
          <w:rFonts w:ascii="Calibri" w:eastAsia="Calibri" w:hAnsi="Calibri" w:cs="Calibri"/>
          <w:b/>
          <w:sz w:val="22"/>
          <w:szCs w:val="22"/>
        </w:rPr>
        <w:t>04</w:t>
      </w:r>
      <w:r w:rsidRPr="00260E00">
        <w:rPr>
          <w:rFonts w:ascii="Calibri" w:eastAsia="Calibri" w:hAnsi="Calibri" w:cs="Calibri"/>
          <w:b/>
          <w:sz w:val="22"/>
          <w:szCs w:val="22"/>
        </w:rPr>
        <w:t>/</w:t>
      </w:r>
      <w:r w:rsidR="004D42D3" w:rsidRPr="00260E00">
        <w:rPr>
          <w:rFonts w:ascii="Calibri" w:eastAsia="Calibri" w:hAnsi="Calibri" w:cs="Calibri"/>
          <w:b/>
          <w:sz w:val="22"/>
          <w:szCs w:val="22"/>
        </w:rPr>
        <w:t>04</w:t>
      </w:r>
      <w:r w:rsidRPr="00260E00">
        <w:rPr>
          <w:rFonts w:ascii="Calibri" w:eastAsia="Calibri" w:hAnsi="Calibri" w:cs="Calibri"/>
          <w:b/>
          <w:sz w:val="22"/>
          <w:szCs w:val="22"/>
        </w:rPr>
        <w:t>/202</w:t>
      </w:r>
      <w:r w:rsidR="004D42D3" w:rsidRPr="00260E00">
        <w:rPr>
          <w:rFonts w:ascii="Calibri" w:eastAsia="Calibri" w:hAnsi="Calibri" w:cs="Calibri"/>
          <w:b/>
          <w:sz w:val="22"/>
          <w:szCs w:val="22"/>
        </w:rPr>
        <w:t>5</w:t>
      </w:r>
      <w:r w:rsidRPr="00260E00">
        <w:rPr>
          <w:rFonts w:ascii="Calibri" w:eastAsia="Calibri" w:hAnsi="Calibri" w:cs="Calibri"/>
          <w:sz w:val="22"/>
          <w:szCs w:val="22"/>
        </w:rPr>
        <w:t xml:space="preserve"> até as </w:t>
      </w:r>
      <w:r w:rsidR="004D42D3" w:rsidRPr="00260E00">
        <w:rPr>
          <w:rFonts w:ascii="Calibri" w:eastAsia="Calibri" w:hAnsi="Calibri" w:cs="Calibri"/>
          <w:b/>
          <w:sz w:val="22"/>
          <w:szCs w:val="22"/>
        </w:rPr>
        <w:t>08</w:t>
      </w:r>
      <w:r w:rsidRPr="00260E00">
        <w:rPr>
          <w:rFonts w:ascii="Calibri" w:eastAsia="Calibri" w:hAnsi="Calibri" w:cs="Calibri"/>
          <w:b/>
          <w:sz w:val="22"/>
          <w:szCs w:val="22"/>
        </w:rPr>
        <w:t>h</w:t>
      </w:r>
      <w:r w:rsidRPr="00260E00">
        <w:rPr>
          <w:rFonts w:ascii="Calibri" w:eastAsia="Calibri" w:hAnsi="Calibri" w:cs="Calibri"/>
          <w:sz w:val="22"/>
          <w:szCs w:val="22"/>
        </w:rPr>
        <w:t xml:space="preserve"> do dia </w:t>
      </w:r>
      <w:r w:rsidR="004D42D3" w:rsidRPr="00260E00">
        <w:rPr>
          <w:rFonts w:ascii="Calibri" w:eastAsia="Calibri" w:hAnsi="Calibri" w:cs="Calibri"/>
          <w:b/>
          <w:sz w:val="22"/>
          <w:szCs w:val="22"/>
        </w:rPr>
        <w:t>25</w:t>
      </w:r>
      <w:r w:rsidRPr="00260E00">
        <w:rPr>
          <w:rFonts w:ascii="Calibri" w:eastAsia="Calibri" w:hAnsi="Calibri" w:cs="Calibri"/>
          <w:b/>
          <w:sz w:val="22"/>
          <w:szCs w:val="22"/>
        </w:rPr>
        <w:t>/</w:t>
      </w:r>
      <w:r w:rsidR="004D42D3" w:rsidRPr="00260E00">
        <w:rPr>
          <w:rFonts w:ascii="Calibri" w:eastAsia="Calibri" w:hAnsi="Calibri" w:cs="Calibri"/>
          <w:b/>
          <w:sz w:val="22"/>
          <w:szCs w:val="22"/>
        </w:rPr>
        <w:t>04</w:t>
      </w:r>
      <w:r w:rsidRPr="00260E00">
        <w:rPr>
          <w:rFonts w:ascii="Calibri" w:eastAsia="Calibri" w:hAnsi="Calibri" w:cs="Calibri"/>
          <w:b/>
          <w:sz w:val="22"/>
          <w:szCs w:val="22"/>
        </w:rPr>
        <w:t>/202</w:t>
      </w:r>
      <w:r w:rsidR="004D42D3" w:rsidRPr="00260E00">
        <w:rPr>
          <w:rFonts w:ascii="Calibri" w:eastAsia="Calibri" w:hAnsi="Calibri" w:cs="Calibri"/>
          <w:b/>
          <w:sz w:val="22"/>
          <w:szCs w:val="22"/>
        </w:rPr>
        <w:t>5</w:t>
      </w:r>
      <w:r w:rsidRPr="00260E00">
        <w:rPr>
          <w:rFonts w:ascii="Calibri" w:eastAsia="Calibri" w:hAnsi="Calibri" w:cs="Calibri"/>
          <w:b/>
          <w:sz w:val="22"/>
          <w:szCs w:val="22"/>
        </w:rPr>
        <w:t xml:space="preserve"> horário de Cuiabá/MT</w:t>
      </w:r>
      <w:r w:rsidRPr="00260E00">
        <w:rPr>
          <w:rFonts w:ascii="Calibri" w:eastAsia="Calibri" w:hAnsi="Calibri" w:cs="Calibri"/>
          <w:sz w:val="22"/>
          <w:szCs w:val="22"/>
        </w:rPr>
        <w:t xml:space="preserve"> (horário de Brasília </w:t>
      </w:r>
      <w:r w:rsidR="004D42D3" w:rsidRPr="00260E00">
        <w:rPr>
          <w:rFonts w:ascii="Calibri" w:eastAsia="Calibri" w:hAnsi="Calibri" w:cs="Calibri"/>
          <w:sz w:val="22"/>
          <w:szCs w:val="22"/>
        </w:rPr>
        <w:t>09</w:t>
      </w:r>
      <w:r w:rsidRPr="00260E00">
        <w:rPr>
          <w:rFonts w:ascii="Calibri" w:eastAsia="Calibri" w:hAnsi="Calibri" w:cs="Calibri"/>
          <w:sz w:val="22"/>
          <w:szCs w:val="22"/>
        </w:rPr>
        <w:t xml:space="preserve">h / </w:t>
      </w:r>
      <w:r w:rsidR="004D42D3" w:rsidRPr="00260E00">
        <w:rPr>
          <w:rFonts w:ascii="Calibri" w:eastAsia="Calibri" w:hAnsi="Calibri" w:cs="Calibri"/>
          <w:sz w:val="22"/>
          <w:szCs w:val="22"/>
        </w:rPr>
        <w:t>09</w:t>
      </w:r>
      <w:r w:rsidRPr="00260E00">
        <w:rPr>
          <w:rFonts w:ascii="Calibri" w:eastAsia="Calibri" w:hAnsi="Calibri" w:cs="Calibri"/>
          <w:sz w:val="22"/>
          <w:szCs w:val="22"/>
        </w:rPr>
        <w:t xml:space="preserve">h), por meio do SIAG no endereço </w:t>
      </w:r>
      <w:hyperlink r:id="rId16">
        <w:r w:rsidRPr="00260E00">
          <w:rPr>
            <w:rFonts w:ascii="Calibri" w:eastAsia="Calibri" w:hAnsi="Calibri" w:cs="Calibri"/>
            <w:sz w:val="22"/>
            <w:szCs w:val="22"/>
          </w:rPr>
          <w:t>https://aquisicoes.seplag.mt.gov.br/</w:t>
        </w:r>
      </w:hyperlink>
      <w:r w:rsidRPr="00260E00">
        <w:rPr>
          <w:rFonts w:ascii="Calibri" w:eastAsia="Calibri" w:hAnsi="Calibri" w:cs="Calibri"/>
          <w:sz w:val="22"/>
          <w:szCs w:val="22"/>
        </w:rPr>
        <w:t>, podendo os interessados cadastrar ou substituir propostas no sistema eletrônico.</w:t>
      </w:r>
    </w:p>
    <w:p w:rsidR="00E95DF3" w:rsidRPr="00260E00" w:rsidRDefault="00ED6A58">
      <w:pPr>
        <w:numPr>
          <w:ilvl w:val="1"/>
          <w:numId w:val="3"/>
        </w:numPr>
        <w:tabs>
          <w:tab w:val="left" w:pos="567"/>
        </w:tabs>
        <w:ind w:left="0" w:firstLine="0"/>
        <w:jc w:val="both"/>
        <w:rPr>
          <w:rFonts w:ascii="Calibri" w:eastAsia="Calibri" w:hAnsi="Calibri" w:cs="Calibri"/>
          <w:sz w:val="22"/>
          <w:szCs w:val="22"/>
        </w:rPr>
      </w:pPr>
      <w:r w:rsidRPr="00260E00">
        <w:rPr>
          <w:rFonts w:ascii="Calibri" w:eastAsia="Calibri" w:hAnsi="Calibri" w:cs="Calibri"/>
          <w:b/>
          <w:sz w:val="22"/>
          <w:szCs w:val="22"/>
        </w:rPr>
        <w:t xml:space="preserve">Data e Horário de abertura da sessão pública: </w:t>
      </w:r>
      <w:r w:rsidR="004D42D3" w:rsidRPr="00260E00">
        <w:rPr>
          <w:rFonts w:ascii="Calibri" w:eastAsia="Calibri" w:hAnsi="Calibri" w:cs="Calibri"/>
          <w:b/>
          <w:sz w:val="22"/>
          <w:szCs w:val="22"/>
        </w:rPr>
        <w:t>25</w:t>
      </w:r>
      <w:r w:rsidRPr="00260E00">
        <w:rPr>
          <w:rFonts w:ascii="Calibri" w:eastAsia="Calibri" w:hAnsi="Calibri" w:cs="Calibri"/>
          <w:b/>
          <w:sz w:val="22"/>
          <w:szCs w:val="22"/>
        </w:rPr>
        <w:t>/</w:t>
      </w:r>
      <w:r w:rsidR="004D42D3" w:rsidRPr="00260E00">
        <w:rPr>
          <w:rFonts w:ascii="Calibri" w:eastAsia="Calibri" w:hAnsi="Calibri" w:cs="Calibri"/>
          <w:b/>
          <w:sz w:val="22"/>
          <w:szCs w:val="22"/>
        </w:rPr>
        <w:t>04</w:t>
      </w:r>
      <w:r w:rsidRPr="00260E00">
        <w:rPr>
          <w:rFonts w:ascii="Calibri" w:eastAsia="Calibri" w:hAnsi="Calibri" w:cs="Calibri"/>
          <w:b/>
          <w:sz w:val="22"/>
          <w:szCs w:val="22"/>
        </w:rPr>
        <w:t>/20</w:t>
      </w:r>
      <w:r w:rsidR="004D42D3" w:rsidRPr="00260E00">
        <w:rPr>
          <w:rFonts w:ascii="Calibri" w:eastAsia="Calibri" w:hAnsi="Calibri" w:cs="Calibri"/>
          <w:b/>
          <w:sz w:val="22"/>
          <w:szCs w:val="22"/>
        </w:rPr>
        <w:t>25</w:t>
      </w:r>
      <w:r w:rsidRPr="00260E00">
        <w:rPr>
          <w:rFonts w:ascii="Calibri" w:eastAsia="Calibri" w:hAnsi="Calibri" w:cs="Calibri"/>
          <w:b/>
          <w:sz w:val="22"/>
          <w:szCs w:val="22"/>
        </w:rPr>
        <w:t xml:space="preserve"> às </w:t>
      </w:r>
      <w:r w:rsidR="004D42D3" w:rsidRPr="00260E00">
        <w:rPr>
          <w:rFonts w:ascii="Calibri" w:eastAsia="Calibri" w:hAnsi="Calibri" w:cs="Calibri"/>
          <w:b/>
          <w:sz w:val="22"/>
          <w:szCs w:val="22"/>
        </w:rPr>
        <w:t>08</w:t>
      </w:r>
      <w:r w:rsidRPr="00260E00">
        <w:rPr>
          <w:rFonts w:ascii="Calibri" w:eastAsia="Calibri" w:hAnsi="Calibri" w:cs="Calibri"/>
          <w:b/>
          <w:sz w:val="22"/>
          <w:szCs w:val="22"/>
        </w:rPr>
        <w:t>h</w:t>
      </w:r>
      <w:r w:rsidR="004D42D3" w:rsidRPr="00260E00">
        <w:rPr>
          <w:rFonts w:ascii="Calibri" w:eastAsia="Calibri" w:hAnsi="Calibri" w:cs="Calibri"/>
          <w:b/>
          <w:sz w:val="22"/>
          <w:szCs w:val="22"/>
        </w:rPr>
        <w:t>3</w:t>
      </w:r>
      <w:r w:rsidRPr="00260E00">
        <w:rPr>
          <w:rFonts w:ascii="Calibri" w:eastAsia="Calibri" w:hAnsi="Calibri" w:cs="Calibri"/>
          <w:b/>
          <w:sz w:val="22"/>
          <w:szCs w:val="22"/>
        </w:rPr>
        <w:t>0 - Horário de Cuiabá/MT (</w:t>
      </w:r>
      <w:r w:rsidR="004D42D3" w:rsidRPr="00260E00">
        <w:rPr>
          <w:rFonts w:ascii="Calibri" w:eastAsia="Calibri" w:hAnsi="Calibri" w:cs="Calibri"/>
          <w:b/>
          <w:sz w:val="22"/>
          <w:szCs w:val="22"/>
        </w:rPr>
        <w:t>08</w:t>
      </w:r>
      <w:r w:rsidRPr="00260E00">
        <w:rPr>
          <w:rFonts w:ascii="Calibri" w:eastAsia="Calibri" w:hAnsi="Calibri" w:cs="Calibri"/>
          <w:b/>
          <w:sz w:val="22"/>
          <w:szCs w:val="22"/>
        </w:rPr>
        <w:t>h</w:t>
      </w:r>
      <w:r w:rsidR="004D42D3" w:rsidRPr="00260E00">
        <w:rPr>
          <w:rFonts w:ascii="Calibri" w:eastAsia="Calibri" w:hAnsi="Calibri" w:cs="Calibri"/>
          <w:b/>
          <w:sz w:val="22"/>
          <w:szCs w:val="22"/>
        </w:rPr>
        <w:t>3</w:t>
      </w:r>
      <w:r w:rsidRPr="00260E00">
        <w:rPr>
          <w:rFonts w:ascii="Calibri" w:eastAsia="Calibri" w:hAnsi="Calibri" w:cs="Calibri"/>
          <w:b/>
          <w:sz w:val="22"/>
          <w:szCs w:val="22"/>
        </w:rPr>
        <w:t>0</w:t>
      </w:r>
      <w:r w:rsidR="004D42D3" w:rsidRPr="00260E00">
        <w:rPr>
          <w:rFonts w:ascii="Calibri" w:eastAsia="Calibri" w:hAnsi="Calibri" w:cs="Calibri"/>
          <w:b/>
          <w:sz w:val="22"/>
          <w:szCs w:val="22"/>
        </w:rPr>
        <w:t xml:space="preserve"> </w:t>
      </w:r>
      <w:r w:rsidRPr="00260E00">
        <w:rPr>
          <w:rFonts w:ascii="Calibri" w:eastAsia="Calibri" w:hAnsi="Calibri" w:cs="Calibri"/>
          <w:b/>
          <w:sz w:val="22"/>
          <w:szCs w:val="22"/>
        </w:rPr>
        <w:t>- Horário de Brasília/DF)</w:t>
      </w:r>
      <w:r w:rsidRPr="00260E00">
        <w:rPr>
          <w:rFonts w:ascii="Calibri" w:eastAsia="Calibri" w:hAnsi="Calibri" w:cs="Calibri"/>
          <w:sz w:val="22"/>
          <w:szCs w:val="22"/>
        </w:rPr>
        <w:t>.</w:t>
      </w:r>
    </w:p>
    <w:p w:rsidR="00E95DF3" w:rsidRDefault="00E95DF3">
      <w:pPr>
        <w:tabs>
          <w:tab w:val="left" w:pos="567"/>
        </w:tabs>
        <w:jc w:val="both"/>
        <w:rPr>
          <w:rFonts w:ascii="Arial" w:eastAsia="Arial" w:hAnsi="Arial" w:cs="Arial"/>
          <w:b/>
          <w:sz w:val="20"/>
          <w:szCs w:val="20"/>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E95DF3" w:rsidRDefault="00E95DF3">
      <w:pPr>
        <w:pBdr>
          <w:top w:val="nil"/>
          <w:left w:val="nil"/>
          <w:bottom w:val="nil"/>
          <w:right w:val="nil"/>
          <w:between w:val="nil"/>
        </w:pBdr>
        <w:tabs>
          <w:tab w:val="left" w:pos="567"/>
        </w:tabs>
        <w:jc w:val="both"/>
      </w:pPr>
    </w:p>
    <w:p w:rsidR="00E95DF3" w:rsidRPr="009E27A1" w:rsidRDefault="00716AED" w:rsidP="00716AED">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E27A1">
        <w:rPr>
          <w:rFonts w:ascii="Calibri" w:eastAsia="Calibri" w:hAnsi="Calibri" w:cs="Calibri"/>
          <w:sz w:val="22"/>
          <w:szCs w:val="22"/>
        </w:rPr>
        <w:t>Contrata</w:t>
      </w:r>
      <w:r w:rsidRPr="009E27A1">
        <w:rPr>
          <w:rFonts w:ascii="Calibri" w:eastAsia="Calibri" w:hAnsi="Calibri" w:cs="Calibri" w:hint="cs"/>
          <w:sz w:val="22"/>
          <w:szCs w:val="22"/>
        </w:rPr>
        <w:t>çã</w:t>
      </w:r>
      <w:r w:rsidRPr="009E27A1">
        <w:rPr>
          <w:rFonts w:ascii="Calibri" w:eastAsia="Calibri" w:hAnsi="Calibri" w:cs="Calibri"/>
          <w:sz w:val="22"/>
          <w:szCs w:val="22"/>
        </w:rPr>
        <w:t>o de empresa especializada para execu</w:t>
      </w:r>
      <w:r w:rsidRPr="009E27A1">
        <w:rPr>
          <w:rFonts w:ascii="Calibri" w:eastAsia="Calibri" w:hAnsi="Calibri" w:cs="Calibri" w:hint="cs"/>
          <w:sz w:val="22"/>
          <w:szCs w:val="22"/>
        </w:rPr>
        <w:t>çã</w:t>
      </w:r>
      <w:r w:rsidRPr="009E27A1">
        <w:rPr>
          <w:rFonts w:ascii="Calibri" w:eastAsia="Calibri" w:hAnsi="Calibri" w:cs="Calibri"/>
          <w:sz w:val="22"/>
          <w:szCs w:val="22"/>
        </w:rPr>
        <w:t>o de Reforma e Amplia</w:t>
      </w:r>
      <w:r w:rsidRPr="009E27A1">
        <w:rPr>
          <w:rFonts w:ascii="Calibri" w:eastAsia="Calibri" w:hAnsi="Calibri" w:cs="Calibri" w:hint="cs"/>
          <w:sz w:val="22"/>
          <w:szCs w:val="22"/>
        </w:rPr>
        <w:t>çã</w:t>
      </w:r>
      <w:r w:rsidRPr="009E27A1">
        <w:rPr>
          <w:rFonts w:ascii="Calibri" w:eastAsia="Calibri" w:hAnsi="Calibri" w:cs="Calibri"/>
          <w:sz w:val="22"/>
          <w:szCs w:val="22"/>
        </w:rPr>
        <w:t>o da 41</w:t>
      </w:r>
      <w:r w:rsidRPr="009E27A1">
        <w:rPr>
          <w:rFonts w:ascii="Calibri" w:eastAsia="Calibri" w:hAnsi="Calibri" w:cs="Calibri" w:hint="cs"/>
          <w:sz w:val="22"/>
          <w:szCs w:val="22"/>
        </w:rPr>
        <w:t>ª</w:t>
      </w:r>
      <w:r w:rsidRPr="009E27A1">
        <w:rPr>
          <w:rFonts w:ascii="Calibri" w:eastAsia="Calibri" w:hAnsi="Calibri" w:cs="Calibri"/>
          <w:sz w:val="22"/>
          <w:szCs w:val="22"/>
        </w:rPr>
        <w:t xml:space="preserve"> Ciretran, em Pedra Preta/MT.</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613023">
        <w:rPr>
          <w:rFonts w:ascii="Calibri" w:eastAsia="Calibri" w:hAnsi="Calibri" w:cs="Calibri"/>
          <w:sz w:val="22"/>
          <w:szCs w:val="22"/>
        </w:rPr>
        <w:t>er assinado pela adjudicatária.</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E95DF3" w:rsidRDefault="00E95DF3">
      <w:pPr>
        <w:tabs>
          <w:tab w:val="left" w:pos="567"/>
        </w:tabs>
        <w:jc w:val="both"/>
      </w:pPr>
    </w:p>
    <w:p w:rsidR="00E95DF3" w:rsidRDefault="00EA6B69" w:rsidP="00EA6B69">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A6B69">
        <w:rPr>
          <w:rFonts w:ascii="Calibri" w:eastAsia="Calibri" w:hAnsi="Calibri" w:cs="Calibri"/>
          <w:sz w:val="22"/>
          <w:szCs w:val="22"/>
        </w:rPr>
        <w:t>A vigência da contratação será de 12 (doze) meses, contados da data de assinatura do contrato</w:t>
      </w:r>
      <w:r w:rsidR="00ED6A58">
        <w:rPr>
          <w:rFonts w:ascii="Calibri" w:eastAsia="Calibri" w:hAnsi="Calibri" w:cs="Calibri"/>
          <w:sz w:val="22"/>
          <w:szCs w:val="22"/>
        </w:rPr>
        <w:t>.</w:t>
      </w:r>
    </w:p>
    <w:p w:rsidR="00E95DF3" w:rsidRDefault="00E95DF3">
      <w:pPr>
        <w:tabs>
          <w:tab w:val="left" w:pos="567"/>
        </w:tabs>
        <w:jc w:val="both"/>
      </w:pPr>
    </w:p>
    <w:p w:rsidR="00E95DF3" w:rsidRPr="00EA6B69" w:rsidRDefault="00EA6B6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B69">
        <w:rPr>
          <w:rFonts w:ascii="Calibri" w:eastAsia="Calibri" w:hAnsi="Calibri" w:cs="Calibri"/>
          <w:color w:val="000000"/>
          <w:sz w:val="22"/>
          <w:szCs w:val="22"/>
        </w:rPr>
        <w:t>O prazo de execução será de 240 (duzentos e quarenta) dias, contados a partir do recebimento da ordem de serviço/fornecimento expedida pelo fiscal da contratação</w:t>
      </w:r>
      <w:r w:rsidR="00ED6A58" w:rsidRPr="00EA6B69">
        <w:rPr>
          <w:rFonts w:ascii="Calibri" w:eastAsia="Calibri" w:hAnsi="Calibri" w:cs="Calibri"/>
          <w:color w:val="000000"/>
          <w:sz w:val="22"/>
          <w:szCs w:val="22"/>
        </w:rPr>
        <w:t>.</w:t>
      </w:r>
    </w:p>
    <w:p w:rsidR="00E95DF3" w:rsidRPr="00EA6B69"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B69">
        <w:rPr>
          <w:rFonts w:ascii="Calibri" w:eastAsia="Calibri" w:hAnsi="Calibri" w:cs="Calibri"/>
          <w:color w:val="000000"/>
          <w:sz w:val="22"/>
          <w:szCs w:val="22"/>
        </w:rPr>
        <w:t>Os prazos de vigência/execução poderão ser prorrogados nos termos da legislação</w:t>
      </w:r>
      <w:r w:rsidR="00EA6B69">
        <w:rPr>
          <w:rFonts w:ascii="Calibri" w:eastAsia="Calibri" w:hAnsi="Calibri" w:cs="Calibri"/>
          <w:color w:val="000000"/>
          <w:sz w:val="22"/>
          <w:szCs w:val="22"/>
        </w:rPr>
        <w:t>.</w:t>
      </w:r>
    </w:p>
    <w:p w:rsidR="00E95DF3" w:rsidRDefault="00E95DF3">
      <w:pPr>
        <w:tabs>
          <w:tab w:val="left" w:pos="567"/>
        </w:tabs>
        <w:jc w:val="both"/>
      </w:pPr>
    </w:p>
    <w:p w:rsidR="00E95DF3" w:rsidRDefault="00232D03">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662439">
        <w:rPr>
          <w:rFonts w:ascii="Calibri" w:eastAsia="Calibri" w:hAnsi="Calibri" w:cs="Calibri"/>
          <w:sz w:val="22"/>
          <w:szCs w:val="22"/>
        </w:rPr>
        <w:lastRenderedPageBreak/>
        <w:t>Quando do recebimento da referida Ordem de Serviço, a empresa contratada deverá apresentar ao Contratante, a Anotação de Responsabilidade Técnica - ART, junto ao Conselho Regional de Engenharia e Agronomia - CREA, do(s) engenheiro(s) responsável(eis) técnico(s) ou Registro de Responsabilidade Técnica - RRT, junto ao Conselho de Arquitetura e Urbanismo, do(s) arquiteto(s) responsável(eis) técnico(s) e do(s) preposto(s) indicados pela empresa para a licitação</w:t>
      </w:r>
      <w:r w:rsidR="00ED6A58">
        <w:rPr>
          <w:rFonts w:ascii="Calibri" w:eastAsia="Calibri" w:hAnsi="Calibri" w:cs="Calibri"/>
          <w:sz w:val="22"/>
          <w:szCs w:val="22"/>
        </w:rPr>
        <w:t>.</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E95DF3" w:rsidRDefault="00E95DF3">
      <w:pPr>
        <w:tabs>
          <w:tab w:val="left" w:pos="567"/>
        </w:tabs>
        <w:jc w:val="both"/>
      </w:pPr>
    </w:p>
    <w:p w:rsidR="00E95DF3" w:rsidRPr="00DB684F"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Para segurança da CONTRATANTE quanto ao cumprimento das obrigações contratuais, a CONTRATADA deverá </w:t>
      </w:r>
      <w:r w:rsidRPr="00DB684F">
        <w:rPr>
          <w:rFonts w:ascii="Calibri" w:eastAsia="Calibri" w:hAnsi="Calibri" w:cs="Calibri"/>
          <w:sz w:val="22"/>
          <w:szCs w:val="22"/>
        </w:rPr>
        <w:t>apresentar garantia contratual, no percentual de 5% (cinco) do valor do contrato, atualizável nas mesmas condições conforme</w:t>
      </w:r>
      <w:hyperlink r:id="rId17" w:anchor=":~:text=DAS%20GARANTIAS-,Art.%2096,-.%20A%20crit%C3%A9rio%20da">
        <w:r w:rsidRPr="00DB684F">
          <w:rPr>
            <w:rFonts w:ascii="Calibri" w:eastAsia="Calibri" w:hAnsi="Calibri" w:cs="Calibri"/>
            <w:sz w:val="22"/>
            <w:szCs w:val="22"/>
          </w:rPr>
          <w:t xml:space="preserve"> art. 96 da Lei Federal nº 14.133/2021</w:t>
        </w:r>
      </w:hyperlink>
      <w:r w:rsidR="004B15B1" w:rsidRPr="00DB684F">
        <w:rPr>
          <w:rFonts w:ascii="Calibri" w:eastAsia="Calibri" w:hAnsi="Calibri" w:cs="Calibri"/>
          <w:sz w:val="22"/>
          <w:szCs w:val="22"/>
        </w:rPr>
        <w:t>.</w:t>
      </w:r>
    </w:p>
    <w:p w:rsidR="00E95DF3" w:rsidRPr="00DB684F" w:rsidRDefault="00E95DF3">
      <w:pPr>
        <w:tabs>
          <w:tab w:val="left" w:pos="567"/>
        </w:tabs>
        <w:jc w:val="both"/>
      </w:pPr>
    </w:p>
    <w:p w:rsidR="00AC6313" w:rsidRPr="00DB684F" w:rsidRDefault="00AC6313" w:rsidP="00AC631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84F">
        <w:rPr>
          <w:rFonts w:ascii="Calibri" w:eastAsia="Calibri" w:hAnsi="Calibri" w:cs="Calibri"/>
          <w:sz w:val="22"/>
          <w:szCs w:val="22"/>
        </w:rPr>
        <w:t xml:space="preserve">Nos termos do Art. 96, </w:t>
      </w:r>
      <w:r w:rsidRPr="00DB684F">
        <w:rPr>
          <w:rFonts w:ascii="Calibri" w:eastAsia="Calibri" w:hAnsi="Calibri" w:cs="Calibri" w:hint="cs"/>
          <w:sz w:val="22"/>
          <w:szCs w:val="22"/>
        </w:rPr>
        <w:t>§</w:t>
      </w:r>
      <w:r w:rsidRPr="00DB684F">
        <w:rPr>
          <w:rFonts w:ascii="Calibri" w:eastAsia="Calibri" w:hAnsi="Calibri" w:cs="Calibri"/>
          <w:sz w:val="22"/>
          <w:szCs w:val="22"/>
        </w:rPr>
        <w:t>3</w:t>
      </w:r>
      <w:r w:rsidRPr="00DB684F">
        <w:rPr>
          <w:rFonts w:ascii="Calibri" w:eastAsia="Calibri" w:hAnsi="Calibri" w:cs="Calibri" w:hint="cs"/>
          <w:sz w:val="22"/>
          <w:szCs w:val="22"/>
        </w:rPr>
        <w:t>º</w:t>
      </w:r>
      <w:r w:rsidRPr="00DB684F">
        <w:rPr>
          <w:rFonts w:ascii="Calibri" w:eastAsia="Calibri" w:hAnsi="Calibri" w:cs="Calibri"/>
          <w:sz w:val="22"/>
          <w:szCs w:val="22"/>
        </w:rPr>
        <w:t xml:space="preserve"> da Lei Federal nº 14.133/2021, o Licitante Vencedor deverá apresentar o comprovante de garantia para assinatura do contrato.</w:t>
      </w:r>
    </w:p>
    <w:p w:rsidR="00E95DF3" w:rsidRPr="00DB684F" w:rsidRDefault="00AC6313" w:rsidP="00AC631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84F">
        <w:rPr>
          <w:rFonts w:ascii="Calibri" w:eastAsia="Calibri" w:hAnsi="Calibri" w:cs="Calibri"/>
          <w:sz w:val="22"/>
          <w:szCs w:val="22"/>
        </w:rPr>
        <w:t>O comprovante da garantia deverá ser apresentado em original ou cópia autenticada, devendo ter sua validade, por no mínimo o prazo de vigência do Contrato, acrescido de 3 (três) meses.</w:t>
      </w:r>
    </w:p>
    <w:p w:rsidR="00E95DF3" w:rsidRPr="00DB684F"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B684F">
        <w:rPr>
          <w:rFonts w:ascii="Calibri" w:eastAsia="Calibri" w:hAnsi="Calibri" w:cs="Calibri"/>
          <w:sz w:val="22"/>
          <w:szCs w:val="22"/>
        </w:rPr>
        <w:t>Somente depois que a garantia contratual for prestada, o fiscal/gestor poderá emitir a ordem de fornecimento ou a ordem de serviço, salvo justificativa expressa juntada ao processo do respectivo contrato.</w:t>
      </w:r>
    </w:p>
    <w:p w:rsidR="00E95DF3" w:rsidRPr="00DB684F"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B684F">
        <w:rPr>
          <w:rFonts w:ascii="Calibri" w:eastAsia="Calibri" w:hAnsi="Calibri" w:cs="Calibri"/>
          <w:sz w:val="22"/>
          <w:szCs w:val="22"/>
        </w:rPr>
        <w:t>As entidades garantidoras d</w:t>
      </w:r>
      <w:r>
        <w:rPr>
          <w:rFonts w:ascii="Calibri" w:eastAsia="Calibri" w:hAnsi="Calibri" w:cs="Calibri"/>
          <w:sz w:val="22"/>
          <w:szCs w:val="22"/>
        </w:rPr>
        <w:t>everão estar devidamente autorizadas pelo</w:t>
      </w:r>
      <w:hyperlink r:id="rId18">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19" w:anchor=":~:text=neglig%C3%AAncia%20os%20inutilizar.-,Art.%20618,-.%20Nos%20contratos%20de">
        <w:r>
          <w:rPr>
            <w:rFonts w:ascii="Calibri" w:eastAsia="Calibri" w:hAnsi="Calibri" w:cs="Calibri"/>
            <w:sz w:val="22"/>
            <w:szCs w:val="22"/>
          </w:rPr>
          <w:t xml:space="preserve"> </w:t>
        </w:r>
      </w:hyperlink>
      <w:hyperlink r:id="rId20"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1"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2"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3"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4">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5"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do(s)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6"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7">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8">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9">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0">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1">
        <w:r>
          <w:rPr>
            <w:rFonts w:ascii="Calibri" w:eastAsia="Calibri" w:hAnsi="Calibri" w:cs="Calibri"/>
            <w:sz w:val="22"/>
            <w:szCs w:val="22"/>
          </w:rPr>
          <w:t>Código Penal</w:t>
        </w:r>
      </w:hyperlink>
      <w:r>
        <w:rPr>
          <w:rFonts w:ascii="Calibri" w:eastAsia="Calibri" w:hAnsi="Calibri" w:cs="Calibri"/>
          <w:sz w:val="22"/>
          <w:szCs w:val="22"/>
        </w:rPr>
        <w:t>.</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2">
        <w:r>
          <w:rPr>
            <w:rFonts w:ascii="Calibri" w:eastAsia="Calibri" w:hAnsi="Calibri" w:cs="Calibri"/>
            <w:sz w:val="22"/>
            <w:szCs w:val="22"/>
          </w:rPr>
          <w:t>http://aquisicoes.seplag.mt.gov.br</w:t>
        </w:r>
      </w:hyperlink>
      <w:r>
        <w:rPr>
          <w:rFonts w:ascii="Calibri" w:eastAsia="Calibri" w:hAnsi="Calibri" w:cs="Calibri"/>
          <w:sz w:val="22"/>
          <w:szCs w:val="22"/>
        </w:rPr>
        <w:t>.</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de exclusiva responsabilidade do usuário o sigilo da senha, bem como seu uso em qualquer transação efetuada diretamente ou por seu credenciado, não cabendo ao provedor do sistema ou à </w:t>
      </w:r>
      <w:r>
        <w:rPr>
          <w:rFonts w:ascii="Calibri" w:eastAsia="Calibri" w:hAnsi="Calibri" w:cs="Calibri"/>
          <w:color w:val="000000"/>
          <w:sz w:val="22"/>
          <w:szCs w:val="22"/>
        </w:rPr>
        <w:lastRenderedPageBreak/>
        <w:t>SEPLAG a responsabilidade por eventuais danos decorrentes de uso indevido da senha, ainda que por terceiros.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E95DF3" w:rsidRDefault="00E95DF3">
      <w:pPr>
        <w:tabs>
          <w:tab w:val="left" w:pos="567"/>
        </w:tabs>
        <w:jc w:val="both"/>
      </w:pPr>
    </w:p>
    <w:p w:rsidR="00E95DF3" w:rsidRPr="00C1326E"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1326E">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C1326E">
        <w:rPr>
          <w:rFonts w:ascii="Calibri" w:eastAsia="Calibri" w:hAnsi="Calibri" w:cs="Calibri"/>
          <w:sz w:val="22"/>
          <w:szCs w:val="22"/>
        </w:rPr>
        <w:t>.</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3">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4">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 telefone (65) 3613-3718 / (65) 3613-3616.</w:t>
      </w:r>
    </w:p>
    <w:p w:rsidR="00E95DF3" w:rsidRPr="00FE75FB" w:rsidRDefault="00ED6A58">
      <w:pPr>
        <w:numPr>
          <w:ilvl w:val="1"/>
          <w:numId w:val="3"/>
        </w:numPr>
        <w:tabs>
          <w:tab w:val="left" w:pos="567"/>
        </w:tabs>
        <w:ind w:left="0" w:firstLine="0"/>
        <w:jc w:val="both"/>
        <w:rPr>
          <w:rFonts w:ascii="Calibri" w:eastAsia="Calibri" w:hAnsi="Calibri" w:cs="Calibri"/>
          <w:sz w:val="22"/>
          <w:szCs w:val="22"/>
        </w:rPr>
      </w:pPr>
      <w:r w:rsidRPr="00FE75FB">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5"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E95DF3" w:rsidRDefault="00E95DF3">
      <w:pPr>
        <w:tabs>
          <w:tab w:val="left" w:pos="567"/>
        </w:tabs>
        <w:jc w:val="both"/>
        <w:rPr>
          <w:color w:val="000000"/>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6">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95DF3" w:rsidRDefault="00E95DF3">
      <w:pPr>
        <w:tabs>
          <w:tab w:val="left" w:pos="567"/>
        </w:tabs>
        <w:jc w:val="both"/>
        <w:rPr>
          <w:color w:val="000000"/>
          <w:sz w:val="22"/>
          <w:szCs w:val="22"/>
        </w:rPr>
      </w:pPr>
    </w:p>
    <w:p w:rsidR="00E95DF3" w:rsidRPr="00AA2430" w:rsidRDefault="00ED6A58">
      <w:pPr>
        <w:numPr>
          <w:ilvl w:val="1"/>
          <w:numId w:val="3"/>
        </w:numPr>
        <w:tabs>
          <w:tab w:val="left" w:pos="567"/>
        </w:tabs>
        <w:ind w:left="0" w:firstLine="0"/>
        <w:jc w:val="both"/>
        <w:rPr>
          <w:rFonts w:ascii="Calibri" w:eastAsia="Calibri" w:hAnsi="Calibri" w:cs="Calibri"/>
          <w:color w:val="000000"/>
          <w:sz w:val="22"/>
          <w:szCs w:val="22"/>
        </w:rPr>
      </w:pPr>
      <w:r w:rsidRPr="00AA2430">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AA2430">
        <w:rPr>
          <w:rFonts w:ascii="Calibri" w:eastAsia="Calibri" w:hAnsi="Calibri" w:cs="Calibri"/>
          <w:sz w:val="22"/>
          <w:szCs w:val="22"/>
        </w:rPr>
        <w:t>consórcio</w:t>
      </w:r>
      <w:r w:rsidRPr="00AA2430">
        <w:rPr>
          <w:rFonts w:ascii="Calibri" w:eastAsia="Calibri" w:hAnsi="Calibri" w:cs="Calibri"/>
          <w:color w:val="000000"/>
          <w:sz w:val="22"/>
          <w:szCs w:val="22"/>
        </w:rPr>
        <w:t xml:space="preserve"> nesta situação, não acarretará prejuízo </w:t>
      </w:r>
      <w:r w:rsidRPr="00AA2430">
        <w:rPr>
          <w:rFonts w:ascii="Calibri" w:eastAsia="Calibri" w:hAnsi="Calibri" w:cs="Calibri"/>
          <w:sz w:val="22"/>
          <w:szCs w:val="22"/>
        </w:rPr>
        <w:t>à competitividade</w:t>
      </w:r>
      <w:r w:rsidRPr="00AA2430">
        <w:rPr>
          <w:rFonts w:ascii="Calibri" w:eastAsia="Calibri" w:hAnsi="Calibri" w:cs="Calibri"/>
          <w:color w:val="000000"/>
          <w:sz w:val="22"/>
          <w:szCs w:val="22"/>
        </w:rPr>
        <w:t xml:space="preserve"> do certame, e facilitará a análise dos documentos de habilitação, que certamente são mais complexos em se </w:t>
      </w:r>
      <w:r w:rsidRPr="00AA2430">
        <w:rPr>
          <w:rFonts w:ascii="Calibri" w:eastAsia="Calibri" w:hAnsi="Calibri" w:cs="Calibri"/>
          <w:color w:val="000000"/>
          <w:sz w:val="22"/>
          <w:szCs w:val="22"/>
        </w:rPr>
        <w:lastRenderedPageBreak/>
        <w:t xml:space="preserve">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AA2430">
        <w:rPr>
          <w:rFonts w:ascii="Calibri" w:eastAsia="Calibri" w:hAnsi="Calibri" w:cs="Calibri"/>
          <w:sz w:val="22"/>
          <w:szCs w:val="22"/>
        </w:rPr>
        <w:t>L</w:t>
      </w:r>
      <w:r w:rsidRPr="00AA2430">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E95DF3" w:rsidRDefault="00E95DF3">
      <w:pPr>
        <w:tabs>
          <w:tab w:val="left" w:pos="567"/>
        </w:tabs>
        <w:jc w:val="both"/>
        <w:rPr>
          <w:rFonts w:ascii="Calibri" w:eastAsia="Calibri" w:hAnsi="Calibri" w:cs="Calibri"/>
          <w:sz w:val="22"/>
          <w:szCs w:val="22"/>
        </w:rPr>
      </w:pPr>
    </w:p>
    <w:p w:rsidR="00E95DF3" w:rsidRDefault="00ED6A58">
      <w:pPr>
        <w:tabs>
          <w:tab w:val="left" w:pos="567"/>
        </w:tabs>
        <w:jc w:val="both"/>
        <w:rPr>
          <w:rFonts w:ascii="Calibri" w:eastAsia="Calibri" w:hAnsi="Calibri" w:cs="Calibri"/>
          <w:sz w:val="22"/>
          <w:szCs w:val="22"/>
        </w:rPr>
      </w:pPr>
      <w:r>
        <w:rPr>
          <w:rFonts w:ascii="Calibri" w:eastAsia="Calibri" w:hAnsi="Calibri" w:cs="Calibri"/>
          <w:b/>
          <w:sz w:val="22"/>
          <w:szCs w:val="22"/>
        </w:rPr>
        <w:t>DA VISITA AOS LOCAIS DE EXECUÇÃO DO OBJETO</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os licitantes optarem por realizar vistoria prévia, a Administração deverá disponibilizar data e horário diferentes para os eventuais interessados.</w:t>
      </w:r>
    </w:p>
    <w:p w:rsidR="00E95DF3" w:rsidRDefault="00E95DF3">
      <w:pPr>
        <w:tabs>
          <w:tab w:val="left" w:pos="567"/>
        </w:tabs>
        <w:jc w:val="both"/>
        <w:rPr>
          <w:rFonts w:ascii="Calibri" w:eastAsia="Calibri" w:hAnsi="Calibri" w:cs="Calibri"/>
          <w:sz w:val="22"/>
          <w:szCs w:val="22"/>
        </w:rPr>
      </w:pPr>
    </w:p>
    <w:p w:rsidR="00E95DF3" w:rsidRDefault="00ED6A58">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E95DF3" w:rsidRDefault="00E95DF3">
      <w:pPr>
        <w:tabs>
          <w:tab w:val="left" w:pos="567"/>
        </w:tabs>
        <w:jc w:val="both"/>
        <w:rPr>
          <w:rFonts w:ascii="Calibri" w:eastAsia="Calibri" w:hAnsi="Calibri" w:cs="Calibri"/>
          <w:sz w:val="22"/>
          <w:szCs w:val="22"/>
        </w:rPr>
      </w:pPr>
    </w:p>
    <w:p w:rsidR="00E95DF3" w:rsidRPr="00AA2430"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A2430">
        <w:rPr>
          <w:rFonts w:ascii="Calibri" w:eastAsia="Calibri" w:hAnsi="Calibri" w:cs="Calibri"/>
          <w:b/>
          <w:sz w:val="22"/>
          <w:szCs w:val="22"/>
        </w:rPr>
        <w:t>Nos termos do art. 63 da Lei Federal nº 14.133/2021, será exigida a apresentação dos documentos de habilitação apenas pelo Licitante vencedor</w:t>
      </w:r>
      <w:r w:rsidRPr="00AA2430">
        <w:rPr>
          <w:rFonts w:ascii="Calibri" w:eastAsia="Calibri" w:hAnsi="Calibri" w:cs="Calibri"/>
          <w:sz w:val="22"/>
          <w:szCs w:val="22"/>
        </w:rPr>
        <w:t>.</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7"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E95DF3" w:rsidRDefault="00E95DF3">
      <w:pPr>
        <w:tabs>
          <w:tab w:val="left" w:pos="567"/>
        </w:tabs>
        <w:jc w:val="both"/>
        <w:rPr>
          <w:color w:val="000000"/>
          <w:sz w:val="22"/>
          <w:szCs w:val="22"/>
        </w:rPr>
      </w:pP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 xml:space="preserve">Cédula de identidade ou outro documento de identificação com foto do representante da empresa </w:t>
      </w:r>
      <w:r w:rsidRPr="002236B6">
        <w:rPr>
          <w:rFonts w:ascii="Calibri" w:eastAsia="Calibri" w:hAnsi="Calibri" w:cs="Calibri"/>
          <w:sz w:val="22"/>
          <w:szCs w:val="22"/>
        </w:rPr>
        <w:t>L</w:t>
      </w:r>
      <w:r w:rsidRPr="002236B6">
        <w:rPr>
          <w:rFonts w:ascii="Calibri" w:eastAsia="Calibri" w:hAnsi="Calibri" w:cs="Calibri"/>
          <w:color w:val="000000"/>
          <w:sz w:val="22"/>
          <w:szCs w:val="22"/>
        </w:rPr>
        <w:t>icitante e do procurador, se houver.</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Procuração válida, se for o caso.</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Decreto de autorização, em se tratando de empresa ou sociedade estrangeira em funcionamento no país.</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Ato de registro ou autorização para funcionamento expedido pelo órgão competente, quando a atividade assim o exigir.</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8"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E95DF3" w:rsidRPr="002236B6"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ED6A58" w:rsidRPr="002236B6">
          <w:rPr>
            <w:rFonts w:ascii="Calibri" w:eastAsia="Calibri" w:hAnsi="Calibri" w:cs="Calibri"/>
            <w:color w:val="000000"/>
            <w:sz w:val="22"/>
            <w:szCs w:val="22"/>
          </w:rPr>
          <w:t>Prova de inscrição no Cadastro de Pessoa Física - CPF</w:t>
        </w:r>
      </w:hyperlink>
      <w:r w:rsidR="00ED6A58" w:rsidRPr="002236B6">
        <w:rPr>
          <w:rFonts w:ascii="Calibri" w:eastAsia="Calibri" w:hAnsi="Calibri" w:cs="Calibri"/>
          <w:color w:val="000000"/>
          <w:sz w:val="22"/>
          <w:szCs w:val="22"/>
        </w:rPr>
        <w:t xml:space="preserve"> ou </w:t>
      </w:r>
      <w:hyperlink r:id="rId40">
        <w:r w:rsidR="00ED6A58" w:rsidRPr="002236B6">
          <w:rPr>
            <w:rFonts w:ascii="Calibri" w:eastAsia="Calibri" w:hAnsi="Calibri" w:cs="Calibri"/>
            <w:color w:val="000000"/>
            <w:sz w:val="22"/>
            <w:szCs w:val="22"/>
          </w:rPr>
          <w:t>Cadastro Nacional de Pessoas Jurídicas - CNPJ</w:t>
        </w:r>
      </w:hyperlink>
      <w:r w:rsidR="00ED6A58" w:rsidRPr="002236B6">
        <w:rPr>
          <w:rFonts w:ascii="Calibri" w:eastAsia="Calibri" w:hAnsi="Calibri" w:cs="Calibri"/>
          <w:color w:val="000000"/>
          <w:sz w:val="22"/>
          <w:szCs w:val="22"/>
        </w:rPr>
        <w:t>.</w:t>
      </w:r>
    </w:p>
    <w:p w:rsidR="00E95DF3" w:rsidRPr="002236B6"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ED6A58" w:rsidRPr="002236B6">
          <w:rPr>
            <w:rFonts w:ascii="Calibri" w:eastAsia="Calibri" w:hAnsi="Calibri" w:cs="Calibri"/>
            <w:color w:val="000000"/>
            <w:sz w:val="22"/>
            <w:szCs w:val="22"/>
          </w:rPr>
          <w:t>Certidão de regularidade fiscal perante a União, inclusive quanto a débitos inscritos em dívida ativa</w:t>
        </w:r>
      </w:hyperlink>
      <w:r w:rsidR="00ED6A58" w:rsidRPr="002236B6">
        <w:rPr>
          <w:rFonts w:ascii="Calibri" w:eastAsia="Calibri" w:hAnsi="Calibri" w:cs="Calibri"/>
          <w:color w:val="000000"/>
          <w:sz w:val="22"/>
          <w:szCs w:val="22"/>
        </w:rPr>
        <w:t>.</w:t>
      </w:r>
    </w:p>
    <w:p w:rsidR="00E95DF3" w:rsidRPr="002236B6"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ED6A58" w:rsidRPr="002236B6">
          <w:rPr>
            <w:rFonts w:ascii="Calibri" w:eastAsia="Calibri" w:hAnsi="Calibri" w:cs="Calibri"/>
            <w:color w:val="000000"/>
            <w:sz w:val="22"/>
            <w:szCs w:val="22"/>
          </w:rPr>
          <w:t>Certidão de regularidade fiscal perante o Estado de Mato Grosso</w:t>
        </w:r>
      </w:hyperlink>
      <w:r w:rsidR="00ED6A58" w:rsidRPr="002236B6">
        <w:rPr>
          <w:rFonts w:ascii="Calibri" w:eastAsia="Calibri" w:hAnsi="Calibri" w:cs="Calibri"/>
          <w:color w:val="000000"/>
          <w:sz w:val="22"/>
          <w:szCs w:val="22"/>
        </w:rPr>
        <w:t xml:space="preserve"> e perante o Estado de domicílio ou sede do </w:t>
      </w:r>
      <w:r w:rsidR="00ED6A58" w:rsidRPr="002236B6">
        <w:rPr>
          <w:rFonts w:ascii="Calibri" w:eastAsia="Calibri" w:hAnsi="Calibri" w:cs="Calibri"/>
          <w:sz w:val="22"/>
          <w:szCs w:val="22"/>
        </w:rPr>
        <w:t>L</w:t>
      </w:r>
      <w:r w:rsidR="00ED6A58" w:rsidRPr="002236B6">
        <w:rPr>
          <w:rFonts w:ascii="Calibri" w:eastAsia="Calibri" w:hAnsi="Calibri" w:cs="Calibri"/>
          <w:color w:val="000000"/>
          <w:sz w:val="22"/>
          <w:szCs w:val="22"/>
        </w:rPr>
        <w:t>icitante, inclusive quanto a débitos inscritos em dívida ativa.</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 xml:space="preserve">Certidão de regularidade fiscal perante o Município de domicílio ou sede do </w:t>
      </w:r>
      <w:r w:rsidRPr="002236B6">
        <w:rPr>
          <w:rFonts w:ascii="Calibri" w:eastAsia="Calibri" w:hAnsi="Calibri" w:cs="Calibri"/>
          <w:sz w:val="22"/>
          <w:szCs w:val="22"/>
        </w:rPr>
        <w:t>L</w:t>
      </w:r>
      <w:r w:rsidRPr="002236B6">
        <w:rPr>
          <w:rFonts w:ascii="Calibri" w:eastAsia="Calibri" w:hAnsi="Calibri" w:cs="Calibri"/>
          <w:color w:val="000000"/>
          <w:sz w:val="22"/>
          <w:szCs w:val="22"/>
        </w:rPr>
        <w:t>icitante, inclusive quanto a débitos inscritos em dívida ativa.</w:t>
      </w:r>
    </w:p>
    <w:p w:rsidR="00E95DF3" w:rsidRPr="002236B6"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ED6A58" w:rsidRPr="002236B6">
          <w:rPr>
            <w:rFonts w:ascii="Calibri" w:eastAsia="Calibri" w:hAnsi="Calibri" w:cs="Calibri"/>
            <w:color w:val="000000"/>
            <w:sz w:val="22"/>
            <w:szCs w:val="22"/>
          </w:rPr>
          <w:t>Certidão de regularidade relativa ao Fundo de Garantia por Tempo de Serviço - FGTS, dispensada para pessoas físicas</w:t>
        </w:r>
      </w:hyperlink>
      <w:r w:rsidR="00ED6A58" w:rsidRPr="002236B6">
        <w:rPr>
          <w:rFonts w:ascii="Calibri" w:eastAsia="Calibri" w:hAnsi="Calibri" w:cs="Calibri"/>
          <w:color w:val="000000"/>
          <w:sz w:val="22"/>
          <w:szCs w:val="22"/>
        </w:rPr>
        <w:t>.</w:t>
      </w:r>
    </w:p>
    <w:p w:rsidR="00E95DF3" w:rsidRPr="002236B6"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ED6A58" w:rsidRPr="002236B6">
          <w:rPr>
            <w:rFonts w:ascii="Calibri" w:eastAsia="Calibri" w:hAnsi="Calibri" w:cs="Calibri"/>
            <w:color w:val="000000"/>
            <w:sz w:val="22"/>
            <w:szCs w:val="22"/>
          </w:rPr>
          <w:t>Certidão de regularidade de débitos trabalhistas, emitida pelo Tribunal Superior do Trabalho</w:t>
        </w:r>
      </w:hyperlink>
      <w:r w:rsidR="00ED6A58" w:rsidRPr="002236B6">
        <w:rPr>
          <w:rFonts w:ascii="Calibri" w:eastAsia="Calibri" w:hAnsi="Calibri" w:cs="Calibri"/>
          <w:color w:val="000000"/>
          <w:sz w:val="22"/>
          <w:szCs w:val="22"/>
        </w:rPr>
        <w:t>.</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2236B6">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5" w:anchor=":~:text=assinatura%20do%20contrato.-,Art.%2042,-.%20%C2%A0Nas">
        <w:proofErr w:type="spellStart"/>
        <w:r w:rsidRPr="002236B6">
          <w:rPr>
            <w:rFonts w:ascii="Calibri" w:eastAsia="Calibri" w:hAnsi="Calibri" w:cs="Calibri"/>
            <w:color w:val="1155CC"/>
            <w:sz w:val="22"/>
            <w:szCs w:val="22"/>
            <w:u w:val="single"/>
          </w:rPr>
          <w:t>arts</w:t>
        </w:r>
        <w:proofErr w:type="spellEnd"/>
        <w:r w:rsidRPr="002236B6">
          <w:rPr>
            <w:rFonts w:ascii="Calibri" w:eastAsia="Calibri" w:hAnsi="Calibri" w:cs="Calibri"/>
            <w:color w:val="1155CC"/>
            <w:sz w:val="22"/>
            <w:szCs w:val="22"/>
            <w:u w:val="single"/>
          </w:rPr>
          <w:t>. 42 e seguintes da Lei Complementar Federal nº 123/2006</w:t>
        </w:r>
      </w:hyperlink>
      <w:r w:rsidRPr="002236B6">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6"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 xml:space="preserve">Certidão negativa de falência, recuperação judicial ou extrajudicial expedida pelo cartório distribuidor da sede do </w:t>
      </w:r>
      <w:r w:rsidRPr="002236B6">
        <w:rPr>
          <w:rFonts w:ascii="Calibri" w:eastAsia="Calibri" w:hAnsi="Calibri" w:cs="Calibri"/>
          <w:sz w:val="22"/>
          <w:szCs w:val="22"/>
        </w:rPr>
        <w:t>L</w:t>
      </w:r>
      <w:r w:rsidRPr="002236B6">
        <w:rPr>
          <w:rFonts w:ascii="Calibri" w:eastAsia="Calibri" w:hAnsi="Calibri" w:cs="Calibri"/>
          <w:color w:val="000000"/>
          <w:sz w:val="22"/>
          <w:szCs w:val="22"/>
        </w:rPr>
        <w:t>icitante.</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E95DF3" w:rsidRPr="002236B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36B6">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7"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Inscrição vigente no conselho profissional competente, relativo ao profissional técnico;</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semelhantes ao objeto a ser contratado;</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 xml:space="preserve">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14.133/21; </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Comprovante de inscrição vigente no conselho profissional competente, relativo à empresa;</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Indicação do pessoal técnico e respectiva qualificação, instalações e aparelhos para execução do objeto;</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Prova de atendimento de requisitos previstos em lei especial, quando for o caso;</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Declaração de que está ciente de todas as informações e condições locais para o cumprimento das obrigações objeto da licitação;</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Relação de compromissos assumidos pelo licitante que importem na diminuição da disponibilidade do pessoal técnico, se necessário.</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Se sócio, cópia do ato constitutivo ou contrato social vigente com os devidos registros competentes;</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Se diretor, cópia do contrato social, em se tratando de sociedades empresárias; ou cópia da ata de eleição, devidamente publicada na imprensa, em se tratando de sociedades anônimas;</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Delegacia Regional do Trabalho - DRT;</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lastRenderedPageBreak/>
        <w:t>Se prestador de serviços, cópia de contrato de prestação de serviços firmado com o Licitante, celebrado de acordo com a legislação civil comum;</w:t>
      </w:r>
    </w:p>
    <w:p w:rsidR="00D8650F" w:rsidRP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p>
    <w:p w:rsidR="00D8650F" w:rsidRDefault="00D8650F" w:rsidP="00D8650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8650F">
        <w:rPr>
          <w:rFonts w:ascii="Calibri" w:eastAsia="Calibri" w:hAnsi="Calibri" w:cs="Calibri"/>
          <w:color w:val="000000"/>
          <w:sz w:val="22"/>
          <w:szCs w:val="22"/>
        </w:rPr>
        <w:t>Com relação às exigências de qualificação técnica indicadas nesta cláusula:</w:t>
      </w:r>
    </w:p>
    <w:p w:rsidR="00676C17" w:rsidRPr="00D8650F" w:rsidRDefault="00676C17" w:rsidP="00676C17">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8650F" w:rsidRPr="005D78C6" w:rsidRDefault="00D8650F" w:rsidP="005D78C6">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D78C6">
        <w:rPr>
          <w:rFonts w:ascii="Calibri" w:eastAsia="Calibri" w:hAnsi="Calibri" w:cs="Calibri"/>
          <w:color w:val="000000"/>
          <w:sz w:val="22"/>
          <w:szCs w:val="22"/>
        </w:rPr>
        <w:t>As exigências não podem ser superiores ao prevista nesta cláusula;</w:t>
      </w:r>
    </w:p>
    <w:p w:rsidR="00D8650F" w:rsidRPr="005D78C6" w:rsidRDefault="00D8650F" w:rsidP="005D78C6">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D78C6">
        <w:rPr>
          <w:rFonts w:ascii="Calibri" w:eastAsia="Calibri" w:hAnsi="Calibri" w:cs="Calibri"/>
          <w:color w:val="000000"/>
          <w:sz w:val="22"/>
          <w:szCs w:val="22"/>
        </w:rPr>
        <w:t>A exigência de atestado deve ser apenas sobre as parcelas de maior relevância ou valor significativo da licitação, igual ou maior do que 4% do valor total estimado;</w:t>
      </w:r>
    </w:p>
    <w:p w:rsidR="00D8650F" w:rsidRPr="005D78C6" w:rsidRDefault="002B0AD9" w:rsidP="002B0AD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B0AD9">
        <w:rPr>
          <w:rFonts w:ascii="Calibri" w:eastAsia="Calibri" w:hAnsi="Calibri" w:cs="Calibri"/>
          <w:color w:val="000000"/>
          <w:sz w:val="22"/>
          <w:szCs w:val="22"/>
        </w:rPr>
        <w:t>Pode ser exigido que os atestados comprovem at</w:t>
      </w:r>
      <w:r w:rsidRPr="002B0AD9">
        <w:rPr>
          <w:rFonts w:ascii="Calibri" w:eastAsia="Calibri" w:hAnsi="Calibri" w:cs="Calibri" w:hint="cs"/>
          <w:color w:val="000000"/>
          <w:sz w:val="22"/>
          <w:szCs w:val="22"/>
        </w:rPr>
        <w:t>é</w:t>
      </w:r>
      <w:r w:rsidRPr="002B0AD9">
        <w:rPr>
          <w:rFonts w:ascii="Calibri" w:eastAsia="Calibri" w:hAnsi="Calibri" w:cs="Calibri"/>
          <w:color w:val="000000"/>
          <w:sz w:val="22"/>
          <w:szCs w:val="22"/>
        </w:rPr>
        <w:t xml:space="preserve"> 50% da quantidade a ser executada daquelas parcelas de maior relev</w:t>
      </w:r>
      <w:r w:rsidRPr="002B0AD9">
        <w:rPr>
          <w:rFonts w:ascii="Calibri" w:eastAsia="Calibri" w:hAnsi="Calibri" w:cs="Calibri" w:hint="cs"/>
          <w:color w:val="000000"/>
          <w:sz w:val="22"/>
          <w:szCs w:val="22"/>
        </w:rPr>
        <w:t>â</w:t>
      </w:r>
      <w:r w:rsidRPr="002B0AD9">
        <w:rPr>
          <w:rFonts w:ascii="Calibri" w:eastAsia="Calibri" w:hAnsi="Calibri" w:cs="Calibri"/>
          <w:color w:val="000000"/>
          <w:sz w:val="22"/>
          <w:szCs w:val="22"/>
        </w:rPr>
        <w:t>ncia ou valor</w:t>
      </w:r>
      <w:r w:rsidR="00D8650F" w:rsidRPr="005D78C6">
        <w:rPr>
          <w:rFonts w:ascii="Calibri" w:eastAsia="Calibri" w:hAnsi="Calibri" w:cs="Calibri"/>
          <w:color w:val="000000"/>
          <w:sz w:val="22"/>
          <w:szCs w:val="22"/>
        </w:rPr>
        <w:t>;</w:t>
      </w:r>
    </w:p>
    <w:p w:rsidR="00D8650F" w:rsidRPr="005D78C6" w:rsidRDefault="00D8650F" w:rsidP="005D78C6">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D78C6">
        <w:rPr>
          <w:rFonts w:ascii="Calibri" w:eastAsia="Calibri" w:hAnsi="Calibri" w:cs="Calibri"/>
          <w:color w:val="000000"/>
          <w:sz w:val="22"/>
          <w:szCs w:val="22"/>
        </w:rPr>
        <w:t>Não podem ser impostos limites de tempo e local de execução para aceitação de atestados;</w:t>
      </w:r>
    </w:p>
    <w:p w:rsidR="00D8650F" w:rsidRPr="005D78C6" w:rsidRDefault="00D8650F" w:rsidP="005D78C6">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D78C6">
        <w:rPr>
          <w:rFonts w:ascii="Calibri" w:eastAsia="Calibri" w:hAnsi="Calibri" w:cs="Calibri"/>
          <w:color w:val="000000"/>
          <w:sz w:val="22"/>
          <w:szCs w:val="22"/>
        </w:rPr>
        <w:t>Admitem-se atestados e documentos similares de entidades estrangeiras, desde que acompanhados de tradução para o português;</w:t>
      </w:r>
    </w:p>
    <w:p w:rsidR="00D8650F" w:rsidRPr="005D78C6" w:rsidRDefault="00D8650F" w:rsidP="005D78C6">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D78C6">
        <w:rPr>
          <w:rFonts w:ascii="Calibri" w:eastAsia="Calibri" w:hAnsi="Calibri" w:cs="Calibri"/>
          <w:color w:val="000000"/>
          <w:sz w:val="22"/>
          <w:szCs w:val="22"/>
        </w:rPr>
        <w:t>Profissionais indicados deverão participar da execução da obra ou serviço;</w:t>
      </w:r>
    </w:p>
    <w:p w:rsidR="00D8650F" w:rsidRPr="005D78C6" w:rsidRDefault="00D8650F" w:rsidP="005D78C6">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D78C6">
        <w:rPr>
          <w:rFonts w:ascii="Calibri" w:eastAsia="Calibri" w:hAnsi="Calibri" w:cs="Calibri"/>
          <w:color w:val="000000"/>
          <w:sz w:val="22"/>
          <w:szCs w:val="22"/>
        </w:rPr>
        <w:t>Pode se recusar atestado de profissional que tenha dado causa à aplicação de sanções de impedimento de licitar e contratar e declaração de inidoneidade.</w:t>
      </w:r>
    </w:p>
    <w:p w:rsidR="00676C17" w:rsidRDefault="00676C17" w:rsidP="00676C17">
      <w:pPr>
        <w:pStyle w:val="PargrafodaLista"/>
        <w:widowControl w:val="0"/>
        <w:pBdr>
          <w:top w:val="nil"/>
          <w:left w:val="nil"/>
          <w:bottom w:val="nil"/>
          <w:right w:val="nil"/>
          <w:between w:val="nil"/>
        </w:pBdr>
        <w:tabs>
          <w:tab w:val="left" w:pos="1342"/>
        </w:tabs>
        <w:ind w:left="142" w:right="-2"/>
        <w:jc w:val="both"/>
      </w:pPr>
    </w:p>
    <w:p w:rsidR="00D8650F" w:rsidRPr="00676C17" w:rsidRDefault="00D8650F" w:rsidP="00676C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C17">
        <w:rPr>
          <w:rFonts w:ascii="Calibri" w:eastAsia="Calibri" w:hAnsi="Calibri" w:cs="Calibri"/>
          <w:color w:val="000000"/>
          <w:sz w:val="22"/>
          <w:szCs w:val="22"/>
        </w:rPr>
        <w:t>É vedada, sob pena de inabilitação dos Licitantes, a indicação de idêntico Responsável Técnico por mais de uma pessoa jurídica Licitante;</w:t>
      </w:r>
    </w:p>
    <w:p w:rsidR="00D8650F" w:rsidRPr="00676C17" w:rsidRDefault="00D8650F" w:rsidP="00676C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C17">
        <w:rPr>
          <w:rFonts w:ascii="Calibri" w:eastAsia="Calibri" w:hAnsi="Calibri" w:cs="Calibri"/>
          <w:color w:val="000000"/>
          <w:sz w:val="22"/>
          <w:szCs w:val="22"/>
        </w:rPr>
        <w:t>Para atendimento dos requisitos previstos, será admitida a soma ilimitada de atestados do Licitante, ou de empresas componentes de Consórcio Licitante, desde que atendam às exigências de conteúdo definidas para o caso, podendo ser apresentado atestado para cada item exigido ou ainda atestado que contenha um ou mais itens exigidos;</w:t>
      </w:r>
    </w:p>
    <w:p w:rsidR="00D8650F" w:rsidRPr="00676C17" w:rsidRDefault="00F9170E" w:rsidP="00676C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170E">
        <w:rPr>
          <w:rFonts w:ascii="Calibri" w:eastAsia="Calibri" w:hAnsi="Calibri" w:cs="Calibri"/>
          <w:color w:val="000000"/>
          <w:sz w:val="22"/>
          <w:szCs w:val="22"/>
        </w:rPr>
        <w:t>Na hipótese de a empresa Licitante ou o responsável técnico não serem registrados ou inscritos no CREA/MT ou CAU/MT, deverão ser providenciados os respectivos vistos do referido órgão regional, quando legalmente exigido, por ocasião da assinatura do Contrato</w:t>
      </w:r>
      <w:r w:rsidR="00D8650F" w:rsidRPr="00676C17">
        <w:rPr>
          <w:rFonts w:ascii="Calibri" w:eastAsia="Calibri" w:hAnsi="Calibri" w:cs="Calibri"/>
          <w:color w:val="000000"/>
          <w:sz w:val="22"/>
          <w:szCs w:val="22"/>
        </w:rPr>
        <w:t>;</w:t>
      </w:r>
    </w:p>
    <w:p w:rsidR="002236B6" w:rsidRDefault="002236B6">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8"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E95DF3" w:rsidRPr="005D4DB3"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ED6A58" w:rsidRPr="005D4DB3">
          <w:rPr>
            <w:rFonts w:ascii="Calibri" w:eastAsia="Calibri" w:hAnsi="Calibri" w:cs="Calibri"/>
            <w:color w:val="000000"/>
            <w:sz w:val="22"/>
            <w:szCs w:val="22"/>
          </w:rPr>
          <w:t>Cadastro de Empresas Inidôneas e Suspensas - CEIS da Controladoria Geral da União - CGU</w:t>
        </w:r>
      </w:hyperlink>
      <w:r w:rsidR="00ED6A58" w:rsidRPr="005D4DB3">
        <w:rPr>
          <w:rFonts w:ascii="Calibri" w:eastAsia="Calibri" w:hAnsi="Calibri" w:cs="Calibri"/>
          <w:color w:val="000000"/>
          <w:sz w:val="22"/>
          <w:szCs w:val="22"/>
        </w:rPr>
        <w:t>.</w:t>
      </w:r>
    </w:p>
    <w:p w:rsidR="00E95DF3" w:rsidRPr="005D4DB3"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ED6A58" w:rsidRPr="005D4DB3">
          <w:rPr>
            <w:rFonts w:ascii="Calibri" w:eastAsia="Calibri" w:hAnsi="Calibri" w:cs="Calibri"/>
            <w:color w:val="000000"/>
            <w:sz w:val="22"/>
            <w:szCs w:val="22"/>
          </w:rPr>
          <w:t>Tribunal de Contas do Estado de Mato Grosso - TCE</w:t>
        </w:r>
      </w:hyperlink>
      <w:r w:rsidR="00ED6A58" w:rsidRPr="005D4DB3">
        <w:rPr>
          <w:rFonts w:ascii="Calibri" w:eastAsia="Calibri" w:hAnsi="Calibri" w:cs="Calibri"/>
          <w:color w:val="000000"/>
          <w:sz w:val="22"/>
          <w:szCs w:val="22"/>
        </w:rPr>
        <w:t>.</w:t>
      </w:r>
    </w:p>
    <w:p w:rsidR="00E95DF3" w:rsidRPr="005D4DB3"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ED6A58" w:rsidRPr="005D4DB3">
          <w:rPr>
            <w:rFonts w:ascii="Calibri" w:eastAsia="Calibri" w:hAnsi="Calibri" w:cs="Calibri"/>
            <w:color w:val="000000"/>
            <w:sz w:val="22"/>
            <w:szCs w:val="22"/>
          </w:rPr>
          <w:t>Cadastro Geral de Fornecedores do Estado de Mato Grosso, gerenciado pela Secretaria de Estado de Planejamento e Gestão - SEPLAG</w:t>
        </w:r>
      </w:hyperlink>
      <w:r w:rsidR="00ED6A58" w:rsidRPr="005D4DB3">
        <w:rPr>
          <w:rFonts w:ascii="Calibri" w:eastAsia="Calibri" w:hAnsi="Calibri" w:cs="Calibri"/>
          <w:color w:val="000000"/>
          <w:sz w:val="22"/>
          <w:szCs w:val="22"/>
        </w:rPr>
        <w:t>.</w:t>
      </w:r>
    </w:p>
    <w:p w:rsidR="00E95DF3" w:rsidRPr="005D4DB3" w:rsidRDefault="008E0F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ED6A58" w:rsidRPr="005D4DB3">
          <w:rPr>
            <w:rFonts w:ascii="Calibri" w:eastAsia="Calibri" w:hAnsi="Calibri" w:cs="Calibri"/>
            <w:color w:val="000000"/>
            <w:sz w:val="22"/>
            <w:szCs w:val="22"/>
          </w:rPr>
          <w:t>Cadastro de Empresas Inidôneas e Suspensas - CEIS, mantido pela Controladoria Geral do Estado de Mato Grosso - CGE/MT</w:t>
        </w:r>
      </w:hyperlink>
      <w:r w:rsidR="00ED6A58" w:rsidRPr="005D4DB3">
        <w:rPr>
          <w:rFonts w:ascii="Calibri" w:eastAsia="Calibri" w:hAnsi="Calibri" w:cs="Calibri"/>
          <w:color w:val="000000"/>
          <w:sz w:val="22"/>
          <w:szCs w:val="22"/>
        </w:rPr>
        <w:t>.</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3"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Declaração que não possui em seu quadro de pessoal e societário servidor público do Poder Executivo Estadual nas funções de gerência ou administração, conforme o </w:t>
      </w:r>
      <w:hyperlink r:id="rId55"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Atestado de visita técnica ou declaração que não realizou a visita e assume total responsabilidade por fatos não conhecidos antes da assinatura do contrato.</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 reserva-se o direito de solicitar o original de qualquer documento, sempre que tiver dúvida e julgar necessário.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8" w:anchor=":~:text=do%20objeto%20licitat%C3%B3rio.-,%C2%A7%201%C2%BA,-Com%20rela%C3%A7%C3%A3o%20%C3%A0">
        <w:r>
          <w:rPr>
            <w:rFonts w:ascii="Calibri" w:eastAsia="Calibri" w:hAnsi="Calibri" w:cs="Calibri"/>
            <w:sz w:val="22"/>
            <w:szCs w:val="22"/>
          </w:rPr>
          <w:t xml:space="preserve"> </w:t>
        </w:r>
      </w:hyperlink>
      <w:hyperlink r:id="rId59" w:anchor=":~:text=do%20objeto%20licitat%C3%B3rio.-,%C2%A7%201%C2%BA,-Com%20rela%C3%A7%C3%A3o%20%C3%A0">
        <w:r>
          <w:rPr>
            <w:rFonts w:ascii="Calibri" w:eastAsia="Calibri" w:hAnsi="Calibri" w:cs="Calibri"/>
            <w:sz w:val="22"/>
            <w:szCs w:val="22"/>
          </w:rPr>
          <w:t>art. 131</w:t>
        </w:r>
      </w:hyperlink>
      <w:hyperlink r:id="rId60" w:anchor=":~:text=do%20objeto%20licitat%C3%B3rio.-,%C2%A7%201%C2%BA,-Com%20rela%C3%A7%C3%A3o%20%C3%A0">
        <w:r>
          <w:rPr>
            <w:rFonts w:ascii="Calibri" w:eastAsia="Calibri" w:hAnsi="Calibri" w:cs="Calibri"/>
          </w:rPr>
          <w:t xml:space="preserve"> </w:t>
        </w:r>
      </w:hyperlink>
      <w:hyperlink r:id="rId6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E95DF3" w:rsidRDefault="00E95DF3">
      <w:pPr>
        <w:tabs>
          <w:tab w:val="left" w:pos="1276"/>
        </w:tabs>
        <w:jc w:val="both"/>
        <w:rPr>
          <w:rFonts w:ascii="Calibri" w:eastAsia="Calibri" w:hAnsi="Calibri" w:cs="Calibri"/>
          <w:sz w:val="22"/>
          <w:szCs w:val="22"/>
        </w:rPr>
      </w:pPr>
    </w:p>
    <w:p w:rsidR="00E95DF3" w:rsidRDefault="00ED6A58">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E95DF3" w:rsidRPr="00CB4100"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B4100">
        <w:rPr>
          <w:rFonts w:ascii="Calibri" w:eastAsia="Calibri" w:hAnsi="Calibri" w:cs="Calibri"/>
          <w:sz w:val="22"/>
          <w:szCs w:val="22"/>
        </w:rPr>
        <w:t>Ver disposições do item 8.3 quanto aos elementos da proposta.</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bookmarkStart w:id="15" w:name="_heading=h.lpao9elbq0yb" w:colFirst="0" w:colLast="0"/>
      <w:bookmarkEnd w:id="15"/>
      <w:r>
        <w:rPr>
          <w:rFonts w:ascii="Calibri" w:eastAsia="Calibri" w:hAnsi="Calibri" w:cs="Calibri"/>
          <w:color w:val="000000"/>
          <w:sz w:val="22"/>
          <w:szCs w:val="22"/>
        </w:rPr>
        <w:t>As propostas apresentadas permanecerão sigilosas até o encerramento da fase competitiva.</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E95DF3" w:rsidRDefault="00E95DF3">
      <w:pPr>
        <w:tabs>
          <w:tab w:val="left" w:pos="1276"/>
        </w:tabs>
        <w:jc w:val="both"/>
        <w:rPr>
          <w:rFonts w:ascii="Calibri" w:eastAsia="Calibri" w:hAnsi="Calibri" w:cs="Calibri"/>
          <w:sz w:val="22"/>
          <w:szCs w:val="22"/>
        </w:rPr>
      </w:pPr>
    </w:p>
    <w:p w:rsidR="00E95DF3" w:rsidRDefault="00ED6A58">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 e será realizada de forma eletrônica, no SIAG.</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w:t>
      </w:r>
    </w:p>
    <w:p w:rsidR="00E95DF3" w:rsidRDefault="00E95DF3">
      <w:pPr>
        <w:tabs>
          <w:tab w:val="left" w:pos="1276"/>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Para efeito de julgamento das propostas, nenhuma oferta de vantagem não prevista neste Edital e seus Anexos será considerada.</w:t>
      </w:r>
    </w:p>
    <w:p w:rsidR="00E95DF3" w:rsidRDefault="00E95DF3">
      <w:pP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E95DF3" w:rsidRPr="007863E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63E6">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7863E6">
        <w:rPr>
          <w:rFonts w:ascii="Calibri" w:eastAsia="Calibri" w:hAnsi="Calibri" w:cs="Calibri"/>
          <w:sz w:val="22"/>
          <w:szCs w:val="22"/>
        </w:rPr>
        <w:t>oferta, deverá</w:t>
      </w:r>
      <w:r w:rsidRPr="007863E6">
        <w:rPr>
          <w:rFonts w:ascii="Calibri" w:eastAsia="Calibri" w:hAnsi="Calibri" w:cs="Calibri"/>
          <w:color w:val="000000"/>
          <w:sz w:val="22"/>
          <w:szCs w:val="22"/>
        </w:rPr>
        <w:t xml:space="preserve"> ser de R$</w:t>
      </w:r>
      <w:r w:rsidR="005D4DB3" w:rsidRPr="007863E6">
        <w:rPr>
          <w:rFonts w:ascii="Calibri" w:eastAsia="Calibri" w:hAnsi="Calibri" w:cs="Calibri"/>
          <w:color w:val="000000"/>
          <w:sz w:val="22"/>
          <w:szCs w:val="22"/>
        </w:rPr>
        <w:t>250</w:t>
      </w:r>
      <w:r w:rsidRPr="007863E6">
        <w:rPr>
          <w:rFonts w:ascii="Calibri" w:eastAsia="Calibri" w:hAnsi="Calibri" w:cs="Calibri"/>
          <w:color w:val="000000"/>
          <w:sz w:val="22"/>
          <w:szCs w:val="22"/>
        </w:rPr>
        <w:t>,</w:t>
      </w:r>
      <w:r w:rsidR="005D4DB3" w:rsidRPr="007863E6">
        <w:rPr>
          <w:rFonts w:ascii="Calibri" w:eastAsia="Calibri" w:hAnsi="Calibri" w:cs="Calibri"/>
          <w:color w:val="000000"/>
          <w:sz w:val="22"/>
          <w:szCs w:val="22"/>
        </w:rPr>
        <w:t>00</w:t>
      </w:r>
      <w:r w:rsidRPr="007863E6">
        <w:rPr>
          <w:rFonts w:ascii="Calibri" w:eastAsia="Calibri" w:hAnsi="Calibri" w:cs="Calibri"/>
          <w:color w:val="000000"/>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aceitas cotações com valores com mais de duas casas decimais. Caso ocorra, o valor deverá ser arredondado para menor.</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E95DF3" w:rsidRDefault="00E95DF3">
      <w:pPr>
        <w:tabs>
          <w:tab w:val="left" w:pos="1276"/>
        </w:tabs>
        <w:jc w:val="both"/>
        <w:rPr>
          <w:rFonts w:ascii="Calibri" w:eastAsia="Calibri" w:hAnsi="Calibri" w:cs="Calibri"/>
          <w:sz w:val="22"/>
          <w:szCs w:val="22"/>
        </w:rPr>
      </w:pPr>
    </w:p>
    <w:p w:rsidR="00E95DF3" w:rsidRPr="007863E6"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presente </w:t>
      </w:r>
      <w:r>
        <w:rPr>
          <w:rFonts w:ascii="Calibri" w:eastAsia="Calibri" w:hAnsi="Calibri" w:cs="Calibri"/>
          <w:sz w:val="22"/>
          <w:szCs w:val="22"/>
        </w:rPr>
        <w:t>Concorrência</w:t>
      </w:r>
      <w:r>
        <w:rPr>
          <w:rFonts w:ascii="Calibri" w:eastAsia="Calibri" w:hAnsi="Calibri" w:cs="Calibri"/>
          <w:color w:val="000000"/>
          <w:sz w:val="22"/>
          <w:szCs w:val="22"/>
        </w:rPr>
        <w:t xml:space="preserve">, </w:t>
      </w:r>
      <w:r w:rsidRPr="007863E6">
        <w:rPr>
          <w:rFonts w:ascii="Calibri" w:eastAsia="Calibri" w:hAnsi="Calibri" w:cs="Calibri"/>
          <w:color w:val="000000"/>
          <w:sz w:val="22"/>
          <w:szCs w:val="22"/>
        </w:rPr>
        <w:t xml:space="preserve">será adotado para o envio de lances, o Modo de Disputa Aberto: as </w:t>
      </w:r>
      <w:r w:rsidRPr="007863E6">
        <w:rPr>
          <w:rFonts w:ascii="Calibri" w:eastAsia="Calibri" w:hAnsi="Calibri" w:cs="Calibri"/>
          <w:sz w:val="22"/>
          <w:szCs w:val="22"/>
        </w:rPr>
        <w:t>L</w:t>
      </w:r>
      <w:r w:rsidRPr="007863E6">
        <w:rPr>
          <w:rFonts w:ascii="Calibri" w:eastAsia="Calibri" w:hAnsi="Calibri" w:cs="Calibri"/>
          <w:color w:val="000000"/>
          <w:sz w:val="22"/>
          <w:szCs w:val="22"/>
        </w:rPr>
        <w:t>icitantes apresentarão lances públicos e sucessivos, conforme o critério de MENOR PREÇO.</w:t>
      </w:r>
    </w:p>
    <w:p w:rsidR="00E95DF3" w:rsidRPr="007863E6" w:rsidRDefault="00E95DF3">
      <w:pPr>
        <w:tabs>
          <w:tab w:val="left" w:pos="1276"/>
        </w:tabs>
        <w:jc w:val="both"/>
        <w:rPr>
          <w:rFonts w:ascii="Calibri" w:eastAsia="Calibri" w:hAnsi="Calibri" w:cs="Calibri"/>
          <w:sz w:val="22"/>
          <w:szCs w:val="22"/>
        </w:rPr>
      </w:pPr>
    </w:p>
    <w:p w:rsidR="00E95DF3" w:rsidRPr="007863E6"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863E6">
        <w:rPr>
          <w:rFonts w:ascii="Calibri" w:eastAsia="Calibri" w:hAnsi="Calibri" w:cs="Calibri"/>
          <w:color w:val="000000"/>
          <w:sz w:val="22"/>
          <w:szCs w:val="22"/>
        </w:rPr>
        <w:t>A etapa de lances da sessão pública terá duração inicial de 1</w:t>
      </w:r>
      <w:r w:rsidRPr="007863E6">
        <w:rPr>
          <w:rFonts w:ascii="Calibri" w:eastAsia="Calibri" w:hAnsi="Calibri" w:cs="Calibri"/>
          <w:sz w:val="22"/>
          <w:szCs w:val="22"/>
        </w:rPr>
        <w:t>0</w:t>
      </w:r>
      <w:r w:rsidRPr="007863E6">
        <w:rPr>
          <w:rFonts w:ascii="Calibri" w:eastAsia="Calibri" w:hAnsi="Calibri" w:cs="Calibri"/>
          <w:color w:val="000000"/>
          <w:sz w:val="22"/>
          <w:szCs w:val="22"/>
        </w:rPr>
        <w:t xml:space="preserve"> (</w:t>
      </w:r>
      <w:r w:rsidRPr="007863E6">
        <w:rPr>
          <w:rFonts w:ascii="Calibri" w:eastAsia="Calibri" w:hAnsi="Calibri" w:cs="Calibri"/>
          <w:sz w:val="22"/>
          <w:szCs w:val="22"/>
        </w:rPr>
        <w:t>dez</w:t>
      </w:r>
      <w:r w:rsidRPr="007863E6">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7863E6">
        <w:rPr>
          <w:rFonts w:ascii="Calibri" w:eastAsia="Calibri" w:hAnsi="Calibri" w:cs="Calibri"/>
          <w:sz w:val="22"/>
          <w:szCs w:val="22"/>
        </w:rPr>
        <w:t>é 10 (dez) minutos, aleatoriamente determinado, findo o qual será automaticamente encerrada a recepção de lances da fase aberta.</w:t>
      </w:r>
    </w:p>
    <w:p w:rsidR="00E95DF3" w:rsidRPr="007863E6" w:rsidRDefault="00E95DF3">
      <w:pPr>
        <w:tabs>
          <w:tab w:val="left" w:pos="1276"/>
        </w:tabs>
        <w:jc w:val="both"/>
        <w:rPr>
          <w:rFonts w:ascii="Calibri" w:eastAsia="Calibri" w:hAnsi="Calibri" w:cs="Calibri"/>
          <w:sz w:val="22"/>
          <w:szCs w:val="22"/>
        </w:rPr>
      </w:pPr>
    </w:p>
    <w:p w:rsidR="00E95DF3" w:rsidRPr="007863E6" w:rsidRDefault="00ED6A58">
      <w:pPr>
        <w:numPr>
          <w:ilvl w:val="1"/>
          <w:numId w:val="3"/>
        </w:numPr>
        <w:tabs>
          <w:tab w:val="left" w:pos="567"/>
        </w:tabs>
        <w:ind w:left="0" w:firstLine="0"/>
        <w:jc w:val="both"/>
        <w:rPr>
          <w:rFonts w:ascii="Calibri" w:eastAsia="Calibri" w:hAnsi="Calibri" w:cs="Calibri"/>
          <w:color w:val="000000"/>
          <w:sz w:val="22"/>
          <w:szCs w:val="22"/>
        </w:rPr>
      </w:pPr>
      <w:r w:rsidRPr="007863E6">
        <w:rPr>
          <w:rFonts w:ascii="Calibri" w:eastAsia="Calibri" w:hAnsi="Calibri" w:cs="Calibri"/>
          <w:color w:val="000000"/>
          <w:sz w:val="22"/>
          <w:szCs w:val="22"/>
        </w:rPr>
        <w:t xml:space="preserve">Após o término dos prazos estabelecidos nos itens anteriores, o sistema ordenará os lances segundo a ordem </w:t>
      </w:r>
      <w:r w:rsidR="004F504C" w:rsidRPr="007863E6">
        <w:rPr>
          <w:rFonts w:ascii="Calibri" w:eastAsia="Calibri" w:hAnsi="Calibri" w:cs="Calibri"/>
          <w:color w:val="000000"/>
          <w:sz w:val="22"/>
          <w:szCs w:val="22"/>
        </w:rPr>
        <w:t>crescente</w:t>
      </w:r>
      <w:r w:rsidRPr="007863E6">
        <w:rPr>
          <w:rFonts w:ascii="Calibri" w:eastAsia="Calibri" w:hAnsi="Calibri" w:cs="Calibri"/>
          <w:color w:val="000000"/>
          <w:sz w:val="22"/>
          <w:szCs w:val="22"/>
        </w:rPr>
        <w:t>, de acordo com as melhores propostas.</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sidRPr="007863E6">
        <w:rPr>
          <w:rFonts w:ascii="Calibri" w:eastAsia="Calibri" w:hAnsi="Calibri" w:cs="Calibri"/>
          <w:color w:val="000000"/>
          <w:sz w:val="22"/>
          <w:szCs w:val="22"/>
        </w:rPr>
        <w:t>Durante a fase de lances, o(a) agente de contratação</w:t>
      </w:r>
      <w:r w:rsidRPr="007863E6">
        <w:rPr>
          <w:rFonts w:ascii="Calibri" w:eastAsia="Calibri" w:hAnsi="Calibri" w:cs="Calibri"/>
          <w:sz w:val="22"/>
          <w:szCs w:val="22"/>
        </w:rPr>
        <w:t xml:space="preserve"> </w:t>
      </w:r>
      <w:r w:rsidRPr="007863E6">
        <w:rPr>
          <w:rFonts w:ascii="Calibri" w:eastAsia="Calibri" w:hAnsi="Calibri" w:cs="Calibri"/>
          <w:color w:val="000000"/>
          <w:sz w:val="22"/>
          <w:szCs w:val="22"/>
        </w:rPr>
        <w:t>poderá excluir, justificadamente e a pedido d</w:t>
      </w:r>
      <w:r w:rsidRPr="007863E6">
        <w:rPr>
          <w:rFonts w:ascii="Calibri" w:eastAsia="Calibri" w:hAnsi="Calibri" w:cs="Calibri"/>
          <w:sz w:val="22"/>
          <w:szCs w:val="22"/>
        </w:rPr>
        <w:t>o</w:t>
      </w:r>
      <w:r w:rsidRPr="007863E6">
        <w:rPr>
          <w:rFonts w:ascii="Calibri" w:eastAsia="Calibri" w:hAnsi="Calibri" w:cs="Calibri"/>
          <w:color w:val="000000"/>
          <w:sz w:val="22"/>
          <w:szCs w:val="22"/>
        </w:rPr>
        <w:t xml:space="preserve"> </w:t>
      </w:r>
      <w:r w:rsidRPr="007863E6">
        <w:rPr>
          <w:rFonts w:ascii="Calibri" w:eastAsia="Calibri" w:hAnsi="Calibri" w:cs="Calibri"/>
          <w:sz w:val="22"/>
          <w:szCs w:val="22"/>
        </w:rPr>
        <w:t>L</w:t>
      </w:r>
      <w:r w:rsidRPr="007863E6">
        <w:rPr>
          <w:rFonts w:ascii="Calibri" w:eastAsia="Calibri" w:hAnsi="Calibri" w:cs="Calibri"/>
          <w:color w:val="000000"/>
          <w:sz w:val="22"/>
          <w:szCs w:val="22"/>
        </w:rPr>
        <w:t xml:space="preserve">icitante, lance cujo </w:t>
      </w:r>
      <w:r w:rsidR="004F504C" w:rsidRPr="007863E6">
        <w:rPr>
          <w:rFonts w:ascii="Calibri" w:eastAsia="Calibri" w:hAnsi="Calibri" w:cs="Calibri"/>
          <w:color w:val="000000"/>
          <w:sz w:val="22"/>
          <w:szCs w:val="22"/>
        </w:rPr>
        <w:t>valor</w:t>
      </w:r>
      <w:r w:rsidRPr="007863E6">
        <w:rPr>
          <w:rFonts w:ascii="Calibri" w:eastAsia="Calibri" w:hAnsi="Calibri" w:cs="Calibri"/>
          <w:color w:val="000000"/>
          <w:sz w:val="22"/>
          <w:szCs w:val="22"/>
        </w:rPr>
        <w:t xml:space="preserve"> seja manifestamente</w:t>
      </w:r>
      <w:r>
        <w:rPr>
          <w:rFonts w:ascii="Calibri" w:eastAsia="Calibri" w:hAnsi="Calibri" w:cs="Calibri"/>
          <w:color w:val="000000"/>
          <w:sz w:val="22"/>
          <w:szCs w:val="22"/>
        </w:rPr>
        <w:t xml:space="preserve"> inexequível, permanecendo válido o último lance ofertado.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2"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Em igualdade de condições, se não houver desempate, será assegurada preferência, sucessivamente, aos bens e serviços produzidos ou prestados por:</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3">
        <w:r>
          <w:rPr>
            <w:rFonts w:ascii="Calibri" w:eastAsia="Calibri" w:hAnsi="Calibri" w:cs="Calibri"/>
            <w:sz w:val="22"/>
            <w:szCs w:val="22"/>
          </w:rPr>
          <w:t>Lei Federal nº 12.187/2009</w:t>
        </w:r>
      </w:hyperlink>
      <w:r>
        <w:rPr>
          <w:rFonts w:ascii="Calibri" w:eastAsia="Calibri" w:hAnsi="Calibri" w:cs="Calibri"/>
          <w:sz w:val="22"/>
          <w:szCs w:val="22"/>
        </w:rPr>
        <w:t>.</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E95DF3" w:rsidRDefault="00E95DF3">
      <w:pPr>
        <w:tabs>
          <w:tab w:val="left" w:pos="567"/>
        </w:tabs>
        <w:jc w:val="both"/>
        <w:rPr>
          <w:rFonts w:ascii="Calibri" w:eastAsia="Calibri" w:hAnsi="Calibri" w:cs="Calibri"/>
          <w:color w:val="000000"/>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E95DF3" w:rsidRDefault="00E95DF3">
      <w:pPr>
        <w:tabs>
          <w:tab w:val="left" w:pos="567"/>
        </w:tabs>
        <w:jc w:val="both"/>
        <w:rPr>
          <w:rFonts w:ascii="Calibri" w:eastAsia="Calibri" w:hAnsi="Calibri" w:cs="Calibri"/>
          <w:color w:val="000000"/>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do(a) agente de contratação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rsidR="00E95DF3" w:rsidRPr="00614B7A" w:rsidRDefault="00ED6A58">
      <w:pPr>
        <w:numPr>
          <w:ilvl w:val="1"/>
          <w:numId w:val="3"/>
        </w:numPr>
        <w:tabs>
          <w:tab w:val="left" w:pos="567"/>
        </w:tabs>
        <w:ind w:left="0" w:firstLine="0"/>
        <w:jc w:val="both"/>
        <w:rPr>
          <w:rFonts w:ascii="Calibri" w:eastAsia="Calibri" w:hAnsi="Calibri" w:cs="Calibri"/>
          <w:color w:val="000000"/>
          <w:sz w:val="22"/>
          <w:szCs w:val="22"/>
        </w:rPr>
      </w:pPr>
      <w:r w:rsidRPr="00614B7A">
        <w:rPr>
          <w:rFonts w:ascii="Calibri" w:eastAsia="Calibri" w:hAnsi="Calibri" w:cs="Calibri"/>
          <w:color w:val="000000"/>
          <w:sz w:val="22"/>
          <w:szCs w:val="22"/>
        </w:rPr>
        <w:t xml:space="preserve">Quando ocorrer a desconexão do sistema SIAG e </w:t>
      </w:r>
      <w:r w:rsidRPr="00614B7A">
        <w:rPr>
          <w:rFonts w:ascii="Calibri" w:eastAsia="Calibri" w:hAnsi="Calibri" w:cs="Calibri"/>
          <w:sz w:val="22"/>
          <w:szCs w:val="22"/>
        </w:rPr>
        <w:t>esta</w:t>
      </w:r>
      <w:r w:rsidRPr="00614B7A">
        <w:rPr>
          <w:rFonts w:ascii="Calibri" w:eastAsia="Calibri" w:hAnsi="Calibri" w:cs="Calibri"/>
          <w:color w:val="000000"/>
          <w:sz w:val="22"/>
          <w:szCs w:val="22"/>
        </w:rPr>
        <w:t xml:space="preserve"> persistir por tempo superior a </w:t>
      </w:r>
      <w:r w:rsidRPr="00614B7A">
        <w:rPr>
          <w:rFonts w:ascii="Calibri" w:eastAsia="Calibri" w:hAnsi="Calibri" w:cs="Calibri"/>
          <w:sz w:val="22"/>
          <w:szCs w:val="22"/>
        </w:rPr>
        <w:t>3</w:t>
      </w:r>
      <w:r w:rsidRPr="00614B7A">
        <w:rPr>
          <w:rFonts w:ascii="Calibri" w:eastAsia="Calibri" w:hAnsi="Calibri" w:cs="Calibri"/>
          <w:color w:val="000000"/>
          <w:sz w:val="22"/>
          <w:szCs w:val="22"/>
        </w:rPr>
        <w:t>0 (</w:t>
      </w:r>
      <w:r w:rsidRPr="00614B7A">
        <w:rPr>
          <w:rFonts w:ascii="Calibri" w:eastAsia="Calibri" w:hAnsi="Calibri" w:cs="Calibri"/>
          <w:sz w:val="22"/>
          <w:szCs w:val="22"/>
        </w:rPr>
        <w:t>trinta</w:t>
      </w:r>
      <w:r w:rsidRPr="00614B7A">
        <w:rPr>
          <w:rFonts w:ascii="Calibri" w:eastAsia="Calibri" w:hAnsi="Calibri" w:cs="Calibri"/>
          <w:color w:val="000000"/>
          <w:sz w:val="22"/>
          <w:szCs w:val="22"/>
        </w:rPr>
        <w:t xml:space="preserve">) minutos, a sessão pública será suspensa e terá reinício somente após COMUNICADO expresso aos participantes por meio do </w:t>
      </w:r>
      <w:hyperlink r:id="rId64">
        <w:r w:rsidRPr="00614B7A">
          <w:rPr>
            <w:rFonts w:ascii="Calibri" w:eastAsia="Calibri" w:hAnsi="Calibri" w:cs="Calibri"/>
            <w:sz w:val="22"/>
            <w:szCs w:val="22"/>
          </w:rPr>
          <w:t>SIAG - Sistema de Aquisições Governamentais</w:t>
        </w:r>
      </w:hyperlink>
      <w:r w:rsidRPr="00614B7A">
        <w:rPr>
          <w:rFonts w:ascii="Calibri" w:eastAsia="Calibri" w:hAnsi="Calibri" w:cs="Calibri"/>
          <w:sz w:val="22"/>
          <w:szCs w:val="22"/>
        </w:rPr>
        <w:t xml:space="preserve"> e de </w:t>
      </w:r>
      <w:hyperlink r:id="rId65">
        <w:r w:rsidRPr="00614B7A">
          <w:rPr>
            <w:rFonts w:ascii="Calibri" w:eastAsia="Calibri" w:hAnsi="Calibri" w:cs="Calibri"/>
            <w:sz w:val="22"/>
            <w:szCs w:val="22"/>
          </w:rPr>
          <w:t>Aviso publicado no Diário Oficial do Estado - DOE/MT</w:t>
        </w:r>
      </w:hyperlink>
      <w:r w:rsidRPr="00614B7A">
        <w:rPr>
          <w:rFonts w:ascii="Calibri" w:eastAsia="Calibri" w:hAnsi="Calibri" w:cs="Calibri"/>
          <w:sz w:val="22"/>
          <w:szCs w:val="22"/>
        </w:rPr>
        <w:t>,</w:t>
      </w:r>
      <w:r w:rsidRPr="00614B7A">
        <w:rPr>
          <w:rFonts w:ascii="Calibri" w:eastAsia="Calibri" w:hAnsi="Calibri" w:cs="Calibri"/>
          <w:color w:val="000000"/>
          <w:sz w:val="22"/>
          <w:szCs w:val="22"/>
        </w:rPr>
        <w:t xml:space="preserve"> sendo o seu acompanhamento de inteira responsabilidade da </w:t>
      </w:r>
      <w:r w:rsidRPr="00614B7A">
        <w:rPr>
          <w:rFonts w:ascii="Calibri" w:eastAsia="Calibri" w:hAnsi="Calibri" w:cs="Calibri"/>
          <w:sz w:val="22"/>
          <w:szCs w:val="22"/>
        </w:rPr>
        <w:t>L</w:t>
      </w:r>
      <w:r w:rsidRPr="00614B7A">
        <w:rPr>
          <w:rFonts w:ascii="Calibri" w:eastAsia="Calibri" w:hAnsi="Calibri" w:cs="Calibri"/>
          <w:color w:val="000000"/>
          <w:sz w:val="22"/>
          <w:szCs w:val="22"/>
        </w:rPr>
        <w:t>icitante.</w:t>
      </w:r>
    </w:p>
    <w:p w:rsidR="00E95DF3" w:rsidRDefault="00E95DF3">
      <w:pPr>
        <w:tabs>
          <w:tab w:val="left" w:pos="1276"/>
        </w:tabs>
        <w:jc w:val="both"/>
        <w:rPr>
          <w:rFonts w:ascii="Calibri" w:eastAsia="Calibri" w:hAnsi="Calibri" w:cs="Calibri"/>
          <w:sz w:val="22"/>
          <w:szCs w:val="22"/>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66"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00444172">
        <w:rPr>
          <w:rFonts w:ascii="Calibri" w:eastAsia="Calibri" w:hAnsi="Calibri" w:cs="Calibri"/>
          <w:color w:val="000000"/>
          <w:sz w:val="22"/>
          <w:szCs w:val="22"/>
        </w:rPr>
        <w:t>.</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E95DF3" w:rsidRDefault="00E95DF3">
      <w:pPr>
        <w:tabs>
          <w:tab w:val="left" w:pos="567"/>
        </w:tabs>
        <w:jc w:val="both"/>
      </w:pPr>
    </w:p>
    <w:p w:rsidR="00E95DF3" w:rsidRPr="00B7193E"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w:t>
      </w:r>
      <w:r w:rsidRPr="00B7193E">
        <w:rPr>
          <w:rFonts w:ascii="Calibri" w:eastAsia="Calibri" w:hAnsi="Calibri" w:cs="Calibri"/>
          <w:color w:val="000000"/>
          <w:sz w:val="22"/>
          <w:szCs w:val="22"/>
        </w:rPr>
        <w:t>das previstas em Edital.</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sidRPr="00B7193E">
        <w:rPr>
          <w:rFonts w:ascii="Calibri" w:eastAsia="Calibri" w:hAnsi="Calibri" w:cs="Calibri"/>
          <w:color w:val="000000"/>
          <w:sz w:val="22"/>
          <w:szCs w:val="22"/>
        </w:rPr>
        <w:t xml:space="preserve">O(a) agente de contratação solicitará à </w:t>
      </w:r>
      <w:r w:rsidRPr="00B7193E">
        <w:rPr>
          <w:rFonts w:ascii="Calibri" w:eastAsia="Calibri" w:hAnsi="Calibri" w:cs="Calibri"/>
          <w:sz w:val="22"/>
          <w:szCs w:val="22"/>
        </w:rPr>
        <w:t>L</w:t>
      </w:r>
      <w:r w:rsidRPr="00B7193E">
        <w:rPr>
          <w:rFonts w:ascii="Calibri" w:eastAsia="Calibri" w:hAnsi="Calibri" w:cs="Calibri"/>
          <w:color w:val="000000"/>
          <w:sz w:val="22"/>
          <w:szCs w:val="22"/>
        </w:rPr>
        <w:t xml:space="preserve">icitante melhor classificada que, no prazo de </w:t>
      </w:r>
      <w:r w:rsidR="00C35C4D" w:rsidRPr="00B7193E">
        <w:rPr>
          <w:rFonts w:ascii="Calibri" w:eastAsia="Calibri" w:hAnsi="Calibri" w:cs="Calibri"/>
          <w:color w:val="000000"/>
          <w:sz w:val="22"/>
          <w:szCs w:val="22"/>
        </w:rPr>
        <w:t>48</w:t>
      </w:r>
      <w:r w:rsidRPr="00B7193E">
        <w:rPr>
          <w:rFonts w:ascii="Calibri" w:eastAsia="Calibri" w:hAnsi="Calibri" w:cs="Calibri"/>
          <w:color w:val="000000"/>
          <w:sz w:val="22"/>
          <w:szCs w:val="22"/>
        </w:rPr>
        <w:t xml:space="preserve"> (</w:t>
      </w:r>
      <w:r w:rsidR="00C35C4D" w:rsidRPr="00B7193E">
        <w:rPr>
          <w:rFonts w:ascii="Calibri" w:eastAsia="Calibri" w:hAnsi="Calibri" w:cs="Calibri"/>
          <w:color w:val="000000"/>
          <w:sz w:val="22"/>
          <w:szCs w:val="22"/>
        </w:rPr>
        <w:t>quarenta e oito</w:t>
      </w:r>
      <w:r w:rsidRPr="00B7193E">
        <w:rPr>
          <w:rFonts w:ascii="Calibri" w:eastAsia="Calibri" w:hAnsi="Calibri" w:cs="Calibri"/>
          <w:color w:val="000000"/>
          <w:sz w:val="22"/>
          <w:szCs w:val="22"/>
        </w:rPr>
        <w:t xml:space="preserve">) HORAS, envie a </w:t>
      </w:r>
      <w:r w:rsidRPr="00B7193E">
        <w:rPr>
          <w:rFonts w:ascii="Calibri" w:eastAsia="Calibri" w:hAnsi="Calibri" w:cs="Calibri"/>
          <w:sz w:val="22"/>
          <w:szCs w:val="22"/>
          <w:u w:val="single"/>
        </w:rPr>
        <w:t>PROPOSTA ADEQUADA</w:t>
      </w:r>
      <w:r w:rsidRPr="00B7193E">
        <w:rPr>
          <w:rFonts w:ascii="Calibri" w:eastAsia="Calibri" w:hAnsi="Calibri" w:cs="Calibri"/>
          <w:color w:val="000000"/>
          <w:sz w:val="22"/>
          <w:szCs w:val="22"/>
          <w:u w:val="single"/>
        </w:rPr>
        <w:t xml:space="preserve"> ao último lance ofertado</w:t>
      </w:r>
      <w:r w:rsidRPr="00B7193E">
        <w:rPr>
          <w:rFonts w:ascii="Calibri" w:eastAsia="Calibri" w:hAnsi="Calibri" w:cs="Calibri"/>
          <w:color w:val="000000"/>
          <w:sz w:val="22"/>
          <w:szCs w:val="22"/>
        </w:rPr>
        <w:t xml:space="preserve"> após a negociação realizada, </w:t>
      </w:r>
      <w:r w:rsidRPr="00B7193E">
        <w:rPr>
          <w:rFonts w:ascii="Calibri" w:eastAsia="Calibri" w:hAnsi="Calibri" w:cs="Calibri"/>
          <w:sz w:val="22"/>
          <w:szCs w:val="22"/>
        </w:rPr>
        <w:t>acompanhada dos</w:t>
      </w:r>
      <w:r>
        <w:rPr>
          <w:rFonts w:ascii="Calibri" w:eastAsia="Calibri" w:hAnsi="Calibri" w:cs="Calibri"/>
          <w:sz w:val="22"/>
          <w:szCs w:val="22"/>
        </w:rPr>
        <w:t xml:space="preserve"> </w:t>
      </w:r>
      <w:r>
        <w:rPr>
          <w:rFonts w:ascii="Calibri" w:eastAsia="Calibri" w:hAnsi="Calibri" w:cs="Calibri"/>
          <w:b/>
          <w:sz w:val="22"/>
          <w:szCs w:val="22"/>
        </w:rPr>
        <w:t>DOCUMENTOS DE HABILITAÇÃO</w:t>
      </w:r>
      <w:r>
        <w:rPr>
          <w:rFonts w:ascii="Calibri" w:eastAsia="Calibri" w:hAnsi="Calibri" w:cs="Calibri"/>
          <w:color w:val="000000"/>
          <w:sz w:val="22"/>
          <w:szCs w:val="22"/>
        </w:rPr>
        <w:t xml:space="preserve">, </w:t>
      </w:r>
      <w:r>
        <w:rPr>
          <w:rFonts w:ascii="Calibri" w:eastAsia="Calibri" w:hAnsi="Calibri" w:cs="Calibri"/>
          <w:sz w:val="22"/>
          <w:szCs w:val="22"/>
        </w:rPr>
        <w:t xml:space="preserve">e </w:t>
      </w:r>
      <w:r>
        <w:rPr>
          <w:rFonts w:ascii="Calibri" w:eastAsia="Calibri" w:hAnsi="Calibri" w:cs="Calibri"/>
          <w:color w:val="000000"/>
          <w:sz w:val="22"/>
          <w:szCs w:val="22"/>
        </w:rPr>
        <w:t xml:space="preserve">se for o caso, dos </w:t>
      </w:r>
      <w:r>
        <w:rPr>
          <w:rFonts w:ascii="Calibri" w:eastAsia="Calibri" w:hAnsi="Calibri" w:cs="Calibri"/>
          <w:color w:val="000000"/>
          <w:sz w:val="22"/>
          <w:szCs w:val="22"/>
          <w:u w:val="single"/>
        </w:rPr>
        <w:t>documentos complementares</w:t>
      </w:r>
      <w:r>
        <w:rPr>
          <w:rFonts w:ascii="Calibri" w:eastAsia="Calibri" w:hAnsi="Calibri" w:cs="Calibri"/>
          <w:color w:val="000000"/>
          <w:sz w:val="22"/>
          <w:szCs w:val="22"/>
        </w:rPr>
        <w:t>, quando necessários à confirmação daqueles exigidos neste Edital.</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Os documentos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o(a)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lastRenderedPageBreak/>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67"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E95DF3" w:rsidRDefault="00E95DF3">
      <w:pPr>
        <w:tabs>
          <w:tab w:val="left" w:pos="567"/>
        </w:tabs>
        <w:jc w:val="both"/>
        <w:rPr>
          <w:rFonts w:ascii="Calibri" w:eastAsia="Calibri" w:hAnsi="Calibri" w:cs="Calibri"/>
          <w:sz w:val="22"/>
          <w:szCs w:val="22"/>
        </w:rPr>
      </w:pPr>
    </w:p>
    <w:p w:rsidR="00E95DF3" w:rsidRDefault="00ED6A58">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E95DF3" w:rsidRDefault="00ED6A58">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E95DF3" w:rsidRDefault="00ED6A58">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E95DF3" w:rsidRDefault="00ED6A58">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E95DF3" w:rsidRDefault="00ED6A58">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E95DF3" w:rsidRDefault="00ED6A58">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Cronograma físico-financeiro com a especificação física completa das etapas necessárias à medição, ao monitoramento e ao controle das obras.</w:t>
      </w:r>
    </w:p>
    <w:p w:rsidR="00E95DF3" w:rsidRDefault="00E95DF3">
      <w:pPr>
        <w:tabs>
          <w:tab w:val="left" w:pos="567"/>
        </w:tabs>
        <w:jc w:val="both"/>
        <w:rPr>
          <w:rFonts w:ascii="Calibri" w:eastAsia="Calibri" w:hAnsi="Calibri" w:cs="Calibri"/>
          <w:sz w:val="22"/>
          <w:szCs w:val="22"/>
        </w:rPr>
      </w:pPr>
    </w:p>
    <w:p w:rsidR="00E95DF3" w:rsidRPr="007104BD"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A </w:t>
      </w:r>
      <w:r w:rsidRPr="007104BD">
        <w:rPr>
          <w:rFonts w:ascii="Calibri" w:eastAsia="Calibri" w:hAnsi="Calibri" w:cs="Calibri"/>
          <w:sz w:val="22"/>
          <w:szCs w:val="22"/>
        </w:rPr>
        <w:t>Concorrência</w:t>
      </w:r>
      <w:r w:rsidRPr="007104BD">
        <w:rPr>
          <w:rFonts w:ascii="Calibri" w:eastAsia="Calibri" w:hAnsi="Calibri" w:cs="Calibri"/>
          <w:color w:val="000000"/>
          <w:sz w:val="22"/>
          <w:szCs w:val="22"/>
        </w:rPr>
        <w:t xml:space="preserve"> tem como critério de julgamento o MENOR PREÇO POR LOTE e o modo de DISPUTA ABERTO.</w:t>
      </w:r>
    </w:p>
    <w:p w:rsidR="00E95DF3" w:rsidRPr="007104BD" w:rsidRDefault="00ED6A58">
      <w:pPr>
        <w:numPr>
          <w:ilvl w:val="1"/>
          <w:numId w:val="3"/>
        </w:numPr>
        <w:tabs>
          <w:tab w:val="left" w:pos="567"/>
        </w:tabs>
        <w:ind w:left="0" w:firstLine="0"/>
        <w:jc w:val="both"/>
        <w:rPr>
          <w:rFonts w:ascii="Calibri" w:eastAsia="Calibri" w:hAnsi="Calibri" w:cs="Calibri"/>
          <w:color w:val="000000"/>
          <w:sz w:val="22"/>
          <w:szCs w:val="22"/>
        </w:rPr>
      </w:pPr>
      <w:r w:rsidRPr="007104BD">
        <w:rPr>
          <w:rFonts w:ascii="Calibri" w:eastAsia="Calibri" w:hAnsi="Calibri" w:cs="Calibri"/>
          <w:color w:val="000000"/>
          <w:sz w:val="22"/>
          <w:szCs w:val="22"/>
        </w:rPr>
        <w:t xml:space="preserve">O(a) agente de contratação poderá suspender a sessão pública para realizar análise prévia das propostas </w:t>
      </w:r>
      <w:r w:rsidRPr="007104BD">
        <w:rPr>
          <w:rFonts w:ascii="Calibri" w:eastAsia="Calibri" w:hAnsi="Calibri" w:cs="Calibri"/>
          <w:sz w:val="22"/>
          <w:szCs w:val="22"/>
        </w:rPr>
        <w:t>e dos documentos de habilitação</w:t>
      </w:r>
      <w:r w:rsidRPr="007104BD">
        <w:rPr>
          <w:rFonts w:ascii="Calibri" w:eastAsia="Calibri" w:hAnsi="Calibri" w:cs="Calibri"/>
          <w:color w:val="000000"/>
          <w:sz w:val="22"/>
          <w:szCs w:val="22"/>
        </w:rPr>
        <w:t xml:space="preserve">, cujo prazo será definido na própria sessão. </w:t>
      </w:r>
      <w:r w:rsidRPr="007104BD">
        <w:rPr>
          <w:rFonts w:ascii="Calibri" w:eastAsia="Calibri" w:hAnsi="Calibri" w:cs="Calibri"/>
          <w:sz w:val="22"/>
          <w:szCs w:val="22"/>
        </w:rPr>
        <w:t xml:space="preserve">Caso não haja data de retorno estipulada pelo(a) agente de contratação durante a sessão, será publicada em </w:t>
      </w:r>
      <w:hyperlink r:id="rId68">
        <w:r w:rsidRPr="007104BD">
          <w:rPr>
            <w:rFonts w:ascii="Calibri" w:eastAsia="Calibri" w:hAnsi="Calibri" w:cs="Calibri"/>
            <w:sz w:val="22"/>
            <w:szCs w:val="22"/>
          </w:rPr>
          <w:t>Diário Oficial do Estado</w:t>
        </w:r>
      </w:hyperlink>
      <w:r w:rsidRPr="007104BD">
        <w:rPr>
          <w:rFonts w:ascii="Calibri" w:eastAsia="Calibri" w:hAnsi="Calibri" w:cs="Calibri"/>
          <w:sz w:val="22"/>
          <w:szCs w:val="22"/>
        </w:rPr>
        <w:t xml:space="preserve"> e anexado no </w:t>
      </w:r>
      <w:hyperlink r:id="rId69">
        <w:r w:rsidRPr="007104BD">
          <w:rPr>
            <w:rFonts w:ascii="Calibri" w:eastAsia="Calibri" w:hAnsi="Calibri" w:cs="Calibri"/>
            <w:sz w:val="22"/>
            <w:szCs w:val="22"/>
          </w:rPr>
          <w:t>Sistema de Aquisições Governamentais - SIAG</w:t>
        </w:r>
      </w:hyperlink>
      <w:r w:rsidRPr="007104BD">
        <w:rPr>
          <w:rFonts w:ascii="Calibri" w:eastAsia="Calibri" w:hAnsi="Calibri" w:cs="Calibri"/>
          <w:sz w:val="22"/>
          <w:szCs w:val="22"/>
        </w:rPr>
        <w:t>.</w:t>
      </w:r>
    </w:p>
    <w:p w:rsidR="00E95DF3" w:rsidRPr="007104BD"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7104BD">
        <w:rPr>
          <w:rFonts w:ascii="Calibri" w:eastAsia="Calibri" w:hAnsi="Calibri" w:cs="Calibri"/>
          <w:sz w:val="22"/>
          <w:szCs w:val="22"/>
        </w:rPr>
        <w:t>Para fins de análise da proposta quanto ao cumprimento das especificações do objeto, o(a) agente de contratação poderá solicitar parecer técnico do setor requisitante/demandante da área especializada no objeto.</w:t>
      </w:r>
    </w:p>
    <w:p w:rsidR="00E95DF3" w:rsidRPr="007104BD" w:rsidRDefault="00E95DF3">
      <w:pPr>
        <w:pBdr>
          <w:top w:val="nil"/>
          <w:left w:val="nil"/>
          <w:bottom w:val="nil"/>
          <w:right w:val="nil"/>
          <w:between w:val="nil"/>
        </w:pBdr>
        <w:tabs>
          <w:tab w:val="left" w:pos="567"/>
        </w:tabs>
        <w:jc w:val="both"/>
        <w:rPr>
          <w:rFonts w:ascii="Calibri" w:eastAsia="Calibri" w:hAnsi="Calibri" w:cs="Calibri"/>
          <w:sz w:val="22"/>
          <w:szCs w:val="22"/>
        </w:rPr>
      </w:pPr>
    </w:p>
    <w:p w:rsidR="00E95DF3" w:rsidRPr="007104BD"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104BD">
        <w:rPr>
          <w:rFonts w:ascii="Calibri" w:eastAsia="Calibri" w:hAnsi="Calibri" w:cs="Calibri"/>
          <w:color w:val="000000"/>
          <w:sz w:val="22"/>
          <w:szCs w:val="22"/>
        </w:rPr>
        <w:t xml:space="preserve">O(a) agente de contratação encaminhará  a melhor </w:t>
      </w:r>
      <w:r w:rsidRPr="007104BD">
        <w:rPr>
          <w:rFonts w:ascii="Calibri" w:eastAsia="Calibri" w:hAnsi="Calibri" w:cs="Calibri"/>
          <w:sz w:val="22"/>
          <w:szCs w:val="22"/>
        </w:rPr>
        <w:t xml:space="preserve">proposta </w:t>
      </w:r>
      <w:r w:rsidRPr="007104BD">
        <w:rPr>
          <w:rFonts w:ascii="Calibri" w:eastAsia="Calibri" w:hAnsi="Calibri" w:cs="Calibri"/>
          <w:color w:val="000000"/>
          <w:sz w:val="22"/>
          <w:szCs w:val="22"/>
        </w:rPr>
        <w:t>ao</w:t>
      </w:r>
      <w:r w:rsidRPr="007104BD">
        <w:rPr>
          <w:rFonts w:ascii="Calibri" w:eastAsia="Calibri" w:hAnsi="Calibri" w:cs="Calibri"/>
          <w:sz w:val="22"/>
          <w:szCs w:val="22"/>
        </w:rPr>
        <w:t xml:space="preserve"> setor requisitante/demandante para exame </w:t>
      </w:r>
      <w:r w:rsidRPr="007104BD">
        <w:rPr>
          <w:rFonts w:ascii="Calibri" w:eastAsia="Calibri" w:hAnsi="Calibri" w:cs="Calibri"/>
          <w:color w:val="000000"/>
          <w:sz w:val="22"/>
          <w:szCs w:val="22"/>
        </w:rPr>
        <w:t>quanto à compatibilidade do preço ao valor estimado para licitação, à sua exequibilidade e à sua adequação ao objeto licitado, bem como</w:t>
      </w:r>
      <w:r w:rsidRPr="007104BD">
        <w:rPr>
          <w:rFonts w:ascii="Calibri" w:eastAsia="Calibri" w:hAnsi="Calibri" w:cs="Calibri"/>
          <w:sz w:val="22"/>
          <w:szCs w:val="22"/>
        </w:rPr>
        <w:t xml:space="preserve"> dos cumprimentos legais</w:t>
      </w:r>
      <w:r w:rsidRPr="007104BD">
        <w:rPr>
          <w:rFonts w:ascii="Calibri" w:eastAsia="Calibri" w:hAnsi="Calibri" w:cs="Calibri"/>
          <w:color w:val="000000"/>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104BD">
        <w:rPr>
          <w:rFonts w:ascii="Calibri" w:eastAsia="Calibri" w:hAnsi="Calibri" w:cs="Calibri"/>
          <w:color w:val="000000"/>
          <w:sz w:val="22"/>
          <w:szCs w:val="22"/>
        </w:rPr>
        <w:t>Em licitação por lot</w:t>
      </w:r>
      <w:r>
        <w:rPr>
          <w:rFonts w:ascii="Calibri" w:eastAsia="Calibri" w:hAnsi="Calibri" w:cs="Calibri"/>
          <w:color w:val="000000"/>
          <w:sz w:val="22"/>
          <w:szCs w:val="22"/>
        </w:rPr>
        <w:t xml:space="preserve">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E95DF3" w:rsidRDefault="00E95DF3">
      <w:pPr>
        <w:pBdr>
          <w:top w:val="nil"/>
          <w:left w:val="nil"/>
          <w:bottom w:val="nil"/>
          <w:right w:val="nil"/>
          <w:between w:val="nil"/>
        </w:pBdr>
        <w:tabs>
          <w:tab w:val="left" w:pos="1276"/>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E95DF3" w:rsidRDefault="00E95DF3">
      <w:pPr>
        <w:pBdr>
          <w:top w:val="nil"/>
          <w:left w:val="nil"/>
          <w:bottom w:val="nil"/>
          <w:right w:val="nil"/>
          <w:between w:val="nil"/>
        </w:pBdr>
        <w:jc w:val="both"/>
        <w:rPr>
          <w:color w:val="000000"/>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0"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1"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r>
        <w:rPr>
          <w:rFonts w:ascii="Calibri" w:eastAsia="Calibri" w:hAnsi="Calibri" w:cs="Calibri"/>
          <w:sz w:val="22"/>
          <w:szCs w:val="22"/>
        </w:rPr>
        <w:t>o(a)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 avaliará a necessidade de suspender a sessão para análise da documentação de habilitação. Caso não haja data de retorno estipulada pelo(a) agente de contratação durante a sessão, será publicada em </w:t>
      </w:r>
      <w:hyperlink r:id="rId72">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73">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 verificará o cumprimento das condições de participação, especialmente quanto à inexistência de sanções que impeçam a participação no certame ou a futura contratação.</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4">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5">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6">
        <w:r>
          <w:rPr>
            <w:rFonts w:ascii="Calibri" w:eastAsia="Calibri" w:hAnsi="Calibri" w:cs="Calibri"/>
            <w:sz w:val="22"/>
            <w:szCs w:val="22"/>
          </w:rPr>
          <w:t>https://pncp.gov.br</w:t>
        </w:r>
      </w:hyperlink>
      <w:r>
        <w:rPr>
          <w:rFonts w:ascii="Calibri" w:eastAsia="Calibri" w:hAnsi="Calibri" w:cs="Calibri"/>
          <w:sz w:val="22"/>
          <w:szCs w:val="22"/>
        </w:rPr>
        <w:t>.</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E95DF3" w:rsidRDefault="00E95DF3">
      <w:pPr>
        <w:tabs>
          <w:tab w:val="left" w:pos="567"/>
        </w:tabs>
        <w:jc w:val="both"/>
      </w:pPr>
    </w:p>
    <w:p w:rsidR="00E95DF3" w:rsidRDefault="00ED6A58">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ao(à) agente de contratação, a quem caberá responder e divulgar sua resposta no mesmo sistema, para conhecimento da empresa </w:t>
      </w:r>
      <w:r w:rsidR="002C54E5">
        <w:rPr>
          <w:rFonts w:ascii="Calibri" w:eastAsia="Calibri" w:hAnsi="Calibri" w:cs="Calibri"/>
          <w:color w:val="000000"/>
          <w:sz w:val="22"/>
          <w:szCs w:val="22"/>
        </w:rPr>
        <w:t>d</w:t>
      </w:r>
      <w:r>
        <w:rPr>
          <w:rFonts w:ascii="Calibri" w:eastAsia="Calibri" w:hAnsi="Calibri" w:cs="Calibri"/>
          <w:color w:val="000000"/>
          <w:sz w:val="22"/>
          <w:szCs w:val="22"/>
        </w:rPr>
        <w:t>o</w:t>
      </w:r>
      <w:r w:rsidR="002C54E5">
        <w:rPr>
          <w:rFonts w:ascii="Calibri" w:eastAsia="Calibri" w:hAnsi="Calibri" w:cs="Calibri"/>
          <w:color w:val="000000"/>
          <w:sz w:val="22"/>
          <w:szCs w:val="22"/>
        </w:rPr>
        <w:t xml:space="preserve">s </w:t>
      </w:r>
      <w:r>
        <w:rPr>
          <w:rFonts w:ascii="Calibri" w:eastAsia="Calibri" w:hAnsi="Calibri" w:cs="Calibri"/>
          <w:sz w:val="22"/>
          <w:szCs w:val="22"/>
        </w:rPr>
        <w:t>Licitante</w:t>
      </w:r>
      <w:r w:rsidR="002C54E5">
        <w:rPr>
          <w:rFonts w:ascii="Calibri" w:eastAsia="Calibri" w:hAnsi="Calibri" w:cs="Calibri"/>
          <w:sz w:val="22"/>
          <w:szCs w:val="22"/>
        </w:rPr>
        <w:t>s</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E95DF3" w:rsidRDefault="00E95DF3">
      <w:pPr>
        <w:pBdr>
          <w:top w:val="nil"/>
          <w:left w:val="nil"/>
          <w:bottom w:val="nil"/>
          <w:right w:val="nil"/>
          <w:between w:val="nil"/>
        </w:pBdr>
        <w:tabs>
          <w:tab w:val="left" w:pos="1276"/>
        </w:tabs>
        <w:jc w:val="both"/>
        <w:rPr>
          <w:rFonts w:ascii="Calibri" w:eastAsia="Calibri" w:hAnsi="Calibri" w:cs="Calibri"/>
          <w:sz w:val="22"/>
          <w:szCs w:val="22"/>
        </w:rPr>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Decairá o direito de pedir esclarecimentos ou impugnar os termos deste Edital aquele que não o fizer até 03 (três)</w:t>
      </w:r>
      <w:r w:rsidR="002C54E5">
        <w:rPr>
          <w:rFonts w:ascii="Calibri" w:eastAsia="Calibri" w:hAnsi="Calibri" w:cs="Calibri"/>
          <w:sz w:val="22"/>
          <w:szCs w:val="22"/>
        </w:rPr>
        <w:t xml:space="preserve"> </w:t>
      </w:r>
      <w:r>
        <w:rPr>
          <w:rFonts w:ascii="Calibri" w:eastAsia="Calibri" w:hAnsi="Calibri" w:cs="Calibri"/>
          <w:sz w:val="22"/>
          <w:szCs w:val="22"/>
        </w:rPr>
        <w:t>dias úteis antes da data designada para a realização do certame, apontando de forma clara e objetiva as falhas ou irregularidades que entender viciarem o mesmo.</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77">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E95DF3" w:rsidRPr="00D74C2E"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w:t>
      </w:r>
      <w:r w:rsidRPr="00D74C2E">
        <w:rPr>
          <w:rFonts w:ascii="Calibri" w:eastAsia="Calibri" w:hAnsi="Calibri" w:cs="Calibri"/>
          <w:sz w:val="22"/>
          <w:szCs w:val="22"/>
        </w:rPr>
        <w:t>recurso contra decisão em um determinado item ou lote, este não terá efeito suspensivo para os demais.</w:t>
      </w:r>
    </w:p>
    <w:p w:rsidR="00E95DF3" w:rsidRPr="00D74C2E" w:rsidRDefault="00ED6A58">
      <w:pPr>
        <w:numPr>
          <w:ilvl w:val="1"/>
          <w:numId w:val="3"/>
        </w:numPr>
        <w:tabs>
          <w:tab w:val="left" w:pos="567"/>
        </w:tabs>
        <w:ind w:left="0" w:firstLine="0"/>
        <w:jc w:val="both"/>
        <w:rPr>
          <w:rFonts w:ascii="Calibri" w:eastAsia="Calibri" w:hAnsi="Calibri" w:cs="Calibri"/>
          <w:sz w:val="22"/>
          <w:szCs w:val="22"/>
        </w:rPr>
      </w:pPr>
      <w:r w:rsidRPr="00D74C2E">
        <w:rPr>
          <w:rFonts w:ascii="Calibri" w:eastAsia="Calibri" w:hAnsi="Calibri" w:cs="Calibri"/>
          <w:sz w:val="22"/>
          <w:szCs w:val="22"/>
        </w:rPr>
        <w:t>Sobre o(s) pedido(s) de esclarecimento(s) ou impugnação(</w:t>
      </w:r>
      <w:proofErr w:type="spellStart"/>
      <w:r w:rsidRPr="00D74C2E">
        <w:rPr>
          <w:rFonts w:ascii="Calibri" w:eastAsia="Calibri" w:hAnsi="Calibri" w:cs="Calibri"/>
          <w:sz w:val="22"/>
          <w:szCs w:val="22"/>
        </w:rPr>
        <w:t>ções</w:t>
      </w:r>
      <w:proofErr w:type="spellEnd"/>
      <w:r w:rsidRPr="00D74C2E">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E95DF3" w:rsidRPr="00D74C2E" w:rsidRDefault="00ED6A58">
      <w:pPr>
        <w:numPr>
          <w:ilvl w:val="1"/>
          <w:numId w:val="3"/>
        </w:numPr>
        <w:tabs>
          <w:tab w:val="left" w:pos="567"/>
        </w:tabs>
        <w:ind w:left="0" w:firstLine="0"/>
        <w:jc w:val="both"/>
        <w:rPr>
          <w:rFonts w:ascii="Calibri" w:eastAsia="Calibri" w:hAnsi="Calibri" w:cs="Calibri"/>
          <w:sz w:val="22"/>
          <w:szCs w:val="22"/>
        </w:rPr>
      </w:pPr>
      <w:r w:rsidRPr="00D74C2E">
        <w:rPr>
          <w:rFonts w:ascii="Calibri" w:eastAsia="Calibri" w:hAnsi="Calibri" w:cs="Calibri"/>
          <w:sz w:val="22"/>
          <w:szCs w:val="22"/>
        </w:rPr>
        <w:t>Também é facultado ao(a) agente de contratação solicitar a análise da impugnação ou do pedido de esclarecimento à assessoria jurídica, que terá o prazo de 02 (dois) dias úteis para se manifestar.</w:t>
      </w:r>
    </w:p>
    <w:p w:rsidR="00E95DF3" w:rsidRPr="00D74C2E" w:rsidRDefault="00ED6A58">
      <w:pPr>
        <w:numPr>
          <w:ilvl w:val="1"/>
          <w:numId w:val="3"/>
        </w:numPr>
        <w:tabs>
          <w:tab w:val="left" w:pos="567"/>
        </w:tabs>
        <w:ind w:left="0" w:firstLine="0"/>
        <w:jc w:val="both"/>
        <w:rPr>
          <w:rFonts w:ascii="Calibri" w:eastAsia="Calibri" w:hAnsi="Calibri" w:cs="Calibri"/>
          <w:sz w:val="22"/>
          <w:szCs w:val="22"/>
        </w:rPr>
      </w:pPr>
      <w:r w:rsidRPr="00D74C2E">
        <w:rPr>
          <w:rFonts w:ascii="Calibri" w:eastAsia="Calibri" w:hAnsi="Calibri" w:cs="Calibri"/>
          <w:sz w:val="22"/>
          <w:szCs w:val="22"/>
        </w:rPr>
        <w:t>É facultado ainda ao agente de contratação ou comissão solicitar a análise da impugnação ou do pedido de esclarecimento à Procuradoria-Geral do Estado.</w:t>
      </w:r>
    </w:p>
    <w:p w:rsidR="00E95DF3" w:rsidRDefault="00ED6A58">
      <w:pPr>
        <w:numPr>
          <w:ilvl w:val="1"/>
          <w:numId w:val="3"/>
        </w:numPr>
        <w:tabs>
          <w:tab w:val="left" w:pos="567"/>
        </w:tabs>
        <w:ind w:left="0" w:firstLine="0"/>
        <w:jc w:val="both"/>
        <w:rPr>
          <w:rFonts w:ascii="Calibri" w:eastAsia="Calibri" w:hAnsi="Calibri" w:cs="Calibri"/>
          <w:sz w:val="22"/>
          <w:szCs w:val="22"/>
        </w:rPr>
      </w:pPr>
      <w:r w:rsidRPr="00D74C2E">
        <w:rPr>
          <w:rFonts w:ascii="Calibri" w:eastAsia="Calibri" w:hAnsi="Calibri" w:cs="Calibri"/>
          <w:sz w:val="22"/>
          <w:szCs w:val="22"/>
        </w:rPr>
        <w:t>A fase recursal seguirá o di</w:t>
      </w:r>
      <w:r>
        <w:rPr>
          <w:rFonts w:ascii="Calibri" w:eastAsia="Calibri" w:hAnsi="Calibri" w:cs="Calibri"/>
          <w:sz w:val="22"/>
          <w:szCs w:val="22"/>
        </w:rPr>
        <w:t xml:space="preserve">sposto nos </w:t>
      </w:r>
      <w:hyperlink r:id="rId78" w:anchor=":~:text=Geral%20do%20Estado.-,Art.%20143,-Dos%20atos%20da">
        <w:r>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E95DF3" w:rsidRDefault="00ED6A58">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E95DF3" w:rsidRDefault="00E95DF3">
      <w:pPr>
        <w:tabs>
          <w:tab w:val="left" w:pos="567"/>
        </w:tabs>
        <w:jc w:val="both"/>
        <w:rPr>
          <w:rFonts w:ascii="Calibri" w:eastAsia="Calibri" w:hAnsi="Calibri" w:cs="Calibri"/>
          <w:sz w:val="22"/>
          <w:szCs w:val="22"/>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lastRenderedPageBreak/>
        <w:t>CONDIÇÕES DE PAGAMENTO</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394A9E">
        <w:rPr>
          <w:rFonts w:ascii="Calibri" w:eastAsia="Calibri" w:hAnsi="Calibri" w:cs="Calibri"/>
          <w:color w:val="000000"/>
          <w:sz w:val="22"/>
          <w:szCs w:val="22"/>
        </w:rPr>
        <w:t xml:space="preserve">13 </w:t>
      </w:r>
      <w:r>
        <w:rPr>
          <w:rFonts w:ascii="Calibri" w:eastAsia="Calibri" w:hAnsi="Calibri" w:cs="Calibri"/>
          <w:color w:val="000000"/>
          <w:sz w:val="22"/>
          <w:szCs w:val="22"/>
        </w:rPr>
        <w:t xml:space="preserve">do </w:t>
      </w:r>
      <w:r w:rsidR="00394A9E">
        <w:rPr>
          <w:rFonts w:ascii="Calibri" w:eastAsia="Calibri" w:hAnsi="Calibri" w:cs="Calibri"/>
          <w:sz w:val="22"/>
          <w:szCs w:val="22"/>
        </w:rPr>
        <w:t>Projeto Básico.</w:t>
      </w:r>
    </w:p>
    <w:p w:rsidR="00E95DF3" w:rsidRDefault="00E95DF3">
      <w:pPr>
        <w:tabs>
          <w:tab w:val="left" w:pos="567"/>
        </w:tabs>
        <w:jc w:val="both"/>
      </w:pPr>
    </w:p>
    <w:p w:rsidR="000471E9" w:rsidRPr="00C86F0B"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86F0B">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0471E9" w:rsidRPr="00C86F0B"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86F0B">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0471E9" w:rsidRDefault="000471E9" w:rsidP="000471E9">
      <w:pPr>
        <w:tabs>
          <w:tab w:val="left" w:pos="567"/>
        </w:tabs>
        <w:jc w:val="both"/>
      </w:pPr>
    </w:p>
    <w:p w:rsidR="000471E9" w:rsidRPr="005C784E"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0471E9" w:rsidRPr="005C784E" w:rsidRDefault="008E0F5F"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2"/>
          <w:id w:val="-108356984"/>
        </w:sdtPr>
        <w:sdtEndPr/>
        <w:sdtContent/>
      </w:sdt>
      <w:r w:rsidR="000471E9" w:rsidRPr="005C784E">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0471E9" w:rsidRPr="005C784E"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Será considerada data do pagamento o dia em que constar como emitida a ordem bancária para pagamento;</w:t>
      </w:r>
    </w:p>
    <w:p w:rsidR="000471E9" w:rsidRPr="005C784E"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Quando do pagamento, será efetuada a retenção tributária prevista na legislação aplicável;</w:t>
      </w:r>
    </w:p>
    <w:p w:rsidR="000471E9" w:rsidRPr="005C784E"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 xml:space="preserve">A CONTRATADA regularmente optante pelo Simples Nacional, nos termos da </w:t>
      </w:r>
      <w:hyperlink r:id="rId79">
        <w:r w:rsidRPr="005C784E">
          <w:rPr>
            <w:rFonts w:ascii="Calibri" w:eastAsia="Calibri" w:hAnsi="Calibri" w:cs="Calibri"/>
            <w:color w:val="000000"/>
            <w:sz w:val="22"/>
            <w:szCs w:val="22"/>
          </w:rPr>
          <w:t>Lei Complementar Federal nº 123/2006</w:t>
        </w:r>
      </w:hyperlink>
      <w:r w:rsidRPr="005C784E">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471E9" w:rsidRDefault="000471E9" w:rsidP="000471E9">
      <w:pPr>
        <w:tabs>
          <w:tab w:val="left" w:pos="567"/>
        </w:tabs>
        <w:jc w:val="both"/>
      </w:pPr>
    </w:p>
    <w:p w:rsidR="000471E9" w:rsidRPr="002D0083"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0471E9" w:rsidRDefault="000471E9" w:rsidP="000471E9">
      <w:pPr>
        <w:tabs>
          <w:tab w:val="left" w:pos="567"/>
        </w:tabs>
        <w:jc w:val="both"/>
      </w:pPr>
    </w:p>
    <w:p w:rsidR="000471E9" w:rsidRPr="002D0083"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0471E9" w:rsidRDefault="000471E9" w:rsidP="000471E9">
      <w:pPr>
        <w:tabs>
          <w:tab w:val="left" w:pos="567"/>
        </w:tabs>
        <w:jc w:val="both"/>
      </w:pPr>
    </w:p>
    <w:p w:rsidR="000471E9" w:rsidRPr="002D0083"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A emissão antecipada do documento fiscal não implicará adiantamento para o pagamento da despesa;</w:t>
      </w:r>
    </w:p>
    <w:p w:rsidR="000471E9" w:rsidRPr="002D0083"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0471E9" w:rsidRPr="002D0083"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0471E9" w:rsidRDefault="000471E9" w:rsidP="000471E9">
      <w:pPr>
        <w:tabs>
          <w:tab w:val="left" w:pos="567"/>
        </w:tabs>
        <w:jc w:val="both"/>
      </w:pPr>
    </w:p>
    <w:p w:rsidR="000471E9" w:rsidRPr="008A588D"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8A588D">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80" w:anchor=":~:text=seguradora%2C%20quando%20cab%C3%ADvel%3B-,IV,-%2D%20reten%C3%A7%C3%A3o%20dos%20cr%C3%A9ditos">
        <w:r w:rsidRPr="008A588D">
          <w:rPr>
            <w:rFonts w:ascii="Calibri" w:eastAsia="Calibri" w:hAnsi="Calibri" w:cs="Calibri"/>
            <w:color w:val="000000"/>
            <w:sz w:val="22"/>
            <w:szCs w:val="22"/>
          </w:rPr>
          <w:t>inciso IV do art. 139 da Lei Federal nº 14.133/2021</w:t>
        </w:r>
      </w:hyperlink>
      <w:r w:rsidRPr="008A588D">
        <w:rPr>
          <w:rFonts w:ascii="Calibri" w:eastAsia="Calibri" w:hAnsi="Calibri" w:cs="Calibri"/>
          <w:color w:val="000000"/>
          <w:sz w:val="22"/>
          <w:szCs w:val="22"/>
        </w:rPr>
        <w:t>;</w:t>
      </w:r>
    </w:p>
    <w:p w:rsidR="000471E9" w:rsidRDefault="000471E9" w:rsidP="000471E9">
      <w:pPr>
        <w:tabs>
          <w:tab w:val="left" w:pos="567"/>
        </w:tabs>
        <w:jc w:val="both"/>
      </w:pP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O CONTRATANTE reserva-se, ainda, o direito de somente efetuar o pagamento após a atestação de que o objeto foi executado em conformidade;</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Nenhum pagamento isentará a CONTRATADA das suas responsabilidades e obrigações, nem implicará aceitação definitiva do objeto;</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lastRenderedPageBreak/>
        <w:t>O CONTRATANTE não efetuará pagamento de título descontado ou por meio de cobrança em banco, bem como os que forem negociados com terceiros por intermédio da operação de “</w:t>
      </w:r>
      <w:proofErr w:type="spellStart"/>
      <w:r w:rsidRPr="00E06C49">
        <w:rPr>
          <w:rFonts w:ascii="Calibri" w:eastAsia="Calibri" w:hAnsi="Calibri" w:cs="Calibri"/>
          <w:color w:val="000000"/>
          <w:sz w:val="22"/>
          <w:szCs w:val="22"/>
        </w:rPr>
        <w:t>factoring</w:t>
      </w:r>
      <w:proofErr w:type="spellEnd"/>
      <w:r w:rsidRPr="00E06C49">
        <w:rPr>
          <w:rFonts w:ascii="Calibri" w:eastAsia="Calibri" w:hAnsi="Calibri" w:cs="Calibri"/>
          <w:color w:val="000000"/>
          <w:sz w:val="22"/>
          <w:szCs w:val="22"/>
        </w:rPr>
        <w:t>”;</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As despesas bancárias decorrentes de transferência de valores para outras praças serão de responsabilidade da CONTRATADA;</w:t>
      </w:r>
    </w:p>
    <w:p w:rsidR="000471E9" w:rsidRPr="00E06C49" w:rsidRDefault="008E0F5F"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4"/>
          <w:id w:val="347079467"/>
        </w:sdtPr>
        <w:sdtEndPr/>
        <w:sdtContent/>
      </w:sdt>
      <w:r w:rsidR="000471E9" w:rsidRPr="00E06C49">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0471E9" w:rsidRPr="00E06C49">
          <w:rPr>
            <w:rFonts w:ascii="Calibri" w:eastAsia="Calibri" w:hAnsi="Calibri" w:cs="Calibri"/>
            <w:color w:val="000000"/>
            <w:sz w:val="22"/>
            <w:szCs w:val="22"/>
          </w:rPr>
          <w:t>7</w:t>
        </w:r>
      </w:hyperlink>
      <w:r w:rsidR="00D267A6">
        <w:rPr>
          <w:rFonts w:ascii="Calibri" w:eastAsia="Calibri" w:hAnsi="Calibri" w:cs="Calibri"/>
          <w:color w:val="000000"/>
          <w:sz w:val="22"/>
          <w:szCs w:val="22"/>
        </w:rPr>
        <w:t xml:space="preserve"> do Projeto Básico</w:t>
      </w:r>
      <w:r w:rsidR="000471E9" w:rsidRPr="00E06C49">
        <w:rPr>
          <w:rFonts w:ascii="Calibri" w:eastAsia="Calibri" w:hAnsi="Calibri" w:cs="Calibri"/>
          <w:color w:val="000000"/>
          <w:sz w:val="22"/>
          <w:szCs w:val="22"/>
        </w:rPr>
        <w:t>;</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0471E9" w:rsidRPr="00E06C49" w:rsidRDefault="000471E9" w:rsidP="000471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0471E9" w:rsidRDefault="000471E9" w:rsidP="000471E9">
      <w:pPr>
        <w:tabs>
          <w:tab w:val="left" w:pos="567"/>
        </w:tabs>
        <w:jc w:val="both"/>
      </w:pPr>
    </w:p>
    <w:p w:rsidR="000471E9" w:rsidRPr="000471E9" w:rsidRDefault="000471E9" w:rsidP="000471E9">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Cabe ao respectivo fiscal ou gestor adotar as providências para apuração de possível descumprimento contratual;</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B93DAD">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B93DAD">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B93DAD">
        <w:rPr>
          <w:rFonts w:ascii="Calibri" w:eastAsia="Calibri" w:hAnsi="Calibri" w:cs="Calibri"/>
          <w:color w:val="000000"/>
          <w:sz w:val="22"/>
          <w:szCs w:val="22"/>
        </w:rPr>
        <w:t xml:space="preserve">13.18 a 13.24 </w:t>
      </w:r>
      <w:r>
        <w:rPr>
          <w:rFonts w:ascii="Calibri" w:eastAsia="Calibri" w:hAnsi="Calibri" w:cs="Calibri"/>
          <w:color w:val="000000"/>
          <w:sz w:val="22"/>
          <w:szCs w:val="22"/>
        </w:rPr>
        <w:t xml:space="preserve">do </w:t>
      </w:r>
      <w:r>
        <w:rPr>
          <w:rFonts w:ascii="Calibri" w:eastAsia="Calibri" w:hAnsi="Calibri" w:cs="Calibri"/>
          <w:sz w:val="22"/>
          <w:szCs w:val="22"/>
        </w:rPr>
        <w:t xml:space="preserve">Projeto Básico. </w:t>
      </w:r>
    </w:p>
    <w:p w:rsidR="00E95DF3" w:rsidRDefault="00E95DF3">
      <w:pPr>
        <w:tabs>
          <w:tab w:val="left" w:pos="567"/>
        </w:tabs>
        <w:jc w:val="both"/>
      </w:pPr>
    </w:p>
    <w:p w:rsidR="00B93DAD" w:rsidRPr="00E62A27"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índice de correção monetária geral ou setorial contratualmente definido, neste caso o </w:t>
      </w:r>
      <w:hyperlink r:id="rId81">
        <w:r w:rsidRPr="00E62A27">
          <w:rPr>
            <w:rFonts w:ascii="Calibri" w:eastAsia="Calibri" w:hAnsi="Calibri" w:cs="Calibri"/>
            <w:color w:val="000000"/>
            <w:sz w:val="22"/>
            <w:szCs w:val="22"/>
          </w:rPr>
          <w:t>INCC</w:t>
        </w:r>
      </w:hyperlink>
      <w:r w:rsidRPr="00E62A27">
        <w:rPr>
          <w:rFonts w:ascii="Calibri" w:eastAsia="Calibri" w:hAnsi="Calibri" w:cs="Calibri"/>
          <w:color w:val="000000"/>
          <w:sz w:val="22"/>
          <w:szCs w:val="22"/>
        </w:rPr>
        <w:t>, restando sua análise de competência do CONTRATANTE;</w:t>
      </w:r>
    </w:p>
    <w:p w:rsidR="00B93DAD" w:rsidRPr="00E62A27"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O deferimento do reajuste acima descrito somente terá incidência no preço contratado a partir da data do protocolo do pedido de reajuste;</w:t>
      </w:r>
    </w:p>
    <w:p w:rsidR="00B93DAD" w:rsidRPr="00E62A27"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O preço poderá ser reajustado novamente somente após 12 (doze) meses do anterior, incidindo sobre o valor atualizado do contrato;</w:t>
      </w:r>
    </w:p>
    <w:p w:rsidR="00B93DAD" w:rsidRPr="00E62A27"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B93DAD" w:rsidRPr="00E62A27"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B93DAD" w:rsidRPr="00E62A27"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B93DAD" w:rsidRPr="00B93DAD" w:rsidRDefault="00B93DAD" w:rsidP="00B93D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lastRenderedPageBreak/>
        <w:t>HIPÓTESES E CRITÉRIOS DE REVISÃO E REPACTUAÇÃO DE PREÇOS, INCLUSIVE EM RAZÃO DO DESEQUILÍBRIO ECONÔMICO-FINANCEIRO</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6E2FC7">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6E2FC7">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6E2FC7">
        <w:rPr>
          <w:rFonts w:ascii="Calibri" w:eastAsia="Calibri" w:hAnsi="Calibri" w:cs="Calibri"/>
          <w:color w:val="000000"/>
          <w:sz w:val="22"/>
          <w:szCs w:val="22"/>
        </w:rPr>
        <w:t xml:space="preserve">13.25 a 13.29 </w:t>
      </w:r>
      <w:r>
        <w:rPr>
          <w:rFonts w:ascii="Calibri" w:eastAsia="Calibri" w:hAnsi="Calibri" w:cs="Calibri"/>
          <w:color w:val="000000"/>
          <w:sz w:val="22"/>
          <w:szCs w:val="22"/>
        </w:rPr>
        <w:t xml:space="preserve">do </w:t>
      </w:r>
      <w:r>
        <w:rPr>
          <w:rFonts w:ascii="Calibri" w:eastAsia="Calibri" w:hAnsi="Calibri" w:cs="Calibri"/>
          <w:sz w:val="22"/>
          <w:szCs w:val="22"/>
        </w:rPr>
        <w:t>Projeto Básico</w:t>
      </w:r>
      <w:r>
        <w:rPr>
          <w:rFonts w:ascii="Calibri" w:eastAsia="Calibri" w:hAnsi="Calibri" w:cs="Calibri"/>
          <w:color w:val="000000"/>
          <w:sz w:val="22"/>
          <w:szCs w:val="22"/>
        </w:rPr>
        <w:t xml:space="preserve">. </w:t>
      </w:r>
    </w:p>
    <w:p w:rsidR="00E95DF3" w:rsidRDefault="00E95DF3">
      <w:pPr>
        <w:tabs>
          <w:tab w:val="left" w:pos="567"/>
        </w:tabs>
        <w:jc w:val="both"/>
      </w:pPr>
    </w:p>
    <w:p w:rsidR="006E2FC7" w:rsidRPr="00676E6E" w:rsidRDefault="006E2FC7" w:rsidP="006E2F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6E2FC7" w:rsidRPr="00676E6E" w:rsidRDefault="006E2FC7" w:rsidP="006E2F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6E2FC7" w:rsidRPr="00676E6E" w:rsidRDefault="006E2FC7" w:rsidP="006E2F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6E2FC7" w:rsidRPr="00676E6E" w:rsidRDefault="006E2FC7" w:rsidP="006E2F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6E2FC7" w:rsidRPr="006E2FC7" w:rsidRDefault="006E2FC7" w:rsidP="006E2F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E95DF3" w:rsidRDefault="00E95DF3">
      <w:pPr>
        <w:tabs>
          <w:tab w:val="left" w:pos="567"/>
        </w:tabs>
        <w:jc w:val="both"/>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rsidR="00E95DF3" w:rsidRDefault="00E95DF3">
      <w:pPr>
        <w:tabs>
          <w:tab w:val="left" w:pos="567"/>
        </w:tabs>
        <w:jc w:val="both"/>
        <w:rPr>
          <w:rFonts w:ascii="Calibri" w:eastAsia="Calibri" w:hAnsi="Calibri" w:cs="Calibri"/>
          <w:color w:val="000000"/>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E95DF3" w:rsidRDefault="00E95DF3">
      <w:pPr>
        <w:tabs>
          <w:tab w:val="left" w:pos="567"/>
        </w:tabs>
        <w:jc w:val="both"/>
      </w:pPr>
    </w:p>
    <w:p w:rsidR="00E95DF3" w:rsidRPr="00B17AA4"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entrega dos objetos deverá ser realizada conforme cronograma físico-financeiro disposto no Projeto Básico, com prazo de início </w:t>
      </w:r>
      <w:r w:rsidR="00680138" w:rsidRPr="00680138">
        <w:rPr>
          <w:rFonts w:ascii="Calibri" w:eastAsia="Calibri" w:hAnsi="Calibri" w:cs="Calibri"/>
          <w:sz w:val="22"/>
          <w:szCs w:val="22"/>
        </w:rPr>
        <w:t>10 (dez) dias úteis após a emissão da Ordem de Serviço</w:t>
      </w:r>
      <w:r>
        <w:rPr>
          <w:rFonts w:ascii="Calibri" w:eastAsia="Calibri" w:hAnsi="Calibri" w:cs="Calibri"/>
          <w:sz w:val="22"/>
          <w:szCs w:val="22"/>
        </w:rPr>
        <w:t>.</w:t>
      </w:r>
    </w:p>
    <w:p w:rsidR="00E95DF3" w:rsidRPr="00742563" w:rsidRDefault="00B17AA4">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17AA4">
        <w:rPr>
          <w:rFonts w:ascii="Calibri" w:eastAsia="Calibri" w:hAnsi="Calibri" w:cs="Calibri"/>
          <w:sz w:val="22"/>
          <w:szCs w:val="22"/>
        </w:rPr>
        <w:t xml:space="preserve">Os serviços serão </w:t>
      </w:r>
      <w:r w:rsidRPr="00742563">
        <w:rPr>
          <w:rFonts w:ascii="Calibri" w:eastAsia="Calibri" w:hAnsi="Calibri" w:cs="Calibri"/>
          <w:sz w:val="22"/>
          <w:szCs w:val="22"/>
        </w:rPr>
        <w:t>prestados na localidade Rua Amambaí,171, Centro, Pedra Preta – MT.</w:t>
      </w:r>
    </w:p>
    <w:p w:rsidR="00E95DF3" w:rsidRPr="0074256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42563">
        <w:rPr>
          <w:rFonts w:ascii="Calibri" w:eastAsia="Calibri" w:hAnsi="Calibri" w:cs="Calibri"/>
          <w:sz w:val="22"/>
          <w:szCs w:val="22"/>
        </w:rPr>
        <w:t>Salvo quando houver disposição diversa em contrato, o recebimento se dará:</w:t>
      </w:r>
    </w:p>
    <w:p w:rsidR="00E95DF3" w:rsidRPr="00742563" w:rsidRDefault="00E95DF3">
      <w:pPr>
        <w:pBdr>
          <w:top w:val="nil"/>
          <w:left w:val="nil"/>
          <w:bottom w:val="nil"/>
          <w:right w:val="nil"/>
          <w:between w:val="nil"/>
        </w:pBdr>
        <w:tabs>
          <w:tab w:val="left" w:pos="567"/>
        </w:tabs>
        <w:jc w:val="both"/>
        <w:rPr>
          <w:rFonts w:ascii="Calibri" w:eastAsia="Calibri" w:hAnsi="Calibri" w:cs="Calibri"/>
          <w:sz w:val="22"/>
          <w:szCs w:val="22"/>
        </w:rPr>
      </w:pPr>
    </w:p>
    <w:p w:rsidR="00E95DF3" w:rsidRPr="0074256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42563">
        <w:rPr>
          <w:rFonts w:ascii="Calibri" w:eastAsia="Calibri" w:hAnsi="Calibri" w:cs="Calibri"/>
          <w:b/>
          <w:sz w:val="22"/>
          <w:szCs w:val="22"/>
        </w:rPr>
        <w:t>Em se tratando de obras e serviços, pelo fiscal do contrato ou Comissão de Recebimento:</w:t>
      </w:r>
    </w:p>
    <w:p w:rsidR="00E95DF3" w:rsidRPr="0074256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42563">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E95DF3" w:rsidRPr="0074256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42563">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E95DF3" w:rsidRPr="00742563" w:rsidRDefault="00E95DF3">
      <w:pPr>
        <w:tabs>
          <w:tab w:val="left" w:pos="567"/>
        </w:tabs>
        <w:jc w:val="both"/>
      </w:pPr>
    </w:p>
    <w:p w:rsidR="00E95DF3" w:rsidRPr="0074256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742563">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E95DF3" w:rsidRPr="0074256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742563">
        <w:rPr>
          <w:rFonts w:ascii="Calibri" w:eastAsia="Calibri" w:hAnsi="Calibri" w:cs="Calibri"/>
          <w:sz w:val="22"/>
          <w:szCs w:val="22"/>
        </w:rPr>
        <w:lastRenderedPageBreak/>
        <w:t>A CONTRATANTE, por meio da fiscalização do Contrato, terá até 90 (noventa) dias, para verificar a adequação dos serviços recebidos com as condições contratadas e analisar os serviços prestados ao CONTRATANTE, para emissão do Termo de Encerramento Definitivo do Contrato.</w:t>
      </w:r>
    </w:p>
    <w:p w:rsidR="00E95DF3" w:rsidRDefault="00E95DF3">
      <w:pPr>
        <w:tabs>
          <w:tab w:val="left" w:pos="567"/>
        </w:tabs>
        <w:jc w:val="both"/>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2">
        <w:r>
          <w:rPr>
            <w:rFonts w:ascii="Calibri" w:eastAsia="Calibri" w:hAnsi="Calibri" w:cs="Calibri"/>
            <w:sz w:val="22"/>
            <w:szCs w:val="22"/>
          </w:rPr>
          <w:t xml:space="preserve"> </w:t>
        </w:r>
      </w:hyperlink>
      <w:hyperlink r:id="rId83">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84">
        <w:r>
          <w:rPr>
            <w:rFonts w:ascii="Calibri" w:eastAsia="Calibri" w:hAnsi="Calibri" w:cs="Calibri"/>
            <w:sz w:val="22"/>
            <w:szCs w:val="22"/>
          </w:rPr>
          <w:t xml:space="preserve"> </w:t>
        </w:r>
      </w:hyperlink>
      <w:hyperlink r:id="rId85">
        <w:r>
          <w:rPr>
            <w:rFonts w:ascii="Calibri" w:eastAsia="Calibri" w:hAnsi="Calibri" w:cs="Calibri"/>
            <w:sz w:val="22"/>
            <w:szCs w:val="22"/>
          </w:rPr>
          <w:t>Código de Defesa do Consumidor</w:t>
        </w:r>
      </w:hyperlink>
      <w:r>
        <w:rPr>
          <w:rFonts w:ascii="Calibri" w:eastAsia="Calibri" w:hAnsi="Calibri" w:cs="Calibri"/>
          <w:sz w:val="22"/>
          <w:szCs w:val="22"/>
        </w:rPr>
        <w:t>.</w:t>
      </w:r>
    </w:p>
    <w:p w:rsidR="00E95DF3" w:rsidRDefault="00E95DF3">
      <w:pPr>
        <w:pBdr>
          <w:top w:val="nil"/>
          <w:left w:val="nil"/>
          <w:bottom w:val="nil"/>
          <w:right w:val="nil"/>
          <w:between w:val="nil"/>
        </w:pBdr>
        <w:tabs>
          <w:tab w:val="left" w:pos="567"/>
        </w:tabs>
        <w:jc w:val="both"/>
        <w:rPr>
          <w:rFonts w:ascii="Calibri" w:eastAsia="Calibri" w:hAnsi="Calibri" w:cs="Calibri"/>
          <w:sz w:val="22"/>
          <w:szCs w:val="22"/>
        </w:rPr>
      </w:pPr>
    </w:p>
    <w:p w:rsidR="00E95DF3" w:rsidRDefault="00ED6A58">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E95DF3" w:rsidRDefault="00ED6A58">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E95DF3" w:rsidRDefault="00E95DF3">
      <w:pPr>
        <w:pBdr>
          <w:top w:val="nil"/>
          <w:left w:val="nil"/>
          <w:bottom w:val="nil"/>
          <w:right w:val="nil"/>
          <w:between w:val="nil"/>
        </w:pBd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E95DF3" w:rsidRDefault="00E95DF3">
      <w:pPr>
        <w:tabs>
          <w:tab w:val="left" w:pos="567"/>
        </w:tabs>
        <w:jc w:val="both"/>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E95DF3" w:rsidRDefault="00E95DF3">
      <w:pPr>
        <w:tabs>
          <w:tab w:val="left" w:pos="567"/>
        </w:tabs>
        <w:jc w:val="both"/>
        <w:rPr>
          <w:rFonts w:ascii="Calibri" w:eastAsia="Calibri" w:hAnsi="Calibri" w:cs="Calibri"/>
          <w:sz w:val="22"/>
          <w:szCs w:val="22"/>
        </w:rPr>
      </w:pPr>
    </w:p>
    <w:p w:rsidR="00E95DF3" w:rsidRPr="000B49A1" w:rsidRDefault="00ED6A58">
      <w:pPr>
        <w:numPr>
          <w:ilvl w:val="1"/>
          <w:numId w:val="3"/>
        </w:numPr>
        <w:tabs>
          <w:tab w:val="left" w:pos="567"/>
        </w:tabs>
        <w:ind w:left="0" w:firstLine="0"/>
        <w:jc w:val="both"/>
        <w:rPr>
          <w:rFonts w:ascii="Calibri" w:eastAsia="Calibri" w:hAnsi="Calibri" w:cs="Calibri"/>
          <w:color w:val="000000"/>
          <w:sz w:val="22"/>
          <w:szCs w:val="22"/>
        </w:rPr>
      </w:pPr>
      <w:r w:rsidRPr="000B49A1">
        <w:rPr>
          <w:rFonts w:ascii="Calibri" w:eastAsia="Calibri" w:hAnsi="Calibri" w:cs="Calibri"/>
          <w:sz w:val="22"/>
          <w:szCs w:val="22"/>
        </w:rPr>
        <w:t>Nos termos do</w:t>
      </w:r>
      <w:hyperlink r:id="rId86" w:anchor=":~:text=julho%20de%201991.-,Art.%20122,-.%20Na%20execu%C3%A7%C3%A3o%20do">
        <w:r w:rsidRPr="000B49A1">
          <w:rPr>
            <w:rFonts w:ascii="Calibri" w:eastAsia="Calibri" w:hAnsi="Calibri" w:cs="Calibri"/>
            <w:sz w:val="22"/>
            <w:szCs w:val="22"/>
          </w:rPr>
          <w:t xml:space="preserve"> </w:t>
        </w:r>
      </w:hyperlink>
      <w:hyperlink r:id="rId87" w:anchor=":~:text=julho%20de%201991.-,Art.%20122,-.%20Na%20execu%C3%A7%C3%A3o%20do">
        <w:r w:rsidRPr="000B49A1">
          <w:rPr>
            <w:rFonts w:ascii="Calibri" w:eastAsia="Calibri" w:hAnsi="Calibri" w:cs="Calibri"/>
            <w:sz w:val="22"/>
            <w:szCs w:val="22"/>
          </w:rPr>
          <w:t>art. 122 da Lei Federal nº 14.133/2021</w:t>
        </w:r>
      </w:hyperlink>
      <w:r w:rsidRPr="000B49A1">
        <w:rPr>
          <w:rFonts w:ascii="Calibri" w:eastAsia="Calibri" w:hAnsi="Calibri" w:cs="Calibri"/>
          <w:sz w:val="22"/>
          <w:szCs w:val="22"/>
        </w:rPr>
        <w:t xml:space="preserve">, a CONTRATADA só poderá subcontratar </w:t>
      </w:r>
      <w:r w:rsidR="000B49A1" w:rsidRPr="000B49A1">
        <w:rPr>
          <w:rFonts w:ascii="Calibri" w:eastAsia="Calibri" w:hAnsi="Calibri" w:cs="Calibri"/>
          <w:sz w:val="22"/>
          <w:szCs w:val="22"/>
        </w:rPr>
        <w:t>com autorização do CONTRATANTE.</w:t>
      </w:r>
    </w:p>
    <w:p w:rsidR="00E95DF3" w:rsidRPr="000B49A1" w:rsidRDefault="00E95DF3">
      <w:pPr>
        <w:tabs>
          <w:tab w:val="left" w:pos="567"/>
        </w:tabs>
        <w:jc w:val="both"/>
      </w:pPr>
    </w:p>
    <w:p w:rsidR="00E95DF3" w:rsidRPr="000B49A1"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0B49A1">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E95DF3" w:rsidRPr="000B49A1"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0B49A1">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E95DF3" w:rsidRPr="000B49A1"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0B49A1">
        <w:rPr>
          <w:rFonts w:ascii="Calibri" w:eastAsia="Calibri" w:hAnsi="Calibri" w:cs="Calibri"/>
          <w:sz w:val="22"/>
          <w:szCs w:val="22"/>
        </w:rPr>
        <w:t xml:space="preserve">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w:t>
      </w:r>
      <w:r w:rsidRPr="000B49A1">
        <w:rPr>
          <w:rFonts w:ascii="Calibri" w:eastAsia="Calibri" w:hAnsi="Calibri" w:cs="Calibri"/>
          <w:sz w:val="22"/>
          <w:szCs w:val="22"/>
        </w:rPr>
        <w:lastRenderedPageBreak/>
        <w:t>parente em linha reta, colateral, ou por afinidade, até o terceiro grau, devendo essa proibição constar expressamente do edital de licitação.</w:t>
      </w:r>
    </w:p>
    <w:p w:rsidR="00E95DF3" w:rsidRPr="000B49A1"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0B49A1">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E95DF3" w:rsidRPr="000B49A1" w:rsidRDefault="00E95DF3">
      <w:pPr>
        <w:tabs>
          <w:tab w:val="left" w:pos="567"/>
        </w:tabs>
        <w:jc w:val="both"/>
      </w:pPr>
    </w:p>
    <w:p w:rsidR="00E95DF3" w:rsidRPr="000B49A1"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0B49A1">
        <w:rPr>
          <w:rFonts w:ascii="Calibri" w:eastAsia="Calibri" w:hAnsi="Calibri" w:cs="Calibri"/>
          <w:sz w:val="22"/>
          <w:szCs w:val="22"/>
        </w:rPr>
        <w:t>A subcontratação não exonera o contratado da responsabilidade pela execução de todo o objeto contratual na forma e no prazo previsto em contrato.</w:t>
      </w:r>
    </w:p>
    <w:p w:rsidR="00E95DF3" w:rsidRDefault="00E95DF3">
      <w:pPr>
        <w:tabs>
          <w:tab w:val="left" w:pos="567"/>
        </w:tabs>
        <w:jc w:val="both"/>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r w:rsidR="00CD27B2">
        <w:rPr>
          <w:rFonts w:ascii="Calibri" w:eastAsia="Calibri" w:hAnsi="Calibri" w:cs="Calibri"/>
          <w:sz w:val="22"/>
          <w:szCs w:val="22"/>
        </w:rPr>
        <w:t>tópico</w:t>
      </w:r>
      <w:r>
        <w:rPr>
          <w:rFonts w:ascii="Calibri" w:eastAsia="Calibri" w:hAnsi="Calibri" w:cs="Calibri"/>
          <w:sz w:val="22"/>
          <w:szCs w:val="22"/>
        </w:rPr>
        <w:t xml:space="preserve"> </w:t>
      </w:r>
      <w:r w:rsidR="00CD27B2">
        <w:rPr>
          <w:rFonts w:ascii="Calibri" w:eastAsia="Calibri" w:hAnsi="Calibri" w:cs="Calibri"/>
          <w:sz w:val="22"/>
          <w:szCs w:val="22"/>
        </w:rPr>
        <w:t>15 do Projeto Básico.</w:t>
      </w:r>
    </w:p>
    <w:p w:rsidR="00E95DF3" w:rsidRDefault="00E95DF3">
      <w:pPr>
        <w:tabs>
          <w:tab w:val="left" w:pos="567"/>
        </w:tabs>
        <w:jc w:val="both"/>
        <w:rPr>
          <w:rFonts w:ascii="Calibri" w:eastAsia="Calibri" w:hAnsi="Calibri" w:cs="Calibri"/>
          <w:sz w:val="22"/>
          <w:szCs w:val="22"/>
        </w:rPr>
      </w:pPr>
    </w:p>
    <w:p w:rsidR="00CD27B2" w:rsidRDefault="00CD27B2" w:rsidP="00CD27B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 xml:space="preserve">O LICITANTE ou a CONTRATADA que incorra nas infrações previstas no </w:t>
      </w:r>
      <w:hyperlink r:id="rId88" w:anchor=":~:text=E%20SAN%C3%87%C3%95ES%20ADMINISTRATIVAS-,Art.%20155,-.%20O%20licitante">
        <w:r w:rsidRPr="002E5EA1">
          <w:rPr>
            <w:rFonts w:ascii="Calibri" w:eastAsia="Calibri" w:hAnsi="Calibri" w:cs="Calibri"/>
            <w:sz w:val="22"/>
            <w:szCs w:val="22"/>
          </w:rPr>
          <w:t>art. 155, da Lei Federal nº 14.133/2021</w:t>
        </w:r>
      </w:hyperlink>
      <w:r w:rsidRPr="002E5EA1">
        <w:rPr>
          <w:rFonts w:ascii="Calibri" w:eastAsia="Calibri" w:hAnsi="Calibri" w:cs="Calibri"/>
          <w:sz w:val="22"/>
          <w:szCs w:val="22"/>
        </w:rPr>
        <w:t>, apuradas em regular processo administrativo com garantia de contraditório e ampla defesa, sujeita-se às seguintes sanções:</w:t>
      </w:r>
    </w:p>
    <w:p w:rsidR="00CD27B2" w:rsidRPr="002E5EA1" w:rsidRDefault="00CD27B2" w:rsidP="00CD27B2">
      <w:pPr>
        <w:pBdr>
          <w:top w:val="nil"/>
          <w:left w:val="nil"/>
          <w:bottom w:val="nil"/>
          <w:right w:val="nil"/>
          <w:between w:val="nil"/>
        </w:pBdr>
        <w:tabs>
          <w:tab w:val="left" w:pos="1276"/>
        </w:tabs>
        <w:ind w:left="567"/>
        <w:jc w:val="both"/>
        <w:rPr>
          <w:rFonts w:ascii="Calibri" w:eastAsia="Calibri" w:hAnsi="Calibri" w:cs="Calibri"/>
          <w:sz w:val="22"/>
          <w:szCs w:val="22"/>
        </w:rPr>
      </w:pPr>
    </w:p>
    <w:p w:rsidR="00CD27B2" w:rsidRPr="002E5EA1" w:rsidRDefault="00CD27B2" w:rsidP="00CD27B2">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Advertência;</w:t>
      </w:r>
    </w:p>
    <w:p w:rsidR="00CD27B2" w:rsidRPr="002E5EA1" w:rsidRDefault="00CD27B2" w:rsidP="00CD27B2">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Multa;</w:t>
      </w:r>
    </w:p>
    <w:p w:rsidR="00CD27B2" w:rsidRPr="002E5EA1" w:rsidRDefault="00CD27B2" w:rsidP="00CD27B2">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bookmarkStart w:id="30" w:name="_heading=h.4d34og8" w:colFirst="0" w:colLast="0"/>
      <w:bookmarkEnd w:id="30"/>
      <w:r w:rsidRPr="002E5EA1">
        <w:rPr>
          <w:rFonts w:ascii="Calibri" w:eastAsia="Calibri" w:hAnsi="Calibri" w:cs="Calibri"/>
          <w:color w:val="000000"/>
          <w:sz w:val="22"/>
          <w:szCs w:val="22"/>
        </w:rPr>
        <w:t>Impedimento de licitar e contratar;</w:t>
      </w:r>
    </w:p>
    <w:p w:rsidR="00CD27B2" w:rsidRPr="002E5EA1" w:rsidRDefault="00CD27B2" w:rsidP="00CD27B2">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Declaração de inidoneidade para licitar ou contratar;</w:t>
      </w:r>
    </w:p>
    <w:p w:rsidR="00CD27B2" w:rsidRDefault="00CD27B2" w:rsidP="00CD27B2">
      <w:pPr>
        <w:tabs>
          <w:tab w:val="left" w:pos="567"/>
        </w:tabs>
        <w:jc w:val="both"/>
        <w:rPr>
          <w:rFonts w:ascii="Calibri" w:eastAsia="Calibri" w:hAnsi="Calibri" w:cs="Calibri"/>
          <w:sz w:val="22"/>
          <w:szCs w:val="22"/>
        </w:rPr>
      </w:pPr>
    </w:p>
    <w:p w:rsidR="00CD27B2" w:rsidRPr="002E5EA1" w:rsidRDefault="00CD27B2" w:rsidP="00CD27B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aplicação das sanções previstas não exclui, em hipótese alguma, a obrigação de reparação integral do dano causado à Administração Pública;</w:t>
      </w:r>
    </w:p>
    <w:p w:rsidR="00CD27B2" w:rsidRDefault="00CD27B2" w:rsidP="00CD27B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competência para determinar a instauração do processo administrativo, julgar e aplicar as sanções é da Autoridade Máxima desta Autarquia;</w:t>
      </w:r>
    </w:p>
    <w:p w:rsidR="00CD27B2" w:rsidRDefault="00CD27B2" w:rsidP="00CD27B2">
      <w:pPr>
        <w:tabs>
          <w:tab w:val="left" w:pos="567"/>
        </w:tabs>
        <w:jc w:val="both"/>
        <w:rPr>
          <w:rFonts w:ascii="Calibri" w:eastAsia="Calibri" w:hAnsi="Calibri" w:cs="Calibri"/>
          <w:sz w:val="22"/>
          <w:szCs w:val="22"/>
        </w:rPr>
      </w:pPr>
    </w:p>
    <w:p w:rsidR="00CD27B2" w:rsidRPr="002E5EA1" w:rsidRDefault="00CD27B2" w:rsidP="00CD27B2">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CD27B2" w:rsidRDefault="00CD27B2" w:rsidP="00CD27B2">
      <w:pPr>
        <w:tabs>
          <w:tab w:val="left" w:pos="567"/>
        </w:tabs>
        <w:jc w:val="both"/>
        <w:rPr>
          <w:rFonts w:ascii="Calibri" w:eastAsia="Calibri" w:hAnsi="Calibri" w:cs="Calibri"/>
          <w:sz w:val="22"/>
          <w:szCs w:val="22"/>
        </w:rPr>
      </w:pPr>
    </w:p>
    <w:p w:rsidR="00CD27B2" w:rsidRDefault="00CD27B2" w:rsidP="00CD27B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CD27B2" w:rsidRDefault="00CD27B2" w:rsidP="00CD27B2">
      <w:pPr>
        <w:tabs>
          <w:tab w:val="left" w:pos="567"/>
        </w:tabs>
        <w:jc w:val="both"/>
        <w:rPr>
          <w:rFonts w:ascii="Calibri" w:eastAsia="Calibri" w:hAnsi="Calibri" w:cs="Calibri"/>
          <w:sz w:val="22"/>
          <w:szCs w:val="22"/>
        </w:rPr>
      </w:pPr>
    </w:p>
    <w:p w:rsidR="00CD27B2" w:rsidRPr="002E5EA1" w:rsidRDefault="00CD27B2" w:rsidP="00CD27B2">
      <w:pPr>
        <w:pStyle w:val="PargrafodaLista"/>
        <w:numPr>
          <w:ilvl w:val="3"/>
          <w:numId w:val="3"/>
        </w:numPr>
        <w:pBdr>
          <w:top w:val="nil"/>
          <w:left w:val="nil"/>
          <w:bottom w:val="nil"/>
          <w:right w:val="nil"/>
          <w:between w:val="nil"/>
        </w:pBdr>
        <w:tabs>
          <w:tab w:val="left" w:pos="2694"/>
        </w:tabs>
        <w:ind w:left="1560"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CD27B2" w:rsidRDefault="00CD27B2" w:rsidP="00CD27B2">
      <w:pPr>
        <w:tabs>
          <w:tab w:val="left" w:pos="567"/>
        </w:tabs>
        <w:jc w:val="both"/>
        <w:rPr>
          <w:rFonts w:ascii="Calibri" w:eastAsia="Calibri" w:hAnsi="Calibri" w:cs="Calibri"/>
          <w:sz w:val="22"/>
          <w:szCs w:val="22"/>
        </w:rPr>
      </w:pPr>
    </w:p>
    <w:p w:rsidR="00CD27B2" w:rsidRPr="002E5EA1" w:rsidRDefault="00CD27B2" w:rsidP="00CD27B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CD27B2" w:rsidRDefault="00CD27B2" w:rsidP="00CD27B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E95DF3" w:rsidRDefault="00E95DF3">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FA23D7" w:rsidRPr="00FA23D7" w:rsidTr="00721A88">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CORRESPONDÊNCIA</w:t>
            </w:r>
          </w:p>
        </w:tc>
      </w:tr>
      <w:tr w:rsidR="00FA23D7" w:rsidRPr="00FA23D7" w:rsidTr="00721A8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sz w:val="20"/>
                <w:szCs w:val="20"/>
              </w:rPr>
              <w:t>0,5</w:t>
            </w:r>
            <w:r w:rsidRPr="00FA23D7">
              <w:rPr>
                <w:rFonts w:asciiTheme="majorHAnsi" w:hAnsiTheme="majorHAnsi" w:cstheme="majorHAnsi"/>
                <w:color w:val="000000"/>
                <w:sz w:val="20"/>
                <w:szCs w:val="20"/>
              </w:rPr>
              <w:t>%</w:t>
            </w:r>
          </w:p>
        </w:tc>
      </w:tr>
      <w:tr w:rsidR="00FA23D7" w:rsidRPr="00FA23D7" w:rsidTr="00721A8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lastRenderedPageBreak/>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sz w:val="20"/>
                <w:szCs w:val="20"/>
              </w:rPr>
              <w:t>1</w:t>
            </w:r>
            <w:r w:rsidRPr="00FA23D7">
              <w:rPr>
                <w:rFonts w:asciiTheme="majorHAnsi" w:hAnsiTheme="majorHAnsi" w:cstheme="majorHAnsi"/>
                <w:color w:val="000000"/>
                <w:sz w:val="20"/>
                <w:szCs w:val="20"/>
              </w:rPr>
              <w:t>%</w:t>
            </w:r>
          </w:p>
        </w:tc>
      </w:tr>
      <w:tr w:rsidR="00FA23D7" w:rsidRPr="00FA23D7" w:rsidTr="00721A8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sz w:val="20"/>
                <w:szCs w:val="20"/>
              </w:rPr>
              <w:t>1,25</w:t>
            </w:r>
            <w:r w:rsidRPr="00FA23D7">
              <w:rPr>
                <w:rFonts w:asciiTheme="majorHAnsi" w:hAnsiTheme="majorHAnsi" w:cstheme="majorHAnsi"/>
                <w:color w:val="000000"/>
                <w:sz w:val="20"/>
                <w:szCs w:val="20"/>
              </w:rPr>
              <w:t>%</w:t>
            </w:r>
          </w:p>
        </w:tc>
      </w:tr>
      <w:tr w:rsidR="00FA23D7" w:rsidRPr="00FA23D7" w:rsidTr="00721A8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sz w:val="20"/>
                <w:szCs w:val="20"/>
              </w:rPr>
              <w:t>1,75</w:t>
            </w:r>
            <w:r w:rsidRPr="00FA23D7">
              <w:rPr>
                <w:rFonts w:asciiTheme="majorHAnsi" w:hAnsiTheme="majorHAnsi" w:cstheme="majorHAnsi"/>
                <w:color w:val="000000"/>
                <w:sz w:val="20"/>
                <w:szCs w:val="20"/>
              </w:rPr>
              <w:t>%</w:t>
            </w:r>
          </w:p>
        </w:tc>
      </w:tr>
      <w:tr w:rsidR="00FA23D7" w:rsidRPr="00FA23D7" w:rsidTr="00721A88">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sz w:val="20"/>
                <w:szCs w:val="20"/>
              </w:rPr>
              <w:t>2</w:t>
            </w:r>
            <w:r w:rsidRPr="00FA23D7">
              <w:rPr>
                <w:rFonts w:asciiTheme="majorHAnsi" w:hAnsiTheme="majorHAnsi" w:cstheme="majorHAnsi"/>
                <w:color w:val="000000"/>
                <w:sz w:val="20"/>
                <w:szCs w:val="20"/>
              </w:rPr>
              <w:t>%</w:t>
            </w:r>
          </w:p>
        </w:tc>
      </w:tr>
      <w:tr w:rsidR="00FA23D7" w:rsidRPr="00FA23D7" w:rsidTr="00721A8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color w:val="000000"/>
                <w:sz w:val="20"/>
                <w:szCs w:val="20"/>
              </w:rPr>
            </w:pPr>
            <w:r w:rsidRPr="00FA23D7">
              <w:rPr>
                <w:rFonts w:asciiTheme="majorHAnsi" w:hAnsiTheme="majorHAnsi" w:cstheme="majorHAnsi"/>
                <w:sz w:val="20"/>
                <w:szCs w:val="20"/>
              </w:rPr>
              <w:t>3</w:t>
            </w:r>
            <w:r w:rsidRPr="00FA23D7">
              <w:rPr>
                <w:rFonts w:asciiTheme="majorHAnsi" w:hAnsiTheme="majorHAnsi" w:cstheme="majorHAnsi"/>
                <w:color w:val="000000"/>
                <w:sz w:val="20"/>
                <w:szCs w:val="20"/>
              </w:rPr>
              <w:t>%</w:t>
            </w:r>
          </w:p>
        </w:tc>
      </w:tr>
    </w:tbl>
    <w:p w:rsidR="00FA23D7" w:rsidRDefault="00FA23D7">
      <w:pPr>
        <w:tabs>
          <w:tab w:val="left" w:pos="567"/>
        </w:tabs>
        <w:jc w:val="both"/>
        <w:rPr>
          <w:rFonts w:ascii="Calibri" w:eastAsia="Calibri" w:hAnsi="Calibri" w:cs="Calibri"/>
          <w:sz w:val="22"/>
          <w:szCs w:val="22"/>
        </w:rPr>
      </w:pPr>
    </w:p>
    <w:tbl>
      <w:tblPr>
        <w:tblW w:w="5000" w:type="pct"/>
        <w:tblBorders>
          <w:top w:val="nil"/>
          <w:left w:val="nil"/>
          <w:bottom w:val="nil"/>
          <w:right w:val="nil"/>
          <w:insideH w:val="nil"/>
          <w:insideV w:val="nil"/>
        </w:tblBorders>
        <w:tblLook w:val="0600" w:firstRow="0" w:lastRow="0" w:firstColumn="0" w:lastColumn="0" w:noHBand="1" w:noVBand="1"/>
      </w:tblPr>
      <w:tblGrid>
        <w:gridCol w:w="844"/>
        <w:gridCol w:w="5971"/>
        <w:gridCol w:w="1003"/>
        <w:gridCol w:w="1569"/>
        <w:gridCol w:w="241"/>
      </w:tblGrid>
      <w:tr w:rsidR="00FA23D7" w:rsidRPr="00FA23D7" w:rsidTr="00FA23D7">
        <w:trPr>
          <w:trHeight w:val="417"/>
        </w:trPr>
        <w:tc>
          <w:tcPr>
            <w:tcW w:w="438" w:type="pct"/>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ITEM</w:t>
            </w:r>
          </w:p>
        </w:tc>
        <w:tc>
          <w:tcPr>
            <w:tcW w:w="3101" w:type="pct"/>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DESCRIÇÃO</w:t>
            </w:r>
          </w:p>
        </w:tc>
        <w:tc>
          <w:tcPr>
            <w:tcW w:w="521" w:type="pct"/>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GRAU</w:t>
            </w:r>
          </w:p>
        </w:tc>
        <w:tc>
          <w:tcPr>
            <w:tcW w:w="815" w:type="pct"/>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INCIDÊNCIA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1</w:t>
            </w:r>
          </w:p>
        </w:tc>
        <w:tc>
          <w:tcPr>
            <w:tcW w:w="310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Fraudar qualquer documentação que deverá ser entregue à CONTRATADA para posterior pagamento da nota fiscal.</w:t>
            </w:r>
          </w:p>
        </w:tc>
        <w:tc>
          <w:tcPr>
            <w:tcW w:w="52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475"/>
        </w:trPr>
        <w:tc>
          <w:tcPr>
            <w:tcW w:w="43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2</w:t>
            </w:r>
          </w:p>
        </w:tc>
        <w:tc>
          <w:tcPr>
            <w:tcW w:w="310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Destruir ou danificar documentos por culpa ou dolo de seus agentes.</w:t>
            </w:r>
          </w:p>
        </w:tc>
        <w:tc>
          <w:tcPr>
            <w:tcW w:w="52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3</w:t>
            </w:r>
          </w:p>
        </w:tc>
        <w:tc>
          <w:tcPr>
            <w:tcW w:w="815"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598"/>
        </w:trPr>
        <w:tc>
          <w:tcPr>
            <w:tcW w:w="43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w:t>
            </w:r>
          </w:p>
        </w:tc>
        <w:tc>
          <w:tcPr>
            <w:tcW w:w="310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Recusar-se a executar determinações da FISCALIZAÇÃO, sem motivo justificado.</w:t>
            </w:r>
          </w:p>
        </w:tc>
        <w:tc>
          <w:tcPr>
            <w:tcW w:w="52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4</w:t>
            </w:r>
          </w:p>
        </w:tc>
        <w:tc>
          <w:tcPr>
            <w:tcW w:w="310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Utilizar as dependências da CONTRATANTE para fins diversos do objeto do contrato.</w:t>
            </w:r>
          </w:p>
        </w:tc>
        <w:tc>
          <w:tcPr>
            <w:tcW w:w="52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w:t>
            </w:r>
          </w:p>
        </w:tc>
        <w:tc>
          <w:tcPr>
            <w:tcW w:w="815"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310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Permitir situação que crie a possibilidade de causar ou que cause danos físicos, lesão corporal ou consequências letais.</w:t>
            </w:r>
          </w:p>
        </w:tc>
        <w:tc>
          <w:tcPr>
            <w:tcW w:w="52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310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Subcontratar sem expressa autorização da CONTRATANTE ou fora dos limites estabelecidos.</w:t>
            </w:r>
          </w:p>
        </w:tc>
        <w:tc>
          <w:tcPr>
            <w:tcW w:w="521"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500"/>
        </w:trPr>
        <w:tc>
          <w:tcPr>
            <w:tcW w:w="4875" w:type="pct"/>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 xml:space="preserve">Para os itens a seguir, </w:t>
            </w:r>
            <w:r w:rsidRPr="00FA23D7">
              <w:rPr>
                <w:rFonts w:asciiTheme="majorHAnsi" w:hAnsiTheme="majorHAnsi" w:cstheme="majorHAnsi"/>
                <w:b/>
                <w:sz w:val="20"/>
                <w:szCs w:val="20"/>
              </w:rPr>
              <w:t>deixar de</w:t>
            </w:r>
            <w:r w:rsidRPr="00FA23D7">
              <w:rPr>
                <w:rFonts w:asciiTheme="majorHAnsi" w:hAnsiTheme="majorHAnsi" w:cstheme="majorHAnsi"/>
                <w:sz w:val="20"/>
                <w:szCs w:val="20"/>
              </w:rPr>
              <w:t>:</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7</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Executar a prestação dos serviços dentro dos padrões estabelecidos pelo CONTRATANTE.</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4</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29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8</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Fornecer mão-de-obra e todos os materiais e insumos necessários para a perfeita execução dos serviços na quantidade suficiente para desenvolvimento das demais atividades correlatas.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9</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Empregar materiais novos, comprovadamente de primeira linha, de qualidade extra ou superior e certificados pelo INMETRO.</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10</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ind w:left="142" w:right="-2"/>
              <w:jc w:val="both"/>
              <w:rPr>
                <w:rFonts w:asciiTheme="majorHAnsi" w:hAnsiTheme="majorHAnsi" w:cstheme="majorHAnsi"/>
                <w:sz w:val="20"/>
                <w:szCs w:val="20"/>
              </w:rPr>
            </w:pPr>
            <w:r w:rsidRPr="00FA23D7">
              <w:rPr>
                <w:rFonts w:asciiTheme="majorHAnsi" w:hAnsiTheme="majorHAnsi" w:cstheme="majorHAnsi"/>
                <w:sz w:val="20"/>
                <w:szCs w:val="20"/>
              </w:rPr>
              <w:t>Manter profissional encarregado devidamente habilitado na direção geral das obras e serviços.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both"/>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lastRenderedPageBreak/>
              <w:t>11</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Acatar todas as normas das legislações Federal, Estadual e Municipal que sejam relacionadas com a execução do objeto contratual.</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12</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Manter organizada, limpas e em bom estado de higiene as instalações do canteiro de serviço, especialmente as vias de circulação e passagens.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13</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Executar os serviços por meio de profissionais habilitados.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4</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29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14</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highlight w:val="white"/>
              </w:rPr>
            </w:pPr>
            <w:r w:rsidRPr="00FA23D7">
              <w:rPr>
                <w:rFonts w:asciiTheme="majorHAnsi" w:hAnsiTheme="majorHAnsi" w:cstheme="majorHAnsi"/>
                <w:sz w:val="20"/>
                <w:szCs w:val="20"/>
                <w:highlight w:val="white"/>
              </w:rPr>
              <w:t xml:space="preserve">Retirar todos os materiais substituídos ou rejeitados, durante a realização de serviços, devendo apresentá-los, à fiscalização para avaliação de </w:t>
            </w:r>
            <w:r w:rsidRPr="00FA23D7">
              <w:rPr>
                <w:rFonts w:asciiTheme="majorHAnsi" w:hAnsiTheme="majorHAnsi" w:cstheme="majorHAnsi"/>
                <w:sz w:val="20"/>
                <w:szCs w:val="20"/>
              </w:rPr>
              <w:t>reaproveitamento</w:t>
            </w:r>
            <w:r w:rsidRPr="00FA23D7">
              <w:rPr>
                <w:rFonts w:asciiTheme="majorHAnsi" w:hAnsiTheme="majorHAnsi" w:cstheme="majorHAnsi"/>
                <w:sz w:val="20"/>
                <w:szCs w:val="20"/>
                <w:highlight w:val="white"/>
              </w:rPr>
              <w:t xml:space="preserve"> e/ou destinação adequada desses sob responsabilidade da CONTRATADA.</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15</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 xml:space="preserve">Prever a destinação ambiental adequada dos resíduos </w:t>
            </w:r>
            <w:r w:rsidRPr="00FA23D7">
              <w:rPr>
                <w:rFonts w:asciiTheme="majorHAnsi" w:hAnsiTheme="majorHAnsi" w:cstheme="majorHAnsi"/>
                <w:sz w:val="20"/>
                <w:szCs w:val="20"/>
                <w:highlight w:val="white"/>
              </w:rPr>
              <w:t>provenientes</w:t>
            </w:r>
            <w:r w:rsidRPr="00FA23D7">
              <w:rPr>
                <w:rFonts w:asciiTheme="majorHAnsi" w:hAnsiTheme="majorHAnsi" w:cstheme="majorHAnsi"/>
                <w:sz w:val="20"/>
                <w:szCs w:val="20"/>
              </w:rPr>
              <w:t xml:space="preserve"> dos serviços contratados.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16</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 xml:space="preserve">Refazer o </w:t>
            </w:r>
            <w:r w:rsidRPr="00FA23D7">
              <w:rPr>
                <w:rFonts w:asciiTheme="majorHAnsi" w:hAnsiTheme="majorHAnsi" w:cstheme="majorHAnsi"/>
                <w:sz w:val="20"/>
                <w:szCs w:val="20"/>
                <w:highlight w:val="white"/>
              </w:rPr>
              <w:t>serviço</w:t>
            </w:r>
            <w:r w:rsidRPr="00FA23D7">
              <w:rPr>
                <w:rFonts w:asciiTheme="majorHAnsi" w:hAnsiTheme="majorHAnsi" w:cstheme="majorHAnsi"/>
                <w:sz w:val="20"/>
                <w:szCs w:val="20"/>
              </w:rPr>
              <w:t xml:space="preserve"> a qualquer tempo e sem qualquer ônus no prazo previsto em contrato.</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29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17</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 xml:space="preserve">Comunicar à Fiscalização da Engenharia, e, nos casos de acidentes fatais, à </w:t>
            </w:r>
            <w:r w:rsidRPr="00FA23D7">
              <w:rPr>
                <w:rFonts w:asciiTheme="majorHAnsi" w:hAnsiTheme="majorHAnsi" w:cstheme="majorHAnsi"/>
                <w:sz w:val="20"/>
                <w:szCs w:val="20"/>
                <w:highlight w:val="white"/>
              </w:rPr>
              <w:t>autoridade</w:t>
            </w:r>
            <w:r w:rsidRPr="00FA23D7">
              <w:rPr>
                <w:rFonts w:asciiTheme="majorHAnsi" w:hAnsiTheme="majorHAnsi" w:cstheme="majorHAnsi"/>
                <w:sz w:val="20"/>
                <w:szCs w:val="20"/>
              </w:rPr>
              <w:t xml:space="preserve"> competente, da maneira mais detalhada possível, por escrito, todo tipo de acidente que ocorrer durante a execução dos serviços e obras.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18</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Manter</w:t>
            </w:r>
            <w:r w:rsidRPr="00FA23D7">
              <w:rPr>
                <w:rFonts w:asciiTheme="majorHAnsi" w:hAnsiTheme="majorHAnsi" w:cstheme="majorHAnsi"/>
                <w:sz w:val="20"/>
                <w:szCs w:val="20"/>
                <w:highlight w:val="white"/>
              </w:rPr>
              <w:t xml:space="preserve"> </w:t>
            </w:r>
            <w:r w:rsidRPr="00FA23D7">
              <w:rPr>
                <w:rFonts w:asciiTheme="majorHAnsi" w:hAnsiTheme="majorHAnsi" w:cstheme="majorHAnsi"/>
                <w:sz w:val="20"/>
                <w:szCs w:val="20"/>
              </w:rPr>
              <w:t>no canteiro de serviço medicamentos básicos e pessoal orientado para os primeiros socorros.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19</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Executar os ajustes nos serviços concluídos ou em execução determinados pela Fiscalização da Engenharia.</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4</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56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20</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dia de atraso</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21</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Responder, nos prazos legais, em relação aos seus funcionários, por todas as despesas decorrentes da execução do serviço e por outras correlatas.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56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lastRenderedPageBreak/>
              <w:t>22</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23</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Manter apólices regulares os riscos de acidentes e outros seguros exigidos por lei.</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24</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 xml:space="preserve">Providenciar junto ao CREA as </w:t>
            </w:r>
            <w:proofErr w:type="spellStart"/>
            <w:r w:rsidRPr="00FA23D7">
              <w:rPr>
                <w:rFonts w:asciiTheme="majorHAnsi" w:hAnsiTheme="majorHAnsi" w:cstheme="majorHAnsi"/>
                <w:sz w:val="20"/>
                <w:szCs w:val="20"/>
              </w:rPr>
              <w:t>ARTs</w:t>
            </w:r>
            <w:proofErr w:type="spellEnd"/>
            <w:r w:rsidRPr="00FA23D7">
              <w:rPr>
                <w:rFonts w:asciiTheme="majorHAnsi" w:hAnsiTheme="majorHAnsi" w:cstheme="majorHAnsi"/>
                <w:sz w:val="20"/>
                <w:szCs w:val="20"/>
              </w:rPr>
              <w:t xml:space="preserve"> ou junto ao CAU os </w:t>
            </w:r>
            <w:proofErr w:type="spellStart"/>
            <w:r w:rsidRPr="00FA23D7">
              <w:rPr>
                <w:rFonts w:asciiTheme="majorHAnsi" w:hAnsiTheme="majorHAnsi" w:cstheme="majorHAnsi"/>
                <w:sz w:val="20"/>
                <w:szCs w:val="20"/>
              </w:rPr>
              <w:t>RRTs</w:t>
            </w:r>
            <w:proofErr w:type="spellEnd"/>
            <w:r w:rsidRPr="00FA23D7">
              <w:rPr>
                <w:rFonts w:asciiTheme="majorHAnsi" w:hAnsiTheme="majorHAnsi" w:cstheme="majorHAnsi"/>
                <w:sz w:val="20"/>
                <w:szCs w:val="20"/>
              </w:rPr>
              <w:t xml:space="preserve"> referentes ao objeto do contrato e especialidades pertinentes.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6</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29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25</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Efetuar o pagamento de todos os tributos e obrigações fiscais incidentes ou que vierem a incidir sobre o objeto do contrato, até o recebimento definitivo pelo contratante dos serviços e obras.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56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26</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empregado</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27</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Observar, adotar, cumprir e fazer cumprir todas as normas de segurança e prevenção de acidentes na execução dos serviços.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5</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567"/>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28</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Manter as condições de habilitação.</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item e 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75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29</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Informar alterações de telefone, endereço, conta bancária e e-mail.</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2</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30</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Cumprir quaisquer obrigações não previstas nesta tabela de multas.</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item e 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1025"/>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31</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Entregar ou entregar com atraso ou incompleta a documentação exigida no contrato.</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1</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item e 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r w:rsidR="00FA23D7" w:rsidRPr="00FA23D7" w:rsidTr="00FA23D7">
        <w:trPr>
          <w:trHeight w:val="640"/>
        </w:trPr>
        <w:tc>
          <w:tcPr>
            <w:tcW w:w="43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32</w:t>
            </w:r>
          </w:p>
        </w:tc>
        <w:tc>
          <w:tcPr>
            <w:tcW w:w="310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A23D7" w:rsidRPr="00FA23D7" w:rsidRDefault="00FA23D7" w:rsidP="00721A88">
            <w:pPr>
              <w:pBdr>
                <w:top w:val="nil"/>
                <w:left w:val="nil"/>
                <w:bottom w:val="nil"/>
                <w:right w:val="nil"/>
                <w:between w:val="nil"/>
              </w:pBdr>
              <w:ind w:left="142" w:right="-2"/>
              <w:jc w:val="both"/>
              <w:rPr>
                <w:rFonts w:asciiTheme="majorHAnsi" w:hAnsiTheme="majorHAnsi" w:cstheme="majorHAnsi"/>
                <w:sz w:val="20"/>
                <w:szCs w:val="20"/>
              </w:rPr>
            </w:pPr>
            <w:r w:rsidRPr="00FA23D7">
              <w:rPr>
                <w:rFonts w:asciiTheme="majorHAnsi" w:hAnsiTheme="majorHAnsi" w:cstheme="majorHAnsi"/>
                <w:sz w:val="20"/>
                <w:szCs w:val="20"/>
              </w:rPr>
              <w:t xml:space="preserve">Atender as demais obrigações e responsabilidades previstas na </w:t>
            </w:r>
            <w:hyperlink r:id="rId89">
              <w:r w:rsidRPr="00FA23D7">
                <w:rPr>
                  <w:rFonts w:asciiTheme="majorHAnsi" w:hAnsiTheme="majorHAnsi" w:cstheme="majorHAnsi"/>
                  <w:color w:val="1155CC"/>
                  <w:sz w:val="20"/>
                  <w:szCs w:val="20"/>
                  <w:u w:val="single"/>
                </w:rPr>
                <w:t>Lei Federal nº 14.133/21</w:t>
              </w:r>
            </w:hyperlink>
            <w:r w:rsidRPr="00FA23D7">
              <w:rPr>
                <w:rFonts w:asciiTheme="majorHAnsi" w:hAnsiTheme="majorHAnsi" w:cstheme="majorHAnsi"/>
                <w:sz w:val="20"/>
                <w:szCs w:val="20"/>
              </w:rPr>
              <w:t xml:space="preserve"> e </w:t>
            </w:r>
            <w:hyperlink r:id="rId90">
              <w:r w:rsidRPr="00FA23D7">
                <w:rPr>
                  <w:rFonts w:asciiTheme="majorHAnsi" w:hAnsiTheme="majorHAnsi" w:cstheme="majorHAnsi"/>
                  <w:color w:val="1155CC"/>
                  <w:sz w:val="20"/>
                  <w:szCs w:val="20"/>
                  <w:u w:val="single"/>
                </w:rPr>
                <w:t>Decreto Estadual nº 1.525/22</w:t>
              </w:r>
            </w:hyperlink>
            <w:r w:rsidRPr="00FA23D7">
              <w:rPr>
                <w:rFonts w:asciiTheme="majorHAnsi" w:hAnsiTheme="majorHAnsi" w:cstheme="majorHAnsi"/>
                <w:sz w:val="20"/>
                <w:szCs w:val="20"/>
              </w:rPr>
              <w:t>.</w:t>
            </w:r>
          </w:p>
        </w:tc>
        <w:tc>
          <w:tcPr>
            <w:tcW w:w="5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3</w:t>
            </w:r>
          </w:p>
        </w:tc>
        <w:tc>
          <w:tcPr>
            <w:tcW w:w="815"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FA23D7" w:rsidRPr="00FA23D7" w:rsidRDefault="00FA23D7" w:rsidP="00721A88">
            <w:pPr>
              <w:tabs>
                <w:tab w:val="left" w:pos="709"/>
              </w:tabs>
              <w:spacing w:before="240" w:after="240"/>
              <w:ind w:left="142" w:right="-2"/>
              <w:jc w:val="center"/>
              <w:rPr>
                <w:rFonts w:asciiTheme="majorHAnsi" w:hAnsiTheme="majorHAnsi" w:cstheme="majorHAnsi"/>
                <w:sz w:val="20"/>
                <w:szCs w:val="20"/>
              </w:rPr>
            </w:pPr>
            <w:r w:rsidRPr="00FA23D7">
              <w:rPr>
                <w:rFonts w:asciiTheme="majorHAnsi" w:hAnsiTheme="majorHAnsi" w:cstheme="majorHAnsi"/>
                <w:sz w:val="20"/>
                <w:szCs w:val="20"/>
              </w:rPr>
              <w:t>Por item e por ocorrência</w:t>
            </w:r>
          </w:p>
        </w:tc>
        <w:tc>
          <w:tcPr>
            <w:tcW w:w="125" w:type="pct"/>
            <w:tcBorders>
              <w:top w:val="nil"/>
              <w:left w:val="nil"/>
              <w:bottom w:val="nil"/>
              <w:right w:val="nil"/>
            </w:tcBorders>
            <w:shd w:val="clear" w:color="auto" w:fill="auto"/>
            <w:tcMar>
              <w:top w:w="100" w:type="dxa"/>
              <w:left w:w="100" w:type="dxa"/>
              <w:bottom w:w="100" w:type="dxa"/>
              <w:right w:w="100" w:type="dxa"/>
            </w:tcMar>
          </w:tcPr>
          <w:p w:rsidR="00FA23D7" w:rsidRPr="00FA23D7" w:rsidRDefault="00FA23D7" w:rsidP="00721A88">
            <w:pPr>
              <w:tabs>
                <w:tab w:val="left" w:pos="709"/>
              </w:tabs>
              <w:ind w:left="142" w:right="-2"/>
              <w:jc w:val="both"/>
              <w:rPr>
                <w:rFonts w:asciiTheme="majorHAnsi" w:hAnsiTheme="majorHAnsi" w:cstheme="majorHAnsi"/>
                <w:sz w:val="20"/>
                <w:szCs w:val="20"/>
              </w:rPr>
            </w:pPr>
          </w:p>
        </w:tc>
      </w:tr>
    </w:tbl>
    <w:p w:rsidR="00FA23D7" w:rsidRDefault="00FA23D7">
      <w:pPr>
        <w:tabs>
          <w:tab w:val="left" w:pos="567"/>
        </w:tabs>
        <w:jc w:val="both"/>
        <w:rPr>
          <w:rFonts w:ascii="Calibri" w:eastAsia="Calibri" w:hAnsi="Calibri" w:cs="Calibri"/>
          <w:sz w:val="22"/>
          <w:szCs w:val="22"/>
        </w:rPr>
      </w:pPr>
    </w:p>
    <w:p w:rsidR="00FA23D7" w:rsidRDefault="00BC4AFD" w:rsidP="002B369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 xml:space="preserve">Quando a CONTRATADA alcançar o total de 20 (vinte) pontos, cumulativamente, em infrações previstas, restará configurado </w:t>
      </w:r>
      <w:r w:rsidRPr="00BC4AFD">
        <w:rPr>
          <w:rFonts w:ascii="Calibri" w:eastAsia="Calibri" w:hAnsi="Calibri" w:cs="Calibri"/>
          <w:color w:val="000000"/>
          <w:sz w:val="22"/>
          <w:szCs w:val="22"/>
        </w:rPr>
        <w:t>também</w:t>
      </w:r>
      <w:r w:rsidRPr="002E5EA1">
        <w:rPr>
          <w:rFonts w:ascii="Calibri" w:eastAsia="Calibri" w:hAnsi="Calibri" w:cs="Calibri"/>
          <w:sz w:val="22"/>
          <w:szCs w:val="22"/>
        </w:rPr>
        <w:t xml:space="preserve"> a inexecução total do objeto;</w:t>
      </w:r>
    </w:p>
    <w:p w:rsidR="00FA23D7" w:rsidRDefault="00FA23D7">
      <w:pPr>
        <w:tabs>
          <w:tab w:val="left" w:pos="567"/>
        </w:tabs>
        <w:jc w:val="both"/>
        <w:rPr>
          <w:rFonts w:ascii="Calibri" w:eastAsia="Calibri" w:hAnsi="Calibri" w:cs="Calibri"/>
          <w:sz w:val="22"/>
          <w:szCs w:val="22"/>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r>
        <w:rPr>
          <w:rFonts w:ascii="Calibri" w:eastAsia="Calibri" w:hAnsi="Calibri" w:cs="Calibri"/>
          <w:sz w:val="22"/>
          <w:szCs w:val="22"/>
        </w:rPr>
        <w:t>o(a)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E95DF3" w:rsidRDefault="00E95DF3">
      <w:pPr>
        <w:tabs>
          <w:tab w:val="left" w:pos="567"/>
        </w:tabs>
        <w:jc w:val="both"/>
        <w:rPr>
          <w:rFonts w:ascii="Calibri" w:eastAsia="Calibri" w:hAnsi="Calibri" w:cs="Calibri"/>
          <w:sz w:val="22"/>
          <w:szCs w:val="22"/>
        </w:rPr>
      </w:pPr>
    </w:p>
    <w:p w:rsidR="00E95DF3" w:rsidRDefault="00ED6A5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91"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E95DF3" w:rsidRDefault="00E95DF3">
      <w:pPr>
        <w:tabs>
          <w:tab w:val="left" w:pos="567"/>
        </w:tabs>
        <w:jc w:val="both"/>
        <w:rPr>
          <w:rFonts w:ascii="Calibri" w:eastAsia="Calibri" w:hAnsi="Calibri" w:cs="Calibri"/>
          <w:sz w:val="22"/>
          <w:szCs w:val="22"/>
        </w:rPr>
      </w:pPr>
    </w:p>
    <w:p w:rsidR="00E95DF3" w:rsidRPr="0074256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742563">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6D1D8C" w:rsidRPr="00742563">
        <w:rPr>
          <w:rFonts w:ascii="Calibri" w:eastAsia="Calibri" w:hAnsi="Calibri" w:cs="Calibri"/>
          <w:sz w:val="22"/>
          <w:szCs w:val="22"/>
        </w:rPr>
        <w:t>2388</w:t>
      </w:r>
      <w:r w:rsidRPr="00742563">
        <w:rPr>
          <w:rFonts w:ascii="Calibri" w:eastAsia="Calibri" w:hAnsi="Calibri" w:cs="Calibri"/>
          <w:sz w:val="22"/>
          <w:szCs w:val="22"/>
        </w:rPr>
        <w:t xml:space="preserve">/Estado – Fonte: </w:t>
      </w:r>
      <w:r w:rsidR="006D1D8C" w:rsidRPr="00742563">
        <w:rPr>
          <w:rFonts w:ascii="Calibri" w:eastAsia="Calibri" w:hAnsi="Calibri" w:cs="Calibri"/>
          <w:sz w:val="22"/>
          <w:szCs w:val="22"/>
        </w:rPr>
        <w:t>15010000</w:t>
      </w:r>
      <w:r w:rsidRPr="00742563">
        <w:rPr>
          <w:rFonts w:ascii="Calibri" w:eastAsia="Calibri" w:hAnsi="Calibri" w:cs="Calibri"/>
          <w:sz w:val="22"/>
          <w:szCs w:val="22"/>
        </w:rPr>
        <w:t xml:space="preserve"> - Elemento de despesa - </w:t>
      </w:r>
      <w:r w:rsidR="006D1D8C" w:rsidRPr="00742563">
        <w:rPr>
          <w:rFonts w:ascii="Calibri" w:eastAsia="Calibri" w:hAnsi="Calibri" w:cs="Calibri"/>
          <w:sz w:val="22"/>
          <w:szCs w:val="22"/>
        </w:rPr>
        <w:t>4490</w:t>
      </w:r>
      <w:r w:rsidRPr="00742563">
        <w:rPr>
          <w:rFonts w:ascii="Calibri" w:eastAsia="Calibri" w:hAnsi="Calibri" w:cs="Calibri"/>
          <w:sz w:val="22"/>
          <w:szCs w:val="22"/>
        </w:rPr>
        <w:t>-</w:t>
      </w:r>
      <w:r w:rsidR="006D1D8C" w:rsidRPr="00742563">
        <w:rPr>
          <w:rFonts w:ascii="Calibri" w:eastAsia="Calibri" w:hAnsi="Calibri" w:cs="Calibri"/>
          <w:sz w:val="22"/>
          <w:szCs w:val="22"/>
        </w:rPr>
        <w:t>5100</w:t>
      </w:r>
      <w:r w:rsidRPr="00742563">
        <w:rPr>
          <w:rFonts w:ascii="Calibri" w:eastAsia="Calibri" w:hAnsi="Calibri" w:cs="Calibri"/>
          <w:sz w:val="22"/>
          <w:szCs w:val="22"/>
        </w:rPr>
        <w:t>.</w:t>
      </w: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E95DF3" w:rsidRDefault="00E95DF3">
      <w:pPr>
        <w:tabs>
          <w:tab w:val="left" w:pos="567"/>
        </w:tabs>
        <w:jc w:val="both"/>
        <w:rPr>
          <w:rFonts w:ascii="Calibri" w:eastAsia="Calibri" w:hAnsi="Calibri" w:cs="Calibri"/>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275"/>
        <w:gridCol w:w="709"/>
        <w:gridCol w:w="851"/>
        <w:gridCol w:w="2126"/>
        <w:gridCol w:w="1701"/>
        <w:gridCol w:w="1701"/>
      </w:tblGrid>
      <w:tr w:rsidR="00410D75" w:rsidRPr="0029575E" w:rsidTr="00E10881">
        <w:trPr>
          <w:cantSplit/>
          <w:trHeight w:val="615"/>
          <w:jc w:val="center"/>
        </w:trPr>
        <w:tc>
          <w:tcPr>
            <w:tcW w:w="988"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LOTE/ITEM</w:t>
            </w:r>
          </w:p>
        </w:tc>
        <w:tc>
          <w:tcPr>
            <w:tcW w:w="1275"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CÓDIGO SIAG/TCE</w:t>
            </w:r>
          </w:p>
        </w:tc>
        <w:tc>
          <w:tcPr>
            <w:tcW w:w="709"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UN.</w:t>
            </w:r>
          </w:p>
        </w:tc>
        <w:tc>
          <w:tcPr>
            <w:tcW w:w="851"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QTD</w:t>
            </w:r>
          </w:p>
        </w:tc>
        <w:tc>
          <w:tcPr>
            <w:tcW w:w="2126"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DESCRIÇÃO DO OBJETO</w:t>
            </w:r>
          </w:p>
        </w:tc>
        <w:tc>
          <w:tcPr>
            <w:tcW w:w="1701"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V. UNITÁRIO</w:t>
            </w:r>
          </w:p>
        </w:tc>
        <w:tc>
          <w:tcPr>
            <w:tcW w:w="1701"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b/>
                <w:color w:val="000000" w:themeColor="text1"/>
                <w:sz w:val="20"/>
                <w:szCs w:val="20"/>
              </w:rPr>
            </w:pPr>
            <w:r w:rsidRPr="0029575E">
              <w:rPr>
                <w:rFonts w:asciiTheme="majorHAnsi" w:hAnsiTheme="majorHAnsi" w:cstheme="majorHAnsi"/>
                <w:b/>
                <w:color w:val="000000" w:themeColor="text1"/>
                <w:sz w:val="20"/>
                <w:szCs w:val="20"/>
              </w:rPr>
              <w:t>SUBTOTAL</w:t>
            </w:r>
          </w:p>
        </w:tc>
      </w:tr>
      <w:tr w:rsidR="0029575E" w:rsidRPr="0029575E" w:rsidTr="00E10881">
        <w:trPr>
          <w:trHeight w:val="1253"/>
          <w:jc w:val="center"/>
        </w:trPr>
        <w:tc>
          <w:tcPr>
            <w:tcW w:w="988" w:type="dxa"/>
            <w:shd w:val="clear" w:color="auto" w:fill="auto"/>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01/01</w:t>
            </w:r>
          </w:p>
        </w:tc>
        <w:tc>
          <w:tcPr>
            <w:tcW w:w="1275" w:type="dxa"/>
            <w:shd w:val="clear" w:color="auto" w:fill="FFFFFF"/>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1077832</w:t>
            </w:r>
          </w:p>
        </w:tc>
        <w:tc>
          <w:tcPr>
            <w:tcW w:w="709" w:type="dxa"/>
            <w:shd w:val="clear" w:color="auto" w:fill="auto"/>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UN</w:t>
            </w:r>
          </w:p>
        </w:tc>
        <w:tc>
          <w:tcPr>
            <w:tcW w:w="851" w:type="dxa"/>
            <w:shd w:val="clear" w:color="auto" w:fill="auto"/>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1</w:t>
            </w:r>
          </w:p>
        </w:tc>
        <w:tc>
          <w:tcPr>
            <w:tcW w:w="2126" w:type="dxa"/>
            <w:shd w:val="clear" w:color="auto" w:fill="auto"/>
            <w:vAlign w:val="center"/>
          </w:tcPr>
          <w:p w:rsidR="0029575E" w:rsidRPr="0029575E" w:rsidRDefault="0029575E" w:rsidP="00721A88">
            <w:pPr>
              <w:pBdr>
                <w:top w:val="nil"/>
                <w:left w:val="nil"/>
                <w:bottom w:val="nil"/>
                <w:right w:val="nil"/>
                <w:between w:val="nil"/>
              </w:pBdr>
              <w:ind w:left="142" w:right="-2"/>
              <w:jc w:val="both"/>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SERVIÇO DE AMPLICAÇÃO E REFORMA - RECUPERAÇÃO E REFORMA DE IMÓVEL</w:t>
            </w:r>
          </w:p>
        </w:tc>
        <w:tc>
          <w:tcPr>
            <w:tcW w:w="1701" w:type="dxa"/>
            <w:shd w:val="clear" w:color="auto" w:fill="auto"/>
            <w:vAlign w:val="center"/>
          </w:tcPr>
          <w:p w:rsidR="0029575E" w:rsidRPr="0029575E" w:rsidRDefault="0029575E" w:rsidP="00E10881">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R$</w:t>
            </w:r>
            <w:r w:rsidR="00A24FEB" w:rsidRPr="00A24FEB">
              <w:rPr>
                <w:rFonts w:asciiTheme="majorHAnsi" w:hAnsiTheme="majorHAnsi" w:cstheme="majorHAnsi"/>
                <w:color w:val="000000" w:themeColor="text1"/>
                <w:sz w:val="20"/>
                <w:szCs w:val="20"/>
              </w:rPr>
              <w:t>1</w:t>
            </w:r>
            <w:r w:rsidR="00A24FEB">
              <w:rPr>
                <w:rFonts w:asciiTheme="majorHAnsi" w:hAnsiTheme="majorHAnsi" w:cstheme="majorHAnsi"/>
                <w:color w:val="000000" w:themeColor="text1"/>
                <w:sz w:val="20"/>
                <w:szCs w:val="20"/>
              </w:rPr>
              <w:t>.</w:t>
            </w:r>
            <w:r w:rsidR="00A24FEB" w:rsidRPr="00A24FEB">
              <w:rPr>
                <w:rFonts w:asciiTheme="majorHAnsi" w:hAnsiTheme="majorHAnsi" w:cstheme="majorHAnsi"/>
                <w:color w:val="000000" w:themeColor="text1"/>
                <w:sz w:val="20"/>
                <w:szCs w:val="20"/>
              </w:rPr>
              <w:t>108</w:t>
            </w:r>
            <w:r w:rsidR="00A24FEB">
              <w:rPr>
                <w:rFonts w:asciiTheme="majorHAnsi" w:hAnsiTheme="majorHAnsi" w:cstheme="majorHAnsi"/>
                <w:color w:val="000000" w:themeColor="text1"/>
                <w:sz w:val="20"/>
                <w:szCs w:val="20"/>
              </w:rPr>
              <w:t>.</w:t>
            </w:r>
            <w:r w:rsidR="00A24FEB" w:rsidRPr="00A24FEB">
              <w:rPr>
                <w:rFonts w:asciiTheme="majorHAnsi" w:hAnsiTheme="majorHAnsi" w:cstheme="majorHAnsi"/>
                <w:color w:val="000000" w:themeColor="text1"/>
                <w:sz w:val="20"/>
                <w:szCs w:val="20"/>
              </w:rPr>
              <w:t>067,43</w:t>
            </w:r>
          </w:p>
        </w:tc>
        <w:tc>
          <w:tcPr>
            <w:tcW w:w="1701" w:type="dxa"/>
            <w:shd w:val="clear" w:color="auto" w:fill="auto"/>
            <w:vAlign w:val="center"/>
          </w:tcPr>
          <w:p w:rsidR="0029575E" w:rsidRPr="0029575E" w:rsidRDefault="00A24FEB" w:rsidP="00E10881">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R$</w:t>
            </w:r>
            <w:r w:rsidRPr="00A24FEB">
              <w:rPr>
                <w:rFonts w:asciiTheme="majorHAnsi" w:hAnsiTheme="majorHAnsi" w:cstheme="majorHAnsi"/>
                <w:color w:val="000000" w:themeColor="text1"/>
                <w:sz w:val="20"/>
                <w:szCs w:val="20"/>
              </w:rPr>
              <w:t>1</w:t>
            </w:r>
            <w:r>
              <w:rPr>
                <w:rFonts w:asciiTheme="majorHAnsi" w:hAnsiTheme="majorHAnsi" w:cstheme="majorHAnsi"/>
                <w:color w:val="000000" w:themeColor="text1"/>
                <w:sz w:val="20"/>
                <w:szCs w:val="20"/>
              </w:rPr>
              <w:t>.</w:t>
            </w:r>
            <w:r w:rsidRPr="00A24FEB">
              <w:rPr>
                <w:rFonts w:asciiTheme="majorHAnsi" w:hAnsiTheme="majorHAnsi" w:cstheme="majorHAnsi"/>
                <w:color w:val="000000" w:themeColor="text1"/>
                <w:sz w:val="20"/>
                <w:szCs w:val="20"/>
              </w:rPr>
              <w:t>108</w:t>
            </w:r>
            <w:r>
              <w:rPr>
                <w:rFonts w:asciiTheme="majorHAnsi" w:hAnsiTheme="majorHAnsi" w:cstheme="majorHAnsi"/>
                <w:color w:val="000000" w:themeColor="text1"/>
                <w:sz w:val="20"/>
                <w:szCs w:val="20"/>
              </w:rPr>
              <w:t>.</w:t>
            </w:r>
            <w:r w:rsidRPr="00A24FEB">
              <w:rPr>
                <w:rFonts w:asciiTheme="majorHAnsi" w:hAnsiTheme="majorHAnsi" w:cstheme="majorHAnsi"/>
                <w:color w:val="000000" w:themeColor="text1"/>
                <w:sz w:val="20"/>
                <w:szCs w:val="20"/>
              </w:rPr>
              <w:t>067,43</w:t>
            </w:r>
          </w:p>
        </w:tc>
      </w:tr>
      <w:tr w:rsidR="0029575E" w:rsidRPr="0029575E" w:rsidTr="00721A88">
        <w:trPr>
          <w:trHeight w:val="275"/>
          <w:jc w:val="center"/>
        </w:trPr>
        <w:tc>
          <w:tcPr>
            <w:tcW w:w="9351" w:type="dxa"/>
            <w:gridSpan w:val="7"/>
            <w:shd w:val="clear" w:color="auto" w:fill="auto"/>
            <w:vAlign w:val="center"/>
          </w:tcPr>
          <w:p w:rsidR="0029575E" w:rsidRPr="0029575E" w:rsidRDefault="0029575E" w:rsidP="00721A88">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 xml:space="preserve">TOTAL ESTIMADO DA CONTRATAÇÃO R$ </w:t>
            </w:r>
            <w:r w:rsidR="00A24FEB" w:rsidRPr="0029575E">
              <w:rPr>
                <w:rFonts w:asciiTheme="majorHAnsi" w:hAnsiTheme="majorHAnsi" w:cstheme="majorHAnsi"/>
                <w:color w:val="000000" w:themeColor="text1"/>
                <w:sz w:val="20"/>
                <w:szCs w:val="20"/>
              </w:rPr>
              <w:t>R$</w:t>
            </w:r>
            <w:r w:rsidR="00A24FEB" w:rsidRPr="00A24FEB">
              <w:rPr>
                <w:rFonts w:asciiTheme="majorHAnsi" w:hAnsiTheme="majorHAnsi" w:cstheme="majorHAnsi"/>
                <w:color w:val="000000" w:themeColor="text1"/>
                <w:sz w:val="20"/>
                <w:szCs w:val="20"/>
              </w:rPr>
              <w:t>1</w:t>
            </w:r>
            <w:r w:rsidR="00A24FEB">
              <w:rPr>
                <w:rFonts w:asciiTheme="majorHAnsi" w:hAnsiTheme="majorHAnsi" w:cstheme="majorHAnsi"/>
                <w:color w:val="000000" w:themeColor="text1"/>
                <w:sz w:val="20"/>
                <w:szCs w:val="20"/>
              </w:rPr>
              <w:t>.</w:t>
            </w:r>
            <w:r w:rsidR="00A24FEB" w:rsidRPr="00A24FEB">
              <w:rPr>
                <w:rFonts w:asciiTheme="majorHAnsi" w:hAnsiTheme="majorHAnsi" w:cstheme="majorHAnsi"/>
                <w:color w:val="000000" w:themeColor="text1"/>
                <w:sz w:val="20"/>
                <w:szCs w:val="20"/>
              </w:rPr>
              <w:t>108</w:t>
            </w:r>
            <w:r w:rsidR="00A24FEB">
              <w:rPr>
                <w:rFonts w:asciiTheme="majorHAnsi" w:hAnsiTheme="majorHAnsi" w:cstheme="majorHAnsi"/>
                <w:color w:val="000000" w:themeColor="text1"/>
                <w:sz w:val="20"/>
                <w:szCs w:val="20"/>
              </w:rPr>
              <w:t>.</w:t>
            </w:r>
            <w:r w:rsidR="00A24FEB" w:rsidRPr="00A24FEB">
              <w:rPr>
                <w:rFonts w:asciiTheme="majorHAnsi" w:hAnsiTheme="majorHAnsi" w:cstheme="majorHAnsi"/>
                <w:color w:val="000000" w:themeColor="text1"/>
                <w:sz w:val="20"/>
                <w:szCs w:val="20"/>
              </w:rPr>
              <w:t>067,43</w:t>
            </w:r>
          </w:p>
          <w:p w:rsidR="0029575E" w:rsidRPr="0029575E" w:rsidRDefault="0029575E" w:rsidP="00A24FEB">
            <w:pPr>
              <w:pBdr>
                <w:top w:val="nil"/>
                <w:left w:val="nil"/>
                <w:bottom w:val="nil"/>
                <w:right w:val="nil"/>
                <w:between w:val="nil"/>
              </w:pBdr>
              <w:ind w:left="142" w:right="-2"/>
              <w:jc w:val="center"/>
              <w:rPr>
                <w:rFonts w:asciiTheme="majorHAnsi" w:hAnsiTheme="majorHAnsi" w:cstheme="majorHAnsi"/>
                <w:color w:val="000000" w:themeColor="text1"/>
                <w:sz w:val="20"/>
                <w:szCs w:val="20"/>
              </w:rPr>
            </w:pPr>
            <w:r w:rsidRPr="0029575E">
              <w:rPr>
                <w:rFonts w:asciiTheme="majorHAnsi" w:hAnsiTheme="majorHAnsi" w:cstheme="majorHAnsi"/>
                <w:color w:val="000000" w:themeColor="text1"/>
                <w:sz w:val="20"/>
                <w:szCs w:val="20"/>
              </w:rPr>
              <w:t xml:space="preserve">(um milhão </w:t>
            </w:r>
            <w:r w:rsidR="00A24FEB">
              <w:rPr>
                <w:rFonts w:asciiTheme="majorHAnsi" w:hAnsiTheme="majorHAnsi" w:cstheme="majorHAnsi"/>
                <w:color w:val="000000" w:themeColor="text1"/>
                <w:sz w:val="20"/>
                <w:szCs w:val="20"/>
              </w:rPr>
              <w:t>cento e oito mil sessenta e sete reais e quarenta e três centavos</w:t>
            </w:r>
            <w:r w:rsidRPr="0029575E">
              <w:rPr>
                <w:rFonts w:asciiTheme="majorHAnsi" w:hAnsiTheme="majorHAnsi" w:cstheme="majorHAnsi"/>
                <w:color w:val="000000" w:themeColor="text1"/>
                <w:sz w:val="20"/>
                <w:szCs w:val="20"/>
              </w:rPr>
              <w:t>).</w:t>
            </w:r>
          </w:p>
        </w:tc>
      </w:tr>
    </w:tbl>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095ABE" w:rsidRPr="00095ABE" w:rsidRDefault="00095ABE" w:rsidP="00095ABE">
      <w:pPr>
        <w:numPr>
          <w:ilvl w:val="1"/>
          <w:numId w:val="3"/>
        </w:numPr>
        <w:tabs>
          <w:tab w:val="left" w:pos="567"/>
        </w:tabs>
        <w:ind w:left="0" w:firstLine="0"/>
        <w:jc w:val="both"/>
        <w:rPr>
          <w:rFonts w:ascii="Calibri" w:eastAsia="Calibri" w:hAnsi="Calibri" w:cs="Calibri"/>
          <w:color w:val="000000"/>
          <w:sz w:val="22"/>
          <w:szCs w:val="22"/>
        </w:rPr>
      </w:pPr>
      <w:r w:rsidRPr="00095ABE">
        <w:rPr>
          <w:rFonts w:ascii="Calibri" w:eastAsia="Calibri" w:hAnsi="Calibri" w:cs="Calibri"/>
          <w:color w:val="000000"/>
          <w:sz w:val="22"/>
          <w:szCs w:val="22"/>
        </w:rPr>
        <w:t>ADMINISTRA</w:t>
      </w:r>
      <w:r w:rsidRPr="00095ABE">
        <w:rPr>
          <w:rFonts w:ascii="Calibri" w:eastAsia="Calibri" w:hAnsi="Calibri" w:cs="Calibri" w:hint="cs"/>
          <w:color w:val="000000"/>
          <w:sz w:val="22"/>
          <w:szCs w:val="22"/>
        </w:rPr>
        <w:t>ÇÃ</w:t>
      </w:r>
      <w:r w:rsidRPr="00095ABE">
        <w:rPr>
          <w:rFonts w:ascii="Calibri" w:eastAsia="Calibri" w:hAnsi="Calibri" w:cs="Calibri"/>
          <w:color w:val="000000"/>
          <w:sz w:val="22"/>
          <w:szCs w:val="22"/>
        </w:rPr>
        <w:t>O OBRA, SERVI</w:t>
      </w:r>
      <w:r w:rsidRPr="00095ABE">
        <w:rPr>
          <w:rFonts w:ascii="Calibri" w:eastAsia="Calibri" w:hAnsi="Calibri" w:cs="Calibri" w:hint="cs"/>
          <w:color w:val="000000"/>
          <w:sz w:val="22"/>
          <w:szCs w:val="22"/>
        </w:rPr>
        <w:t>Ç</w:t>
      </w:r>
      <w:r w:rsidRPr="00095ABE">
        <w:rPr>
          <w:rFonts w:ascii="Calibri" w:eastAsia="Calibri" w:hAnsi="Calibri" w:cs="Calibri"/>
          <w:color w:val="000000"/>
          <w:sz w:val="22"/>
          <w:szCs w:val="22"/>
        </w:rPr>
        <w:t>OS PRELIMINARES, DEMOLI</w:t>
      </w:r>
      <w:r w:rsidRPr="00095ABE">
        <w:rPr>
          <w:rFonts w:ascii="Calibri" w:eastAsia="Calibri" w:hAnsi="Calibri" w:cs="Calibri" w:hint="cs"/>
          <w:color w:val="000000"/>
          <w:sz w:val="22"/>
          <w:szCs w:val="22"/>
        </w:rPr>
        <w:t>ÇÕ</w:t>
      </w:r>
      <w:r w:rsidRPr="00095ABE">
        <w:rPr>
          <w:rFonts w:ascii="Calibri" w:eastAsia="Calibri" w:hAnsi="Calibri" w:cs="Calibri"/>
          <w:color w:val="000000"/>
          <w:sz w:val="22"/>
          <w:szCs w:val="22"/>
        </w:rPr>
        <w:t>ES E RETIRADAS, MOVIMENTO DE TERRA, FUNDA</w:t>
      </w:r>
      <w:r w:rsidRPr="00095ABE">
        <w:rPr>
          <w:rFonts w:ascii="Calibri" w:eastAsia="Calibri" w:hAnsi="Calibri" w:cs="Calibri" w:hint="cs"/>
          <w:color w:val="000000"/>
          <w:sz w:val="22"/>
          <w:szCs w:val="22"/>
        </w:rPr>
        <w:t>ÇÃ</w:t>
      </w:r>
      <w:r w:rsidRPr="00095ABE">
        <w:rPr>
          <w:rFonts w:ascii="Calibri" w:eastAsia="Calibri" w:hAnsi="Calibri" w:cs="Calibri"/>
          <w:color w:val="000000"/>
          <w:sz w:val="22"/>
          <w:szCs w:val="22"/>
        </w:rPr>
        <w:t>O, ESTRUTURA, IMPERMEABILIZA</w:t>
      </w:r>
      <w:r w:rsidRPr="00095ABE">
        <w:rPr>
          <w:rFonts w:ascii="Calibri" w:eastAsia="Calibri" w:hAnsi="Calibri" w:cs="Calibri" w:hint="cs"/>
          <w:color w:val="000000"/>
          <w:sz w:val="22"/>
          <w:szCs w:val="22"/>
        </w:rPr>
        <w:t>ÇÃ</w:t>
      </w:r>
      <w:r w:rsidRPr="00095ABE">
        <w:rPr>
          <w:rFonts w:ascii="Calibri" w:eastAsia="Calibri" w:hAnsi="Calibri" w:cs="Calibri"/>
          <w:color w:val="000000"/>
          <w:sz w:val="22"/>
          <w:szCs w:val="22"/>
        </w:rPr>
        <w:t>O, ALVENARIA, FECHAMENTOS E DIVIS</w:t>
      </w:r>
      <w:r w:rsidRPr="00095ABE">
        <w:rPr>
          <w:rFonts w:ascii="Calibri" w:eastAsia="Calibri" w:hAnsi="Calibri" w:cs="Calibri" w:hint="cs"/>
          <w:color w:val="000000"/>
          <w:sz w:val="22"/>
          <w:szCs w:val="22"/>
        </w:rPr>
        <w:t>Ó</w:t>
      </w:r>
      <w:r w:rsidRPr="00095ABE">
        <w:rPr>
          <w:rFonts w:ascii="Calibri" w:eastAsia="Calibri" w:hAnsi="Calibri" w:cs="Calibri"/>
          <w:color w:val="000000"/>
          <w:sz w:val="22"/>
          <w:szCs w:val="22"/>
        </w:rPr>
        <w:t>RIAS, ESQUADRIAS, COBERTURA, REVESTIMENTO, PISOS, FORRO, INSTALA</w:t>
      </w:r>
      <w:r w:rsidRPr="00095ABE">
        <w:rPr>
          <w:rFonts w:ascii="Calibri" w:eastAsia="Calibri" w:hAnsi="Calibri" w:cs="Calibri" w:hint="cs"/>
          <w:color w:val="000000"/>
          <w:sz w:val="22"/>
          <w:szCs w:val="22"/>
        </w:rPr>
        <w:t>ÇÕ</w:t>
      </w:r>
      <w:r w:rsidRPr="00095ABE">
        <w:rPr>
          <w:rFonts w:ascii="Calibri" w:eastAsia="Calibri" w:hAnsi="Calibri" w:cs="Calibri"/>
          <w:color w:val="000000"/>
          <w:sz w:val="22"/>
          <w:szCs w:val="22"/>
        </w:rPr>
        <w:t>ES HIDROSSANIT</w:t>
      </w:r>
      <w:r w:rsidRPr="00095ABE">
        <w:rPr>
          <w:rFonts w:ascii="Calibri" w:eastAsia="Calibri" w:hAnsi="Calibri" w:cs="Calibri" w:hint="cs"/>
          <w:color w:val="000000"/>
          <w:sz w:val="22"/>
          <w:szCs w:val="22"/>
        </w:rPr>
        <w:t>Á</w:t>
      </w:r>
      <w:r w:rsidRPr="00095ABE">
        <w:rPr>
          <w:rFonts w:ascii="Calibri" w:eastAsia="Calibri" w:hAnsi="Calibri" w:cs="Calibri"/>
          <w:color w:val="000000"/>
          <w:sz w:val="22"/>
          <w:szCs w:val="22"/>
        </w:rPr>
        <w:t>RIAS, INSTALA</w:t>
      </w:r>
      <w:r w:rsidRPr="00095ABE">
        <w:rPr>
          <w:rFonts w:ascii="Calibri" w:eastAsia="Calibri" w:hAnsi="Calibri" w:cs="Calibri" w:hint="cs"/>
          <w:color w:val="000000"/>
          <w:sz w:val="22"/>
          <w:szCs w:val="22"/>
        </w:rPr>
        <w:t>ÇÕ</w:t>
      </w:r>
      <w:r w:rsidRPr="00095ABE">
        <w:rPr>
          <w:rFonts w:ascii="Calibri" w:eastAsia="Calibri" w:hAnsi="Calibri" w:cs="Calibri"/>
          <w:color w:val="000000"/>
          <w:sz w:val="22"/>
          <w:szCs w:val="22"/>
        </w:rPr>
        <w:t>ES EL</w:t>
      </w:r>
      <w:r w:rsidRPr="00095ABE">
        <w:rPr>
          <w:rFonts w:ascii="Calibri" w:eastAsia="Calibri" w:hAnsi="Calibri" w:cs="Calibri" w:hint="cs"/>
          <w:color w:val="000000"/>
          <w:sz w:val="22"/>
          <w:szCs w:val="22"/>
        </w:rPr>
        <w:t>É</w:t>
      </w:r>
      <w:r w:rsidRPr="00095ABE">
        <w:rPr>
          <w:rFonts w:ascii="Calibri" w:eastAsia="Calibri" w:hAnsi="Calibri" w:cs="Calibri"/>
          <w:color w:val="000000"/>
          <w:sz w:val="22"/>
          <w:szCs w:val="22"/>
        </w:rPr>
        <w:t>TRICAS, SPDA, L</w:t>
      </w:r>
      <w:r w:rsidRPr="00095ABE">
        <w:rPr>
          <w:rFonts w:ascii="Calibri" w:eastAsia="Calibri" w:hAnsi="Calibri" w:cs="Calibri" w:hint="cs"/>
          <w:color w:val="000000"/>
          <w:sz w:val="22"/>
          <w:szCs w:val="22"/>
        </w:rPr>
        <w:t>Ó</w:t>
      </w:r>
      <w:r w:rsidRPr="00095ABE">
        <w:rPr>
          <w:rFonts w:ascii="Calibri" w:eastAsia="Calibri" w:hAnsi="Calibri" w:cs="Calibri"/>
          <w:color w:val="000000"/>
          <w:sz w:val="22"/>
          <w:szCs w:val="22"/>
        </w:rPr>
        <w:t>GICA, PREVEN</w:t>
      </w:r>
      <w:r w:rsidRPr="00095ABE">
        <w:rPr>
          <w:rFonts w:ascii="Calibri" w:eastAsia="Calibri" w:hAnsi="Calibri" w:cs="Calibri" w:hint="cs"/>
          <w:color w:val="000000"/>
          <w:sz w:val="22"/>
          <w:szCs w:val="22"/>
        </w:rPr>
        <w:t>ÇÃ</w:t>
      </w:r>
      <w:r w:rsidRPr="00095ABE">
        <w:rPr>
          <w:rFonts w:ascii="Calibri" w:eastAsia="Calibri" w:hAnsi="Calibri" w:cs="Calibri"/>
          <w:color w:val="000000"/>
          <w:sz w:val="22"/>
          <w:szCs w:val="22"/>
        </w:rPr>
        <w:t>O E COMBATE A INC</w:t>
      </w:r>
      <w:r w:rsidRPr="00095ABE">
        <w:rPr>
          <w:rFonts w:ascii="Calibri" w:eastAsia="Calibri" w:hAnsi="Calibri" w:cs="Calibri" w:hint="cs"/>
          <w:color w:val="000000"/>
          <w:sz w:val="22"/>
          <w:szCs w:val="22"/>
        </w:rPr>
        <w:t>Ê</w:t>
      </w:r>
      <w:r w:rsidRPr="00095ABE">
        <w:rPr>
          <w:rFonts w:ascii="Calibri" w:eastAsia="Calibri" w:hAnsi="Calibri" w:cs="Calibri"/>
          <w:color w:val="000000"/>
          <w:sz w:val="22"/>
          <w:szCs w:val="22"/>
        </w:rPr>
        <w:t>NDIO, PINTURAS, ACESSIBILIDADE, SERVI</w:t>
      </w:r>
      <w:r w:rsidRPr="00095ABE">
        <w:rPr>
          <w:rFonts w:ascii="Calibri" w:eastAsia="Calibri" w:hAnsi="Calibri" w:cs="Calibri" w:hint="cs"/>
          <w:color w:val="000000"/>
          <w:sz w:val="22"/>
          <w:szCs w:val="22"/>
        </w:rPr>
        <w:t>Ç</w:t>
      </w:r>
      <w:r w:rsidRPr="00095ABE">
        <w:rPr>
          <w:rFonts w:ascii="Calibri" w:eastAsia="Calibri" w:hAnsi="Calibri" w:cs="Calibri"/>
          <w:color w:val="000000"/>
          <w:sz w:val="22"/>
          <w:szCs w:val="22"/>
        </w:rPr>
        <w:t>OS COMPLEMENTARES</w:t>
      </w:r>
      <w:r>
        <w:rPr>
          <w:rFonts w:ascii="Calibri" w:eastAsia="Calibri" w:hAnsi="Calibri" w:cs="Calibri"/>
          <w:color w:val="000000"/>
          <w:sz w:val="22"/>
          <w:szCs w:val="22"/>
        </w:rPr>
        <w:t>.</w:t>
      </w:r>
    </w:p>
    <w:p w:rsidR="00095ABE" w:rsidRDefault="00095ABE">
      <w:pPr>
        <w:tabs>
          <w:tab w:val="left" w:pos="567"/>
        </w:tabs>
        <w:jc w:val="both"/>
        <w:rPr>
          <w:rFonts w:ascii="Calibri" w:eastAsia="Calibri" w:hAnsi="Calibri" w:cs="Calibri"/>
          <w:sz w:val="22"/>
          <w:szCs w:val="22"/>
        </w:rPr>
      </w:pPr>
    </w:p>
    <w:p w:rsidR="00E95DF3" w:rsidRDefault="00ED6A58">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E95DF3" w:rsidRDefault="00E95DF3">
      <w:pPr>
        <w:tabs>
          <w:tab w:val="left" w:pos="567"/>
        </w:tabs>
        <w:jc w:val="both"/>
        <w:rPr>
          <w:rFonts w:ascii="Calibri" w:eastAsia="Calibri" w:hAnsi="Calibri" w:cs="Calibri"/>
          <w:sz w:val="22"/>
          <w:szCs w:val="22"/>
        </w:rPr>
      </w:pP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À proponente caberá acompanhar as operações no sistema eletrônico, durante a sessão, respondendo pelo ônus decorrentes de sua desconexão ou da inobservância de quaisquer mensagens emitidas pelo sistema.</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92"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E95DF3" w:rsidRDefault="00ED6A5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E95DF3" w:rsidRDefault="00ED6A58">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93">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94">
        <w:r>
          <w:rPr>
            <w:rFonts w:ascii="Calibri" w:eastAsia="Calibri" w:hAnsi="Calibri" w:cs="Calibri"/>
            <w:sz w:val="22"/>
            <w:szCs w:val="22"/>
          </w:rPr>
          <w:t>Decreto Estadual nº 1.525/2022</w:t>
        </w:r>
      </w:hyperlink>
      <w:r>
        <w:rPr>
          <w:rFonts w:ascii="Calibri" w:eastAsia="Calibri" w:hAnsi="Calibri" w:cs="Calibri"/>
          <w:sz w:val="22"/>
          <w:szCs w:val="22"/>
        </w:rPr>
        <w:t>.</w:t>
      </w:r>
    </w:p>
    <w:p w:rsidR="00E95DF3"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E95DF3" w:rsidRPr="00890B6F" w:rsidRDefault="00ED6A58">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95"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w:t>
      </w:r>
      <w:r w:rsidRPr="00890B6F">
        <w:rPr>
          <w:rFonts w:ascii="Calibri" w:eastAsia="Calibri" w:hAnsi="Calibri" w:cs="Calibri"/>
          <w:sz w:val="22"/>
          <w:szCs w:val="22"/>
        </w:rPr>
        <w:t xml:space="preserve">verificação do limite previsto no </w:t>
      </w:r>
      <w:hyperlink r:id="rId96" w:anchor=":~:text=alheias%20ao%20contratado.-,Art.%20125,-.%20Nas%20altera%C3%A7%C3%B5es%20unilaterais">
        <w:r w:rsidRPr="00890B6F">
          <w:rPr>
            <w:rFonts w:ascii="Calibri" w:eastAsia="Calibri" w:hAnsi="Calibri" w:cs="Calibri"/>
            <w:sz w:val="22"/>
            <w:szCs w:val="22"/>
          </w:rPr>
          <w:t>art. 125 da Lei Federal nº 14.133/2021</w:t>
        </w:r>
      </w:hyperlink>
      <w:r w:rsidRPr="00890B6F">
        <w:rPr>
          <w:rFonts w:ascii="Calibri" w:eastAsia="Calibri" w:hAnsi="Calibri" w:cs="Calibri"/>
          <w:sz w:val="22"/>
          <w:szCs w:val="22"/>
        </w:rPr>
        <w:t>.</w:t>
      </w:r>
    </w:p>
    <w:p w:rsidR="00E95DF3" w:rsidRPr="00890B6F" w:rsidRDefault="00E95DF3">
      <w:pPr>
        <w:tabs>
          <w:tab w:val="left" w:pos="567"/>
        </w:tabs>
        <w:jc w:val="both"/>
        <w:rPr>
          <w:rFonts w:ascii="Calibri" w:eastAsia="Calibri" w:hAnsi="Calibri" w:cs="Calibri"/>
          <w:sz w:val="22"/>
          <w:szCs w:val="22"/>
        </w:rPr>
      </w:pPr>
      <w:bookmarkStart w:id="35" w:name="_heading=h.dac1mx58zq3o" w:colFirst="0" w:colLast="0"/>
      <w:bookmarkEnd w:id="35"/>
    </w:p>
    <w:p w:rsidR="00E95DF3" w:rsidRDefault="00ED6A58">
      <w:pPr>
        <w:tabs>
          <w:tab w:val="left" w:pos="567"/>
        </w:tabs>
        <w:jc w:val="right"/>
        <w:rPr>
          <w:rFonts w:ascii="Calibri" w:eastAsia="Calibri" w:hAnsi="Calibri" w:cs="Calibri"/>
          <w:sz w:val="22"/>
          <w:szCs w:val="22"/>
        </w:rPr>
      </w:pPr>
      <w:bookmarkStart w:id="36" w:name="_heading=h.mp7s34lnsqqh" w:colFirst="0" w:colLast="0"/>
      <w:bookmarkEnd w:id="36"/>
      <w:r w:rsidRPr="00890B6F">
        <w:rPr>
          <w:rFonts w:ascii="Calibri" w:eastAsia="Calibri" w:hAnsi="Calibri" w:cs="Calibri"/>
          <w:sz w:val="22"/>
          <w:szCs w:val="22"/>
        </w:rPr>
        <w:t xml:space="preserve">Cuiabá/MT, </w:t>
      </w:r>
      <w:r w:rsidR="008E0F5F">
        <w:rPr>
          <w:rFonts w:ascii="Calibri" w:eastAsia="Calibri" w:hAnsi="Calibri" w:cs="Calibri"/>
          <w:sz w:val="22"/>
          <w:szCs w:val="22"/>
        </w:rPr>
        <w:t>03</w:t>
      </w:r>
      <w:bookmarkStart w:id="37" w:name="_GoBack"/>
      <w:bookmarkEnd w:id="37"/>
      <w:r w:rsidRPr="00890B6F">
        <w:rPr>
          <w:rFonts w:ascii="Calibri" w:eastAsia="Calibri" w:hAnsi="Calibri" w:cs="Calibri"/>
          <w:sz w:val="22"/>
          <w:szCs w:val="22"/>
        </w:rPr>
        <w:t xml:space="preserve"> de </w:t>
      </w:r>
      <w:r w:rsidR="00CF7927" w:rsidRPr="00890B6F">
        <w:rPr>
          <w:rFonts w:ascii="Calibri" w:eastAsia="Calibri" w:hAnsi="Calibri" w:cs="Calibri"/>
          <w:sz w:val="22"/>
          <w:szCs w:val="22"/>
        </w:rPr>
        <w:t>abril</w:t>
      </w:r>
      <w:r w:rsidRPr="00890B6F">
        <w:rPr>
          <w:rFonts w:ascii="Calibri" w:eastAsia="Calibri" w:hAnsi="Calibri" w:cs="Calibri"/>
          <w:sz w:val="22"/>
          <w:szCs w:val="22"/>
        </w:rPr>
        <w:t xml:space="preserve"> de </w:t>
      </w:r>
      <w:r w:rsidR="00CF7927" w:rsidRPr="00890B6F">
        <w:rPr>
          <w:rFonts w:ascii="Calibri" w:eastAsia="Calibri" w:hAnsi="Calibri" w:cs="Calibri"/>
          <w:sz w:val="22"/>
          <w:szCs w:val="22"/>
        </w:rPr>
        <w:t>2025</w:t>
      </w:r>
      <w:r w:rsidRPr="00890B6F">
        <w:rPr>
          <w:rFonts w:ascii="Calibri" w:eastAsia="Calibri" w:hAnsi="Calibri" w:cs="Calibri"/>
          <w:sz w:val="22"/>
          <w:szCs w:val="22"/>
        </w:rPr>
        <w:t>.</w:t>
      </w:r>
    </w:p>
    <w:p w:rsidR="004F52A2" w:rsidRPr="00890B6F" w:rsidRDefault="004F52A2">
      <w:pPr>
        <w:tabs>
          <w:tab w:val="left" w:pos="567"/>
        </w:tabs>
        <w:jc w:val="right"/>
        <w:rPr>
          <w:rFonts w:ascii="Calibri" w:eastAsia="Calibri" w:hAnsi="Calibri" w:cs="Calibri"/>
          <w:sz w:val="22"/>
          <w:szCs w:val="22"/>
        </w:rPr>
      </w:pPr>
    </w:p>
    <w:p w:rsidR="00E95DF3" w:rsidRPr="00890B6F" w:rsidRDefault="00E95DF3">
      <w:pPr>
        <w:tabs>
          <w:tab w:val="left" w:pos="567"/>
        </w:tabs>
        <w:jc w:val="both"/>
        <w:rPr>
          <w:rFonts w:ascii="Calibri" w:eastAsia="Calibri" w:hAnsi="Calibri" w:cs="Calibri"/>
          <w:sz w:val="22"/>
          <w:szCs w:val="22"/>
        </w:rPr>
      </w:pPr>
      <w:bookmarkStart w:id="38" w:name="_heading=h.la3pz4phw053" w:colFirst="0" w:colLast="0"/>
      <w:bookmarkEnd w:id="38"/>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E95DF3">
        <w:trPr>
          <w:trHeight w:val="1490"/>
        </w:trPr>
        <w:tc>
          <w:tcPr>
            <w:tcW w:w="4425" w:type="dxa"/>
            <w:tcBorders>
              <w:top w:val="nil"/>
              <w:left w:val="nil"/>
              <w:bottom w:val="nil"/>
              <w:right w:val="nil"/>
            </w:tcBorders>
            <w:tcMar>
              <w:top w:w="100" w:type="dxa"/>
              <w:left w:w="100" w:type="dxa"/>
              <w:bottom w:w="100" w:type="dxa"/>
              <w:right w:w="100" w:type="dxa"/>
            </w:tcMar>
          </w:tcPr>
          <w:p w:rsidR="00E95DF3" w:rsidRPr="00890B6F" w:rsidRDefault="00CF7927">
            <w:pPr>
              <w:tabs>
                <w:tab w:val="left" w:pos="567"/>
              </w:tabs>
              <w:spacing w:before="240" w:after="240"/>
              <w:jc w:val="center"/>
              <w:rPr>
                <w:rFonts w:ascii="Calibri" w:eastAsia="Calibri" w:hAnsi="Calibri" w:cs="Calibri"/>
                <w:b/>
                <w:sz w:val="22"/>
                <w:szCs w:val="22"/>
              </w:rPr>
            </w:pPr>
            <w:bookmarkStart w:id="39" w:name="_heading=h.r2p2rgdoswb1" w:colFirst="0" w:colLast="0"/>
            <w:bookmarkEnd w:id="39"/>
            <w:r w:rsidRPr="00890B6F">
              <w:rPr>
                <w:rFonts w:ascii="Calibri" w:eastAsia="Calibri" w:hAnsi="Calibri" w:cs="Calibri"/>
                <w:b/>
                <w:sz w:val="22"/>
                <w:szCs w:val="22"/>
              </w:rPr>
              <w:t>GUSTAVO REIS LOBO DE VASCONCELOS</w:t>
            </w:r>
          </w:p>
          <w:p w:rsidR="00E95DF3" w:rsidRPr="00890B6F" w:rsidRDefault="00ED6A58">
            <w:pPr>
              <w:tabs>
                <w:tab w:val="left" w:pos="567"/>
              </w:tabs>
              <w:spacing w:before="240" w:after="240"/>
              <w:jc w:val="center"/>
              <w:rPr>
                <w:rFonts w:ascii="Calibri" w:eastAsia="Calibri" w:hAnsi="Calibri" w:cs="Calibri"/>
                <w:sz w:val="22"/>
                <w:szCs w:val="22"/>
              </w:rPr>
            </w:pPr>
            <w:r w:rsidRPr="00890B6F">
              <w:rPr>
                <w:rFonts w:ascii="Calibri" w:eastAsia="Calibri" w:hAnsi="Calibri" w:cs="Calibri"/>
                <w:sz w:val="22"/>
                <w:szCs w:val="22"/>
              </w:rPr>
              <w:t>Presidente</w:t>
            </w:r>
          </w:p>
          <w:p w:rsidR="00E95DF3" w:rsidRPr="00890B6F" w:rsidRDefault="00ED6A58">
            <w:pPr>
              <w:tabs>
                <w:tab w:val="left" w:pos="567"/>
              </w:tabs>
              <w:spacing w:before="240" w:after="240"/>
              <w:jc w:val="center"/>
              <w:rPr>
                <w:rFonts w:ascii="Calibri" w:eastAsia="Calibri" w:hAnsi="Calibri" w:cs="Calibri"/>
                <w:b/>
                <w:sz w:val="22"/>
                <w:szCs w:val="22"/>
              </w:rPr>
            </w:pPr>
            <w:r w:rsidRPr="00890B6F">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E95DF3" w:rsidRPr="00890B6F" w:rsidRDefault="00CF7927">
            <w:pPr>
              <w:tabs>
                <w:tab w:val="left" w:pos="567"/>
              </w:tabs>
              <w:spacing w:before="240" w:after="240"/>
              <w:jc w:val="center"/>
              <w:rPr>
                <w:rFonts w:ascii="Calibri" w:eastAsia="Calibri" w:hAnsi="Calibri" w:cs="Calibri"/>
                <w:b/>
                <w:sz w:val="22"/>
                <w:szCs w:val="22"/>
              </w:rPr>
            </w:pPr>
            <w:r w:rsidRPr="00890B6F">
              <w:rPr>
                <w:rFonts w:ascii="Calibri" w:eastAsia="Calibri" w:hAnsi="Calibri" w:cs="Calibri"/>
                <w:b/>
                <w:sz w:val="22"/>
                <w:szCs w:val="22"/>
              </w:rPr>
              <w:t>PAULO HENRIQUE LIMA MARQUES</w:t>
            </w:r>
          </w:p>
          <w:p w:rsidR="00E95DF3" w:rsidRPr="00890B6F" w:rsidRDefault="00ED6A58">
            <w:pPr>
              <w:tabs>
                <w:tab w:val="left" w:pos="567"/>
              </w:tabs>
              <w:spacing w:before="240" w:after="240"/>
              <w:jc w:val="center"/>
              <w:rPr>
                <w:rFonts w:ascii="Calibri" w:eastAsia="Calibri" w:hAnsi="Calibri" w:cs="Calibri"/>
                <w:sz w:val="22"/>
                <w:szCs w:val="22"/>
              </w:rPr>
            </w:pPr>
            <w:r w:rsidRPr="00890B6F">
              <w:rPr>
                <w:rFonts w:ascii="Calibri" w:eastAsia="Calibri" w:hAnsi="Calibri" w:cs="Calibri"/>
                <w:sz w:val="22"/>
                <w:szCs w:val="22"/>
              </w:rPr>
              <w:t>Diretor de Administração Sistêmica</w:t>
            </w:r>
          </w:p>
          <w:p w:rsidR="00E95DF3" w:rsidRDefault="00ED6A58">
            <w:pPr>
              <w:tabs>
                <w:tab w:val="left" w:pos="567"/>
              </w:tabs>
              <w:spacing w:before="240" w:after="240"/>
              <w:jc w:val="center"/>
              <w:rPr>
                <w:rFonts w:ascii="Calibri" w:eastAsia="Calibri" w:hAnsi="Calibri" w:cs="Calibri"/>
                <w:sz w:val="22"/>
                <w:szCs w:val="22"/>
              </w:rPr>
            </w:pPr>
            <w:r w:rsidRPr="00890B6F">
              <w:rPr>
                <w:rFonts w:ascii="Calibri" w:eastAsia="Calibri" w:hAnsi="Calibri" w:cs="Calibri"/>
                <w:sz w:val="22"/>
                <w:szCs w:val="22"/>
              </w:rPr>
              <w:t>DETRAN/MT</w:t>
            </w:r>
          </w:p>
        </w:tc>
      </w:tr>
    </w:tbl>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bookmarkStart w:id="40" w:name="_heading=h.l5owxidcdtfk" w:colFirst="0" w:colLast="0"/>
      <w:bookmarkEnd w:id="40"/>
    </w:p>
    <w:p w:rsidR="00E95DF3" w:rsidRDefault="00E95DF3">
      <w:pPr>
        <w:tabs>
          <w:tab w:val="left" w:pos="567"/>
        </w:tabs>
        <w:jc w:val="both"/>
        <w:rPr>
          <w:rFonts w:ascii="Calibri" w:eastAsia="Calibri" w:hAnsi="Calibri" w:cs="Calibri"/>
          <w:sz w:val="22"/>
          <w:szCs w:val="22"/>
        </w:rPr>
      </w:pPr>
      <w:bookmarkStart w:id="41" w:name="_heading=h.erl1lfw9ysf9" w:colFirst="0" w:colLast="0"/>
      <w:bookmarkEnd w:id="41"/>
    </w:p>
    <w:p w:rsidR="00E95DF3" w:rsidRDefault="00E95DF3">
      <w:pPr>
        <w:tabs>
          <w:tab w:val="left" w:pos="567"/>
        </w:tabs>
        <w:jc w:val="both"/>
        <w:rPr>
          <w:rFonts w:ascii="Calibri" w:eastAsia="Calibri" w:hAnsi="Calibri" w:cs="Calibri"/>
          <w:sz w:val="22"/>
          <w:szCs w:val="22"/>
        </w:rPr>
      </w:pPr>
      <w:bookmarkStart w:id="42" w:name="_heading=h.dgzjmqgs2ozi" w:colFirst="0" w:colLast="0"/>
      <w:bookmarkEnd w:id="42"/>
    </w:p>
    <w:p w:rsidR="00E95DF3" w:rsidRDefault="00E95DF3">
      <w:pPr>
        <w:tabs>
          <w:tab w:val="left" w:pos="567"/>
        </w:tabs>
        <w:jc w:val="both"/>
        <w:rPr>
          <w:rFonts w:ascii="Calibri" w:eastAsia="Calibri" w:hAnsi="Calibri" w:cs="Calibri"/>
          <w:sz w:val="22"/>
          <w:szCs w:val="22"/>
        </w:rPr>
      </w:pPr>
      <w:bookmarkStart w:id="43" w:name="_heading=h.n1791acxbims" w:colFirst="0" w:colLast="0"/>
      <w:bookmarkEnd w:id="43"/>
    </w:p>
    <w:p w:rsidR="00E95DF3" w:rsidRDefault="00E95DF3">
      <w:pPr>
        <w:tabs>
          <w:tab w:val="left" w:pos="567"/>
        </w:tabs>
        <w:jc w:val="both"/>
        <w:rPr>
          <w:rFonts w:ascii="Calibri" w:eastAsia="Calibri" w:hAnsi="Calibri" w:cs="Calibri"/>
          <w:sz w:val="22"/>
          <w:szCs w:val="22"/>
        </w:rPr>
      </w:pPr>
      <w:bookmarkStart w:id="44" w:name="_heading=h.lll1hziagu4g" w:colFirst="0" w:colLast="0"/>
      <w:bookmarkEnd w:id="44"/>
    </w:p>
    <w:p w:rsidR="00E95DF3" w:rsidRDefault="00E95DF3">
      <w:pPr>
        <w:tabs>
          <w:tab w:val="left" w:pos="567"/>
        </w:tabs>
        <w:jc w:val="both"/>
        <w:rPr>
          <w:rFonts w:ascii="Calibri" w:eastAsia="Calibri" w:hAnsi="Calibri" w:cs="Calibri"/>
          <w:sz w:val="22"/>
          <w:szCs w:val="22"/>
        </w:rPr>
      </w:pPr>
      <w:bookmarkStart w:id="45" w:name="_heading=h.wzpvlg2mg4pz" w:colFirst="0" w:colLast="0"/>
      <w:bookmarkEnd w:id="45"/>
    </w:p>
    <w:p w:rsidR="00E95DF3" w:rsidRDefault="00E95DF3">
      <w:pPr>
        <w:tabs>
          <w:tab w:val="left" w:pos="567"/>
        </w:tabs>
        <w:jc w:val="both"/>
        <w:rPr>
          <w:rFonts w:ascii="Calibri" w:eastAsia="Calibri" w:hAnsi="Calibri" w:cs="Calibri"/>
          <w:sz w:val="22"/>
          <w:szCs w:val="22"/>
        </w:rPr>
      </w:pPr>
      <w:bookmarkStart w:id="46" w:name="_heading=h.ifzdn6t08kcb" w:colFirst="0" w:colLast="0"/>
      <w:bookmarkEnd w:id="46"/>
    </w:p>
    <w:p w:rsidR="00E95DF3" w:rsidRDefault="00E95DF3">
      <w:pPr>
        <w:tabs>
          <w:tab w:val="left" w:pos="567"/>
        </w:tabs>
        <w:jc w:val="both"/>
        <w:rPr>
          <w:rFonts w:ascii="Calibri" w:eastAsia="Calibri" w:hAnsi="Calibri" w:cs="Calibri"/>
          <w:sz w:val="22"/>
          <w:szCs w:val="22"/>
        </w:rPr>
      </w:pPr>
      <w:bookmarkStart w:id="47" w:name="_heading=h.6mz4ovd2v22c" w:colFirst="0" w:colLast="0"/>
      <w:bookmarkEnd w:id="47"/>
    </w:p>
    <w:p w:rsidR="00E95DF3" w:rsidRDefault="00E95DF3">
      <w:pPr>
        <w:tabs>
          <w:tab w:val="left" w:pos="567"/>
        </w:tabs>
        <w:jc w:val="both"/>
        <w:rPr>
          <w:rFonts w:ascii="Calibri" w:eastAsia="Calibri" w:hAnsi="Calibri" w:cs="Calibri"/>
          <w:sz w:val="22"/>
          <w:szCs w:val="22"/>
        </w:rPr>
      </w:pPr>
      <w:bookmarkStart w:id="48" w:name="_heading=h.gjqj9fohjexa" w:colFirst="0" w:colLast="0"/>
      <w:bookmarkEnd w:id="48"/>
    </w:p>
    <w:p w:rsidR="00E95DF3" w:rsidRDefault="00E95DF3">
      <w:pPr>
        <w:tabs>
          <w:tab w:val="left" w:pos="567"/>
        </w:tabs>
        <w:jc w:val="both"/>
        <w:rPr>
          <w:rFonts w:ascii="Calibri" w:eastAsia="Calibri" w:hAnsi="Calibri" w:cs="Calibri"/>
          <w:sz w:val="22"/>
          <w:szCs w:val="22"/>
        </w:rPr>
      </w:pPr>
      <w:bookmarkStart w:id="49" w:name="_heading=h.4211b39hs7hh" w:colFirst="0" w:colLast="0"/>
      <w:bookmarkStart w:id="50" w:name="_heading=h.hk0i02mym211" w:colFirst="0" w:colLast="0"/>
      <w:bookmarkStart w:id="51" w:name="_heading=h.j4pdnbgq2qkg" w:colFirst="0" w:colLast="0"/>
      <w:bookmarkEnd w:id="49"/>
      <w:bookmarkEnd w:id="50"/>
      <w:bookmarkEnd w:id="51"/>
    </w:p>
    <w:p w:rsidR="00E95DF3" w:rsidRDefault="00ED6A58">
      <w:pPr>
        <w:tabs>
          <w:tab w:val="left" w:pos="567"/>
        </w:tabs>
        <w:spacing w:before="240" w:after="240"/>
        <w:jc w:val="center"/>
        <w:rPr>
          <w:rFonts w:ascii="Calibri" w:eastAsia="Calibri" w:hAnsi="Calibri" w:cs="Calibri"/>
          <w:sz w:val="22"/>
          <w:szCs w:val="22"/>
          <w:u w:val="single"/>
        </w:rPr>
      </w:pPr>
      <w:bookmarkStart w:id="52" w:name="_heading=h.tj9l406hwiyi" w:colFirst="0" w:colLast="0"/>
      <w:bookmarkStart w:id="53" w:name="_heading=h.85iy85erk7ic" w:colFirst="0" w:colLast="0"/>
      <w:bookmarkStart w:id="54" w:name="_heading=h.6b575ke95z83" w:colFirst="0" w:colLast="0"/>
      <w:bookmarkStart w:id="55" w:name="_heading=h.90j6shidk63" w:colFirst="0" w:colLast="0"/>
      <w:bookmarkEnd w:id="52"/>
      <w:bookmarkEnd w:id="53"/>
      <w:bookmarkEnd w:id="54"/>
      <w:bookmarkEnd w:id="55"/>
      <w:r>
        <w:rPr>
          <w:rFonts w:ascii="Calibri" w:eastAsia="Calibri" w:hAnsi="Calibri" w:cs="Calibri"/>
          <w:sz w:val="22"/>
          <w:szCs w:val="22"/>
          <w:u w:val="single"/>
        </w:rPr>
        <w:t>ANEXO I</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E95DF3" w:rsidRDefault="00E95DF3">
      <w:pPr>
        <w:tabs>
          <w:tab w:val="left" w:pos="567"/>
        </w:tabs>
        <w:jc w:val="both"/>
        <w:rPr>
          <w:rFonts w:ascii="Calibri" w:eastAsia="Calibri" w:hAnsi="Calibri" w:cs="Calibri"/>
          <w:sz w:val="22"/>
          <w:szCs w:val="22"/>
        </w:rPr>
      </w:pPr>
      <w:bookmarkStart w:id="56" w:name="_heading=h.4t2y54aguwkx" w:colFirst="0" w:colLast="0"/>
      <w:bookmarkEnd w:id="56"/>
    </w:p>
    <w:p w:rsidR="00E95DF3" w:rsidRDefault="00E95DF3">
      <w:pPr>
        <w:tabs>
          <w:tab w:val="left" w:pos="567"/>
        </w:tabs>
        <w:jc w:val="both"/>
        <w:rPr>
          <w:rFonts w:ascii="Calibri" w:eastAsia="Calibri" w:hAnsi="Calibri" w:cs="Calibri"/>
          <w:sz w:val="22"/>
          <w:szCs w:val="22"/>
        </w:rPr>
      </w:pPr>
      <w:bookmarkStart w:id="57" w:name="_heading=h.fx6znnll1rtg" w:colFirst="0" w:colLast="0"/>
      <w:bookmarkEnd w:id="57"/>
    </w:p>
    <w:p w:rsidR="00E95DF3" w:rsidRDefault="00E95DF3">
      <w:pPr>
        <w:tabs>
          <w:tab w:val="left" w:pos="567"/>
        </w:tabs>
        <w:jc w:val="both"/>
        <w:rPr>
          <w:rFonts w:ascii="Calibri" w:eastAsia="Calibri" w:hAnsi="Calibri" w:cs="Calibri"/>
          <w:sz w:val="22"/>
          <w:szCs w:val="22"/>
        </w:rPr>
      </w:pPr>
      <w:bookmarkStart w:id="58" w:name="_heading=h.ayvrdzl6pwrc" w:colFirst="0" w:colLast="0"/>
      <w:bookmarkEnd w:id="58"/>
    </w:p>
    <w:p w:rsidR="00E95DF3" w:rsidRDefault="00E95DF3">
      <w:pPr>
        <w:tabs>
          <w:tab w:val="left" w:pos="567"/>
        </w:tabs>
        <w:jc w:val="both"/>
        <w:rPr>
          <w:rFonts w:ascii="Calibri" w:eastAsia="Calibri" w:hAnsi="Calibri" w:cs="Calibri"/>
          <w:sz w:val="22"/>
          <w:szCs w:val="22"/>
        </w:rPr>
      </w:pPr>
      <w:bookmarkStart w:id="59" w:name="_heading=h.wvlgjeyzlea3" w:colFirst="0" w:colLast="0"/>
      <w:bookmarkEnd w:id="59"/>
    </w:p>
    <w:p w:rsidR="00E95DF3" w:rsidRDefault="00E95DF3">
      <w:pPr>
        <w:tabs>
          <w:tab w:val="left" w:pos="567"/>
        </w:tabs>
        <w:jc w:val="both"/>
        <w:rPr>
          <w:rFonts w:ascii="Calibri" w:eastAsia="Calibri" w:hAnsi="Calibri" w:cs="Calibri"/>
          <w:sz w:val="22"/>
          <w:szCs w:val="22"/>
        </w:rPr>
      </w:pPr>
      <w:bookmarkStart w:id="60" w:name="_heading=h.4mxmuog0uj18" w:colFirst="0" w:colLast="0"/>
      <w:bookmarkEnd w:id="60"/>
    </w:p>
    <w:p w:rsidR="00E95DF3" w:rsidRDefault="00E95DF3">
      <w:pPr>
        <w:tabs>
          <w:tab w:val="left" w:pos="567"/>
        </w:tabs>
        <w:jc w:val="both"/>
        <w:rPr>
          <w:rFonts w:ascii="Calibri" w:eastAsia="Calibri" w:hAnsi="Calibri" w:cs="Calibri"/>
          <w:sz w:val="22"/>
          <w:szCs w:val="22"/>
        </w:rPr>
      </w:pPr>
      <w:bookmarkStart w:id="61" w:name="_heading=h.k8y70iyiy29v" w:colFirst="0" w:colLast="0"/>
      <w:bookmarkEnd w:id="61"/>
    </w:p>
    <w:p w:rsidR="00E95DF3" w:rsidRDefault="00E95DF3">
      <w:pPr>
        <w:tabs>
          <w:tab w:val="left" w:pos="567"/>
        </w:tabs>
        <w:jc w:val="both"/>
        <w:rPr>
          <w:rFonts w:ascii="Calibri" w:eastAsia="Calibri" w:hAnsi="Calibri" w:cs="Calibri"/>
          <w:sz w:val="22"/>
          <w:szCs w:val="22"/>
        </w:rPr>
      </w:pPr>
      <w:bookmarkStart w:id="62" w:name="_heading=h.kuplbyomvtd7" w:colFirst="0" w:colLast="0"/>
      <w:bookmarkEnd w:id="62"/>
    </w:p>
    <w:p w:rsidR="00E95DF3" w:rsidRDefault="00E95DF3">
      <w:pPr>
        <w:tabs>
          <w:tab w:val="left" w:pos="567"/>
        </w:tabs>
        <w:jc w:val="both"/>
        <w:rPr>
          <w:rFonts w:ascii="Calibri" w:eastAsia="Calibri" w:hAnsi="Calibri" w:cs="Calibri"/>
          <w:sz w:val="22"/>
          <w:szCs w:val="22"/>
        </w:rPr>
      </w:pPr>
      <w:bookmarkStart w:id="63" w:name="_heading=h.xwtcsybeo4t0" w:colFirst="0" w:colLast="0"/>
      <w:bookmarkEnd w:id="63"/>
    </w:p>
    <w:p w:rsidR="00E95DF3" w:rsidRDefault="00E95DF3">
      <w:pPr>
        <w:tabs>
          <w:tab w:val="left" w:pos="567"/>
        </w:tabs>
        <w:jc w:val="both"/>
        <w:rPr>
          <w:rFonts w:ascii="Calibri" w:eastAsia="Calibri" w:hAnsi="Calibri" w:cs="Calibri"/>
          <w:sz w:val="22"/>
          <w:szCs w:val="22"/>
        </w:rPr>
      </w:pPr>
      <w:bookmarkStart w:id="64" w:name="_heading=h.gnbx27x4jm6o" w:colFirst="0" w:colLast="0"/>
      <w:bookmarkEnd w:id="64"/>
    </w:p>
    <w:p w:rsidR="00E95DF3" w:rsidRDefault="00E95DF3">
      <w:pPr>
        <w:tabs>
          <w:tab w:val="left" w:pos="567"/>
        </w:tabs>
        <w:jc w:val="both"/>
        <w:rPr>
          <w:rFonts w:ascii="Calibri" w:eastAsia="Calibri" w:hAnsi="Calibri" w:cs="Calibri"/>
          <w:sz w:val="22"/>
          <w:szCs w:val="22"/>
        </w:rPr>
      </w:pPr>
      <w:bookmarkStart w:id="65" w:name="_heading=h.xsxh7n9qnn4" w:colFirst="0" w:colLast="0"/>
      <w:bookmarkEnd w:id="65"/>
    </w:p>
    <w:p w:rsidR="00E95DF3" w:rsidRDefault="00E95DF3">
      <w:pPr>
        <w:tabs>
          <w:tab w:val="left" w:pos="567"/>
        </w:tabs>
        <w:jc w:val="both"/>
        <w:rPr>
          <w:rFonts w:ascii="Calibri" w:eastAsia="Calibri" w:hAnsi="Calibri" w:cs="Calibri"/>
          <w:sz w:val="22"/>
          <w:szCs w:val="22"/>
        </w:rPr>
      </w:pPr>
      <w:bookmarkStart w:id="66" w:name="_heading=h.8rjb6nwv1ai3" w:colFirst="0" w:colLast="0"/>
      <w:bookmarkEnd w:id="66"/>
    </w:p>
    <w:p w:rsidR="00E95DF3" w:rsidRDefault="00E95DF3">
      <w:pPr>
        <w:tabs>
          <w:tab w:val="left" w:pos="567"/>
        </w:tabs>
        <w:jc w:val="both"/>
        <w:rPr>
          <w:rFonts w:ascii="Calibri" w:eastAsia="Calibri" w:hAnsi="Calibri" w:cs="Calibri"/>
          <w:sz w:val="22"/>
          <w:szCs w:val="22"/>
        </w:rPr>
      </w:pPr>
      <w:bookmarkStart w:id="67" w:name="_heading=h.6ejtq4q6o00" w:colFirst="0" w:colLast="0"/>
      <w:bookmarkEnd w:id="67"/>
    </w:p>
    <w:p w:rsidR="00E95DF3" w:rsidRDefault="00E95DF3">
      <w:pPr>
        <w:tabs>
          <w:tab w:val="left" w:pos="567"/>
        </w:tabs>
        <w:jc w:val="both"/>
        <w:rPr>
          <w:rFonts w:ascii="Calibri" w:eastAsia="Calibri" w:hAnsi="Calibri" w:cs="Calibri"/>
          <w:sz w:val="22"/>
          <w:szCs w:val="22"/>
        </w:rPr>
      </w:pPr>
      <w:bookmarkStart w:id="68" w:name="_heading=h.vonbimbj49mz" w:colFirst="0" w:colLast="0"/>
      <w:bookmarkEnd w:id="68"/>
    </w:p>
    <w:p w:rsidR="00E95DF3" w:rsidRDefault="00E95DF3">
      <w:pPr>
        <w:tabs>
          <w:tab w:val="left" w:pos="567"/>
        </w:tabs>
        <w:jc w:val="both"/>
        <w:rPr>
          <w:rFonts w:ascii="Calibri" w:eastAsia="Calibri" w:hAnsi="Calibri" w:cs="Calibri"/>
          <w:sz w:val="22"/>
          <w:szCs w:val="22"/>
        </w:rPr>
      </w:pPr>
      <w:bookmarkStart w:id="69" w:name="_heading=h.gja8e9ois0xo" w:colFirst="0" w:colLast="0"/>
      <w:bookmarkEnd w:id="69"/>
    </w:p>
    <w:p w:rsidR="00E95DF3" w:rsidRDefault="00E95DF3">
      <w:pPr>
        <w:tabs>
          <w:tab w:val="left" w:pos="567"/>
        </w:tabs>
        <w:jc w:val="both"/>
        <w:rPr>
          <w:rFonts w:ascii="Calibri" w:eastAsia="Calibri" w:hAnsi="Calibri" w:cs="Calibri"/>
          <w:sz w:val="22"/>
          <w:szCs w:val="22"/>
        </w:rPr>
      </w:pPr>
      <w:bookmarkStart w:id="70" w:name="_heading=h.f2fyaycrkf1r" w:colFirst="0" w:colLast="0"/>
      <w:bookmarkEnd w:id="70"/>
    </w:p>
    <w:p w:rsidR="00E95DF3" w:rsidRDefault="00E95DF3">
      <w:pPr>
        <w:tabs>
          <w:tab w:val="left" w:pos="567"/>
        </w:tabs>
        <w:jc w:val="both"/>
        <w:rPr>
          <w:rFonts w:ascii="Calibri" w:eastAsia="Calibri" w:hAnsi="Calibri" w:cs="Calibri"/>
          <w:sz w:val="22"/>
          <w:szCs w:val="22"/>
        </w:rPr>
      </w:pPr>
      <w:bookmarkStart w:id="71" w:name="_heading=h.54eoydcuwfol" w:colFirst="0" w:colLast="0"/>
      <w:bookmarkEnd w:id="71"/>
    </w:p>
    <w:p w:rsidR="00E95DF3" w:rsidRDefault="00E95DF3">
      <w:pPr>
        <w:tabs>
          <w:tab w:val="left" w:pos="567"/>
        </w:tabs>
        <w:jc w:val="both"/>
        <w:rPr>
          <w:rFonts w:ascii="Calibri" w:eastAsia="Calibri" w:hAnsi="Calibri" w:cs="Calibri"/>
          <w:sz w:val="22"/>
          <w:szCs w:val="22"/>
        </w:rPr>
      </w:pPr>
      <w:bookmarkStart w:id="72" w:name="_heading=h.srm2yed5yb07" w:colFirst="0" w:colLast="0"/>
      <w:bookmarkEnd w:id="72"/>
    </w:p>
    <w:p w:rsidR="00E95DF3" w:rsidRDefault="00E95DF3">
      <w:pPr>
        <w:tabs>
          <w:tab w:val="left" w:pos="567"/>
        </w:tabs>
        <w:jc w:val="both"/>
        <w:rPr>
          <w:rFonts w:ascii="Calibri" w:eastAsia="Calibri" w:hAnsi="Calibri" w:cs="Calibri"/>
          <w:sz w:val="22"/>
          <w:szCs w:val="22"/>
        </w:rPr>
      </w:pPr>
      <w:bookmarkStart w:id="73" w:name="_heading=h.y56bvqkdmoln" w:colFirst="0" w:colLast="0"/>
      <w:bookmarkEnd w:id="73"/>
    </w:p>
    <w:p w:rsidR="00E95DF3" w:rsidRDefault="00E95DF3">
      <w:pPr>
        <w:tabs>
          <w:tab w:val="left" w:pos="567"/>
        </w:tabs>
        <w:jc w:val="both"/>
        <w:rPr>
          <w:rFonts w:ascii="Calibri" w:eastAsia="Calibri" w:hAnsi="Calibri" w:cs="Calibri"/>
          <w:sz w:val="22"/>
          <w:szCs w:val="22"/>
        </w:rPr>
      </w:pPr>
      <w:bookmarkStart w:id="74" w:name="_heading=h.p5l1jkoc101b" w:colFirst="0" w:colLast="0"/>
      <w:bookmarkEnd w:id="74"/>
    </w:p>
    <w:p w:rsidR="00E95DF3" w:rsidRDefault="00E95DF3">
      <w:pPr>
        <w:tabs>
          <w:tab w:val="left" w:pos="567"/>
        </w:tabs>
        <w:jc w:val="both"/>
        <w:rPr>
          <w:rFonts w:ascii="Calibri" w:eastAsia="Calibri" w:hAnsi="Calibri" w:cs="Calibri"/>
          <w:sz w:val="22"/>
          <w:szCs w:val="22"/>
        </w:rPr>
      </w:pPr>
      <w:bookmarkStart w:id="75" w:name="_heading=h.q1bcrk6rmqsb" w:colFirst="0" w:colLast="0"/>
      <w:bookmarkEnd w:id="75"/>
    </w:p>
    <w:p w:rsidR="00E95DF3" w:rsidRDefault="00E95DF3">
      <w:pPr>
        <w:tabs>
          <w:tab w:val="left" w:pos="567"/>
        </w:tabs>
        <w:jc w:val="both"/>
        <w:rPr>
          <w:rFonts w:ascii="Calibri" w:eastAsia="Calibri" w:hAnsi="Calibri" w:cs="Calibri"/>
          <w:sz w:val="22"/>
          <w:szCs w:val="22"/>
        </w:rPr>
      </w:pPr>
      <w:bookmarkStart w:id="76" w:name="_heading=h.x3qjdw1cqlgv" w:colFirst="0" w:colLast="0"/>
      <w:bookmarkEnd w:id="76"/>
    </w:p>
    <w:p w:rsidR="00E95DF3" w:rsidRDefault="00E95DF3">
      <w:pPr>
        <w:tabs>
          <w:tab w:val="left" w:pos="567"/>
        </w:tabs>
        <w:jc w:val="both"/>
        <w:rPr>
          <w:rFonts w:ascii="Calibri" w:eastAsia="Calibri" w:hAnsi="Calibri" w:cs="Calibri"/>
          <w:sz w:val="22"/>
          <w:szCs w:val="22"/>
        </w:rPr>
      </w:pPr>
      <w:bookmarkStart w:id="77" w:name="_heading=h.5k239qsetx1z" w:colFirst="0" w:colLast="0"/>
      <w:bookmarkEnd w:id="77"/>
    </w:p>
    <w:p w:rsidR="00E95DF3" w:rsidRDefault="00E95DF3">
      <w:pPr>
        <w:tabs>
          <w:tab w:val="left" w:pos="567"/>
        </w:tabs>
        <w:jc w:val="both"/>
        <w:rPr>
          <w:rFonts w:ascii="Calibri" w:eastAsia="Calibri" w:hAnsi="Calibri" w:cs="Calibri"/>
          <w:sz w:val="22"/>
          <w:szCs w:val="22"/>
        </w:rPr>
      </w:pPr>
      <w:bookmarkStart w:id="78" w:name="_heading=h.gy2zq7p44jz6" w:colFirst="0" w:colLast="0"/>
      <w:bookmarkEnd w:id="78"/>
    </w:p>
    <w:p w:rsidR="00E95DF3" w:rsidRDefault="00E95DF3">
      <w:pPr>
        <w:tabs>
          <w:tab w:val="left" w:pos="567"/>
        </w:tabs>
        <w:jc w:val="both"/>
        <w:rPr>
          <w:rFonts w:ascii="Calibri" w:eastAsia="Calibri" w:hAnsi="Calibri" w:cs="Calibri"/>
          <w:sz w:val="22"/>
          <w:szCs w:val="22"/>
        </w:rPr>
      </w:pPr>
      <w:bookmarkStart w:id="79" w:name="_heading=h.wtze8yv7tp8x" w:colFirst="0" w:colLast="0"/>
      <w:bookmarkEnd w:id="79"/>
    </w:p>
    <w:p w:rsidR="00E95DF3" w:rsidRDefault="00E95DF3">
      <w:pPr>
        <w:tabs>
          <w:tab w:val="left" w:pos="567"/>
        </w:tabs>
        <w:jc w:val="both"/>
        <w:rPr>
          <w:rFonts w:ascii="Calibri" w:eastAsia="Calibri" w:hAnsi="Calibri" w:cs="Calibri"/>
          <w:sz w:val="22"/>
          <w:szCs w:val="22"/>
        </w:rPr>
      </w:pPr>
      <w:bookmarkStart w:id="80" w:name="_heading=h.g6ovco8p4gr" w:colFirst="0" w:colLast="0"/>
      <w:bookmarkEnd w:id="80"/>
    </w:p>
    <w:p w:rsidR="00E95DF3" w:rsidRDefault="00E95DF3">
      <w:pPr>
        <w:tabs>
          <w:tab w:val="left" w:pos="567"/>
        </w:tabs>
        <w:jc w:val="both"/>
        <w:rPr>
          <w:rFonts w:ascii="Calibri" w:eastAsia="Calibri" w:hAnsi="Calibri" w:cs="Calibri"/>
          <w:sz w:val="22"/>
          <w:szCs w:val="22"/>
        </w:rPr>
      </w:pPr>
      <w:bookmarkStart w:id="81" w:name="_heading=h.y9jk8yiw6sv2" w:colFirst="0" w:colLast="0"/>
      <w:bookmarkEnd w:id="81"/>
    </w:p>
    <w:p w:rsidR="00E95DF3" w:rsidRDefault="00E95DF3">
      <w:pPr>
        <w:tabs>
          <w:tab w:val="left" w:pos="567"/>
        </w:tabs>
        <w:jc w:val="both"/>
        <w:rPr>
          <w:rFonts w:ascii="Calibri" w:eastAsia="Calibri" w:hAnsi="Calibri" w:cs="Calibri"/>
          <w:sz w:val="22"/>
          <w:szCs w:val="22"/>
        </w:rPr>
      </w:pPr>
      <w:bookmarkStart w:id="82" w:name="_heading=h.4cg0ww15qf4m" w:colFirst="0" w:colLast="0"/>
      <w:bookmarkEnd w:id="82"/>
    </w:p>
    <w:p w:rsidR="00E95DF3" w:rsidRDefault="00E95DF3">
      <w:pPr>
        <w:tabs>
          <w:tab w:val="left" w:pos="567"/>
        </w:tabs>
        <w:jc w:val="both"/>
        <w:rPr>
          <w:rFonts w:ascii="Calibri" w:eastAsia="Calibri" w:hAnsi="Calibri" w:cs="Calibri"/>
          <w:sz w:val="22"/>
          <w:szCs w:val="22"/>
        </w:rPr>
      </w:pPr>
      <w:bookmarkStart w:id="83" w:name="_heading=h.weivjz3vrisi" w:colFirst="0" w:colLast="0"/>
      <w:bookmarkEnd w:id="83"/>
    </w:p>
    <w:p w:rsidR="00E95DF3" w:rsidRDefault="00E95DF3">
      <w:pPr>
        <w:tabs>
          <w:tab w:val="left" w:pos="567"/>
        </w:tabs>
        <w:jc w:val="both"/>
        <w:rPr>
          <w:rFonts w:ascii="Calibri" w:eastAsia="Calibri" w:hAnsi="Calibri" w:cs="Calibri"/>
          <w:sz w:val="22"/>
          <w:szCs w:val="22"/>
        </w:rPr>
      </w:pPr>
      <w:bookmarkStart w:id="84" w:name="_heading=h.m6wn8swvldje" w:colFirst="0" w:colLast="0"/>
      <w:bookmarkEnd w:id="84"/>
    </w:p>
    <w:p w:rsidR="00E95DF3" w:rsidRDefault="00E95DF3">
      <w:pPr>
        <w:tabs>
          <w:tab w:val="left" w:pos="567"/>
        </w:tabs>
        <w:jc w:val="both"/>
        <w:rPr>
          <w:rFonts w:ascii="Calibri" w:eastAsia="Calibri" w:hAnsi="Calibri" w:cs="Calibri"/>
          <w:sz w:val="22"/>
          <w:szCs w:val="22"/>
        </w:rPr>
      </w:pPr>
      <w:bookmarkStart w:id="85" w:name="_heading=h.cuvzlaq0tw7u" w:colFirst="0" w:colLast="0"/>
      <w:bookmarkEnd w:id="85"/>
    </w:p>
    <w:p w:rsidR="00E95DF3" w:rsidRDefault="00E95DF3">
      <w:pPr>
        <w:tabs>
          <w:tab w:val="left" w:pos="567"/>
        </w:tabs>
        <w:jc w:val="both"/>
        <w:rPr>
          <w:rFonts w:ascii="Calibri" w:eastAsia="Calibri" w:hAnsi="Calibri" w:cs="Calibri"/>
          <w:sz w:val="22"/>
          <w:szCs w:val="22"/>
        </w:rPr>
      </w:pPr>
      <w:bookmarkStart w:id="86" w:name="_heading=h.7pgs29cb5p8s" w:colFirst="0" w:colLast="0"/>
      <w:bookmarkEnd w:id="86"/>
    </w:p>
    <w:p w:rsidR="00E95DF3" w:rsidRDefault="00E95DF3">
      <w:pPr>
        <w:tabs>
          <w:tab w:val="left" w:pos="567"/>
        </w:tabs>
        <w:jc w:val="both"/>
        <w:rPr>
          <w:rFonts w:ascii="Calibri" w:eastAsia="Calibri" w:hAnsi="Calibri" w:cs="Calibri"/>
          <w:sz w:val="22"/>
          <w:szCs w:val="22"/>
        </w:rPr>
      </w:pPr>
      <w:bookmarkStart w:id="87" w:name="_heading=h.ub7u5w8ed4xr" w:colFirst="0" w:colLast="0"/>
      <w:bookmarkEnd w:id="87"/>
    </w:p>
    <w:p w:rsidR="00E95DF3" w:rsidRDefault="00E95DF3">
      <w:pPr>
        <w:tabs>
          <w:tab w:val="left" w:pos="567"/>
        </w:tabs>
        <w:jc w:val="both"/>
        <w:rPr>
          <w:rFonts w:ascii="Calibri" w:eastAsia="Calibri" w:hAnsi="Calibri" w:cs="Calibri"/>
          <w:sz w:val="22"/>
          <w:szCs w:val="22"/>
        </w:rPr>
      </w:pPr>
      <w:bookmarkStart w:id="88" w:name="_heading=h.dm48xxlsqzf0" w:colFirst="0" w:colLast="0"/>
      <w:bookmarkEnd w:id="88"/>
    </w:p>
    <w:p w:rsidR="00E95DF3" w:rsidRDefault="00E95DF3">
      <w:pPr>
        <w:tabs>
          <w:tab w:val="left" w:pos="567"/>
        </w:tabs>
        <w:jc w:val="both"/>
        <w:rPr>
          <w:rFonts w:ascii="Calibri" w:eastAsia="Calibri" w:hAnsi="Calibri" w:cs="Calibri"/>
          <w:sz w:val="22"/>
          <w:szCs w:val="22"/>
        </w:rPr>
      </w:pPr>
      <w:bookmarkStart w:id="89" w:name="_heading=h.xr0c7hctvl3h" w:colFirst="0" w:colLast="0"/>
      <w:bookmarkEnd w:id="89"/>
    </w:p>
    <w:p w:rsidR="00E95DF3" w:rsidRDefault="00E95DF3">
      <w:pPr>
        <w:tabs>
          <w:tab w:val="left" w:pos="567"/>
        </w:tabs>
        <w:jc w:val="both"/>
        <w:rPr>
          <w:rFonts w:ascii="Calibri" w:eastAsia="Calibri" w:hAnsi="Calibri" w:cs="Calibri"/>
          <w:sz w:val="22"/>
          <w:szCs w:val="22"/>
        </w:rPr>
      </w:pPr>
      <w:bookmarkStart w:id="90" w:name="_heading=h.gxyplgen0vtr" w:colFirst="0" w:colLast="0"/>
      <w:bookmarkEnd w:id="90"/>
    </w:p>
    <w:p w:rsidR="00E95DF3" w:rsidRDefault="00E95DF3">
      <w:pPr>
        <w:tabs>
          <w:tab w:val="left" w:pos="567"/>
        </w:tabs>
        <w:jc w:val="both"/>
        <w:rPr>
          <w:rFonts w:ascii="Calibri" w:eastAsia="Calibri" w:hAnsi="Calibri" w:cs="Calibri"/>
          <w:sz w:val="22"/>
          <w:szCs w:val="22"/>
        </w:rPr>
      </w:pPr>
      <w:bookmarkStart w:id="91" w:name="_heading=h.srfoyl6vt6ye" w:colFirst="0" w:colLast="0"/>
      <w:bookmarkEnd w:id="91"/>
    </w:p>
    <w:p w:rsidR="00E95DF3" w:rsidRDefault="00E95DF3">
      <w:pPr>
        <w:tabs>
          <w:tab w:val="left" w:pos="567"/>
        </w:tabs>
        <w:jc w:val="both"/>
        <w:rPr>
          <w:rFonts w:ascii="Calibri" w:eastAsia="Calibri" w:hAnsi="Calibri" w:cs="Calibri"/>
          <w:sz w:val="22"/>
          <w:szCs w:val="22"/>
        </w:rPr>
      </w:pPr>
      <w:bookmarkStart w:id="92" w:name="_heading=h.dfax5r5vw8ar" w:colFirst="0" w:colLast="0"/>
      <w:bookmarkEnd w:id="92"/>
    </w:p>
    <w:p w:rsidR="00E95DF3" w:rsidRDefault="00E95DF3">
      <w:pPr>
        <w:tabs>
          <w:tab w:val="left" w:pos="567"/>
        </w:tabs>
        <w:jc w:val="both"/>
        <w:rPr>
          <w:rFonts w:ascii="Calibri" w:eastAsia="Calibri" w:hAnsi="Calibri" w:cs="Calibri"/>
          <w:sz w:val="22"/>
          <w:szCs w:val="22"/>
        </w:rPr>
      </w:pPr>
      <w:bookmarkStart w:id="93" w:name="_heading=h.dhd04qfa335u" w:colFirst="0" w:colLast="0"/>
      <w:bookmarkEnd w:id="93"/>
    </w:p>
    <w:p w:rsidR="00E95DF3" w:rsidRDefault="00E95DF3">
      <w:pPr>
        <w:tabs>
          <w:tab w:val="left" w:pos="567"/>
        </w:tabs>
        <w:jc w:val="both"/>
        <w:rPr>
          <w:rFonts w:ascii="Calibri" w:eastAsia="Calibri" w:hAnsi="Calibri" w:cs="Calibri"/>
          <w:sz w:val="22"/>
          <w:szCs w:val="22"/>
        </w:rPr>
      </w:pPr>
      <w:bookmarkStart w:id="94" w:name="_heading=h.of1koyzdefr" w:colFirst="0" w:colLast="0"/>
      <w:bookmarkEnd w:id="94"/>
    </w:p>
    <w:p w:rsidR="00E95DF3" w:rsidRDefault="00E95DF3">
      <w:pPr>
        <w:tabs>
          <w:tab w:val="left" w:pos="567"/>
        </w:tabs>
        <w:jc w:val="both"/>
        <w:rPr>
          <w:rFonts w:ascii="Calibri" w:eastAsia="Calibri" w:hAnsi="Calibri" w:cs="Calibri"/>
          <w:sz w:val="22"/>
          <w:szCs w:val="22"/>
        </w:rPr>
      </w:pPr>
      <w:bookmarkStart w:id="95" w:name="_heading=h.rndq0uranqt2" w:colFirst="0" w:colLast="0"/>
      <w:bookmarkEnd w:id="95"/>
    </w:p>
    <w:p w:rsidR="00E95DF3" w:rsidRDefault="00E95DF3">
      <w:pPr>
        <w:tabs>
          <w:tab w:val="left" w:pos="567"/>
        </w:tabs>
        <w:jc w:val="both"/>
        <w:rPr>
          <w:rFonts w:ascii="Calibri" w:eastAsia="Calibri" w:hAnsi="Calibri" w:cs="Calibri"/>
          <w:sz w:val="22"/>
          <w:szCs w:val="22"/>
        </w:rPr>
      </w:pPr>
      <w:bookmarkStart w:id="96" w:name="_heading=h.bd0ca6b5hool" w:colFirst="0" w:colLast="0"/>
      <w:bookmarkEnd w:id="96"/>
    </w:p>
    <w:p w:rsidR="00E95DF3" w:rsidRDefault="00E95DF3">
      <w:pPr>
        <w:tabs>
          <w:tab w:val="left" w:pos="567"/>
        </w:tabs>
        <w:jc w:val="both"/>
        <w:rPr>
          <w:rFonts w:ascii="Calibri" w:eastAsia="Calibri" w:hAnsi="Calibri" w:cs="Calibri"/>
          <w:sz w:val="22"/>
          <w:szCs w:val="22"/>
        </w:rPr>
      </w:pPr>
      <w:bookmarkStart w:id="97" w:name="_heading=h.qd8zc96jkd8z" w:colFirst="0" w:colLast="0"/>
      <w:bookmarkEnd w:id="97"/>
    </w:p>
    <w:p w:rsidR="00E95DF3" w:rsidRDefault="00E95DF3">
      <w:pPr>
        <w:tabs>
          <w:tab w:val="left" w:pos="567"/>
        </w:tabs>
        <w:jc w:val="both"/>
        <w:rPr>
          <w:rFonts w:ascii="Calibri" w:eastAsia="Calibri" w:hAnsi="Calibri" w:cs="Calibri"/>
          <w:sz w:val="22"/>
          <w:szCs w:val="22"/>
        </w:rPr>
      </w:pPr>
      <w:bookmarkStart w:id="98" w:name="_heading=h.7wc9fazg8zgm" w:colFirst="0" w:colLast="0"/>
      <w:bookmarkEnd w:id="98"/>
    </w:p>
    <w:p w:rsidR="00E95DF3" w:rsidRDefault="00E95DF3">
      <w:pPr>
        <w:tabs>
          <w:tab w:val="left" w:pos="567"/>
        </w:tabs>
        <w:jc w:val="both"/>
        <w:rPr>
          <w:rFonts w:ascii="Calibri" w:eastAsia="Calibri" w:hAnsi="Calibri" w:cs="Calibri"/>
          <w:sz w:val="22"/>
          <w:szCs w:val="22"/>
        </w:rPr>
      </w:pPr>
      <w:bookmarkStart w:id="99" w:name="_heading=h.eg086mp3ob7e" w:colFirst="0" w:colLast="0"/>
      <w:bookmarkEnd w:id="99"/>
    </w:p>
    <w:p w:rsidR="00E95DF3" w:rsidRDefault="00E95DF3">
      <w:pPr>
        <w:tabs>
          <w:tab w:val="left" w:pos="567"/>
        </w:tabs>
        <w:jc w:val="both"/>
        <w:rPr>
          <w:rFonts w:ascii="Calibri" w:eastAsia="Calibri" w:hAnsi="Calibri" w:cs="Calibri"/>
          <w:sz w:val="22"/>
          <w:szCs w:val="22"/>
        </w:rPr>
      </w:pPr>
      <w:bookmarkStart w:id="100" w:name="_heading=h.7ile92fsd5sc" w:colFirst="0" w:colLast="0"/>
      <w:bookmarkEnd w:id="100"/>
    </w:p>
    <w:p w:rsidR="00E95DF3" w:rsidRDefault="00E95DF3">
      <w:pPr>
        <w:tabs>
          <w:tab w:val="left" w:pos="567"/>
        </w:tabs>
        <w:jc w:val="both"/>
        <w:rPr>
          <w:rFonts w:ascii="Calibri" w:eastAsia="Calibri" w:hAnsi="Calibri" w:cs="Calibri"/>
          <w:sz w:val="22"/>
          <w:szCs w:val="22"/>
        </w:rPr>
      </w:pPr>
      <w:bookmarkStart w:id="101" w:name="_heading=h.50jc8c4ws3bi" w:colFirst="0" w:colLast="0"/>
      <w:bookmarkEnd w:id="101"/>
    </w:p>
    <w:p w:rsidR="00E95DF3" w:rsidRDefault="00ED6A58">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E95DF3" w:rsidRDefault="00ED6A58">
      <w:pPr>
        <w:tabs>
          <w:tab w:val="left" w:pos="567"/>
        </w:tabs>
        <w:spacing w:before="240" w:after="240"/>
        <w:jc w:val="center"/>
        <w:rPr>
          <w:rFonts w:ascii="Calibri" w:eastAsia="Calibri" w:hAnsi="Calibri" w:cs="Calibri"/>
          <w:sz w:val="22"/>
          <w:szCs w:val="22"/>
        </w:rPr>
      </w:pPr>
      <w:bookmarkStart w:id="102" w:name="_heading=h.ww13bs62qkwy" w:colFirst="0" w:colLast="0"/>
      <w:bookmarkEnd w:id="102"/>
      <w:r>
        <w:rPr>
          <w:rFonts w:ascii="Calibri" w:eastAsia="Calibri" w:hAnsi="Calibri" w:cs="Calibri"/>
          <w:sz w:val="22"/>
          <w:szCs w:val="22"/>
        </w:rPr>
        <w:t>Modelo da Declaração (Empregador Pessoa Jurídica)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proofErr w:type="spellStart"/>
      <w:r>
        <w:rPr>
          <w:rFonts w:ascii="Calibri" w:eastAsia="Calibri" w:hAnsi="Calibri" w:cs="Calibri"/>
          <w:sz w:val="22"/>
          <w:szCs w:val="22"/>
        </w:rPr>
        <w:t>Ref</w:t>
      </w:r>
      <w:proofErr w:type="spellEnd"/>
      <w:r>
        <w:rPr>
          <w:rFonts w:ascii="Calibri" w:eastAsia="Calibri" w:hAnsi="Calibri" w:cs="Calibri"/>
          <w:sz w:val="22"/>
          <w:szCs w:val="22"/>
        </w:rPr>
        <w:t xml:space="preserve"> : Edital de Licitação na modalidade Concorrência Eletrônica.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E95DF3" w:rsidRDefault="00ED6A58">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E95DF3" w:rsidRDefault="00ED6A58">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E95DF3" w:rsidRDefault="00ED6A58">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E95DF3" w:rsidRDefault="00ED6A58">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E95DF3" w:rsidRDefault="00ED6A58">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E95DF3" w:rsidRDefault="00ED6A5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E95DF3" w:rsidRDefault="00ED6A58">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E95DF3" w:rsidRDefault="00E95DF3">
      <w:pPr>
        <w:tabs>
          <w:tab w:val="left" w:pos="567"/>
        </w:tabs>
        <w:spacing w:before="240" w:after="240"/>
        <w:jc w:val="center"/>
        <w:rPr>
          <w:rFonts w:ascii="Calibri" w:eastAsia="Calibri" w:hAnsi="Calibri" w:cs="Calibri"/>
          <w:sz w:val="22"/>
          <w:szCs w:val="22"/>
          <w:u w:val="single"/>
        </w:rPr>
      </w:pPr>
      <w:bookmarkStart w:id="103" w:name="_heading=h.w0olwi9a1hnw" w:colFirst="0" w:colLast="0"/>
      <w:bookmarkEnd w:id="103"/>
    </w:p>
    <w:p w:rsidR="00E95DF3" w:rsidRDefault="00E95DF3">
      <w:pPr>
        <w:tabs>
          <w:tab w:val="left" w:pos="567"/>
        </w:tabs>
        <w:spacing w:before="240" w:after="240"/>
        <w:jc w:val="center"/>
        <w:rPr>
          <w:rFonts w:ascii="Calibri" w:eastAsia="Calibri" w:hAnsi="Calibri" w:cs="Calibri"/>
          <w:sz w:val="22"/>
          <w:szCs w:val="22"/>
          <w:u w:val="single"/>
        </w:rPr>
      </w:pPr>
      <w:bookmarkStart w:id="104" w:name="_heading=h.xn3sk3ltascl" w:colFirst="0" w:colLast="0"/>
      <w:bookmarkEnd w:id="104"/>
    </w:p>
    <w:p w:rsidR="00E95DF3" w:rsidRDefault="00E95DF3">
      <w:pPr>
        <w:tabs>
          <w:tab w:val="left" w:pos="567"/>
        </w:tabs>
        <w:spacing w:before="240" w:after="240"/>
        <w:jc w:val="center"/>
        <w:rPr>
          <w:rFonts w:ascii="Calibri" w:eastAsia="Calibri" w:hAnsi="Calibri" w:cs="Calibri"/>
          <w:sz w:val="22"/>
          <w:szCs w:val="22"/>
          <w:u w:val="single"/>
        </w:rPr>
      </w:pPr>
      <w:bookmarkStart w:id="105" w:name="_heading=h.l0v9hde8qfhs" w:colFirst="0" w:colLast="0"/>
      <w:bookmarkEnd w:id="105"/>
    </w:p>
    <w:p w:rsidR="00E95DF3" w:rsidRDefault="00E95DF3">
      <w:pPr>
        <w:tabs>
          <w:tab w:val="left" w:pos="567"/>
        </w:tabs>
        <w:spacing w:before="240" w:after="240"/>
        <w:jc w:val="center"/>
        <w:rPr>
          <w:rFonts w:ascii="Calibri" w:eastAsia="Calibri" w:hAnsi="Calibri" w:cs="Calibri"/>
          <w:sz w:val="22"/>
          <w:szCs w:val="22"/>
          <w:u w:val="single"/>
        </w:rPr>
      </w:pPr>
      <w:bookmarkStart w:id="106" w:name="_heading=h.s15f66ymtj9h" w:colFirst="0" w:colLast="0"/>
      <w:bookmarkEnd w:id="106"/>
    </w:p>
    <w:p w:rsidR="00E95DF3" w:rsidRDefault="00ED6A58">
      <w:pPr>
        <w:tabs>
          <w:tab w:val="left" w:pos="567"/>
        </w:tabs>
        <w:spacing w:before="240" w:after="240"/>
        <w:jc w:val="center"/>
        <w:rPr>
          <w:rFonts w:ascii="Calibri" w:eastAsia="Calibri" w:hAnsi="Calibri" w:cs="Calibri"/>
          <w:sz w:val="22"/>
          <w:szCs w:val="22"/>
        </w:rPr>
      </w:pPr>
      <w:bookmarkStart w:id="107" w:name="_heading=h.8dr7q03hrnyf" w:colFirst="0" w:colLast="0"/>
      <w:bookmarkEnd w:id="107"/>
      <w:r>
        <w:rPr>
          <w:rFonts w:ascii="Calibri" w:eastAsia="Calibri" w:hAnsi="Calibri" w:cs="Calibri"/>
          <w:sz w:val="22"/>
          <w:szCs w:val="22"/>
          <w:u w:val="single"/>
        </w:rPr>
        <w:lastRenderedPageBreak/>
        <w:t>ANEXO III</w:t>
      </w: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proofErr w:type="spellStart"/>
      <w:r>
        <w:rPr>
          <w:rFonts w:ascii="Calibri" w:eastAsia="Calibri" w:hAnsi="Calibri" w:cs="Calibri"/>
          <w:sz w:val="22"/>
          <w:szCs w:val="22"/>
        </w:rPr>
        <w:t>Ref</w:t>
      </w:r>
      <w:proofErr w:type="spellEnd"/>
      <w:r>
        <w:rPr>
          <w:rFonts w:ascii="Calibri" w:eastAsia="Calibri" w:hAnsi="Calibri" w:cs="Calibri"/>
          <w:sz w:val="22"/>
          <w:szCs w:val="22"/>
        </w:rPr>
        <w:t xml:space="preserve"> : Edital de Licitação na modalidade Concorrência.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97">
        <w:r>
          <w:rPr>
            <w:rFonts w:ascii="Calibri" w:eastAsia="Calibri" w:hAnsi="Calibri" w:cs="Calibri"/>
            <w:sz w:val="22"/>
            <w:szCs w:val="22"/>
          </w:rPr>
          <w:t xml:space="preserve"> </w:t>
        </w:r>
      </w:hyperlink>
      <w:hyperlink r:id="rId98">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E95DF3" w:rsidRDefault="00E95DF3">
      <w:pPr>
        <w:tabs>
          <w:tab w:val="left" w:pos="567"/>
        </w:tabs>
        <w:spacing w:before="240" w:after="240"/>
        <w:jc w:val="both"/>
        <w:rPr>
          <w:rFonts w:ascii="Calibri" w:eastAsia="Calibri" w:hAnsi="Calibri" w:cs="Calibri"/>
          <w:sz w:val="22"/>
          <w:szCs w:val="22"/>
        </w:rPr>
      </w:pPr>
    </w:p>
    <w:p w:rsidR="00E95DF3" w:rsidRDefault="00E95DF3">
      <w:pPr>
        <w:tabs>
          <w:tab w:val="left" w:pos="567"/>
        </w:tabs>
        <w:spacing w:before="240" w:after="240"/>
        <w:jc w:val="both"/>
        <w:rPr>
          <w:rFonts w:ascii="Calibri" w:eastAsia="Calibri" w:hAnsi="Calibri" w:cs="Calibri"/>
          <w:sz w:val="22"/>
          <w:szCs w:val="22"/>
        </w:rPr>
      </w:pPr>
    </w:p>
    <w:p w:rsidR="00E95DF3" w:rsidRDefault="00E95DF3">
      <w:pPr>
        <w:tabs>
          <w:tab w:val="left" w:pos="567"/>
        </w:tabs>
        <w:spacing w:before="240" w:after="240"/>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95DF3">
      <w:pPr>
        <w:tabs>
          <w:tab w:val="left" w:pos="567"/>
        </w:tabs>
        <w:jc w:val="both"/>
        <w:rPr>
          <w:rFonts w:ascii="Calibri" w:eastAsia="Calibri" w:hAnsi="Calibri" w:cs="Calibri"/>
          <w:sz w:val="22"/>
          <w:szCs w:val="22"/>
        </w:rPr>
      </w:pP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p>
    <w:p w:rsidR="00E95DF3" w:rsidRDefault="00ED6A58">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E95DF3" w:rsidRDefault="00E95DF3">
      <w:pPr>
        <w:tabs>
          <w:tab w:val="left" w:pos="567"/>
        </w:tabs>
        <w:jc w:val="both"/>
        <w:rPr>
          <w:rFonts w:ascii="Calibri" w:eastAsia="Calibri" w:hAnsi="Calibri" w:cs="Calibri"/>
          <w:sz w:val="22"/>
          <w:szCs w:val="22"/>
        </w:rPr>
      </w:pPr>
      <w:bookmarkStart w:id="108" w:name="_heading=h.anpz9n7kpqdt" w:colFirst="0" w:colLast="0"/>
      <w:bookmarkEnd w:id="108"/>
    </w:p>
    <w:p w:rsidR="00E95DF3" w:rsidRDefault="00E95DF3">
      <w:pPr>
        <w:tabs>
          <w:tab w:val="left" w:pos="567"/>
        </w:tabs>
        <w:jc w:val="both"/>
        <w:rPr>
          <w:rFonts w:ascii="Calibri" w:eastAsia="Calibri" w:hAnsi="Calibri" w:cs="Calibri"/>
          <w:sz w:val="22"/>
          <w:szCs w:val="22"/>
        </w:rPr>
      </w:pPr>
      <w:bookmarkStart w:id="109" w:name="_heading=h.8jr7lyz5cwez" w:colFirst="0" w:colLast="0"/>
      <w:bookmarkEnd w:id="109"/>
    </w:p>
    <w:p w:rsidR="00E95DF3" w:rsidRDefault="00E95DF3">
      <w:pPr>
        <w:tabs>
          <w:tab w:val="left" w:pos="567"/>
        </w:tabs>
        <w:jc w:val="both"/>
        <w:rPr>
          <w:rFonts w:ascii="Calibri" w:eastAsia="Calibri" w:hAnsi="Calibri" w:cs="Calibri"/>
          <w:sz w:val="22"/>
          <w:szCs w:val="22"/>
        </w:rPr>
      </w:pPr>
      <w:bookmarkStart w:id="110" w:name="_heading=h.og049olnrdaj" w:colFirst="0" w:colLast="0"/>
      <w:bookmarkEnd w:id="110"/>
    </w:p>
    <w:p w:rsidR="00E95DF3" w:rsidRDefault="00E95DF3">
      <w:pPr>
        <w:tabs>
          <w:tab w:val="left" w:pos="567"/>
        </w:tabs>
        <w:jc w:val="both"/>
        <w:rPr>
          <w:rFonts w:ascii="Calibri" w:eastAsia="Calibri" w:hAnsi="Calibri" w:cs="Calibri"/>
          <w:sz w:val="22"/>
          <w:szCs w:val="22"/>
        </w:rPr>
      </w:pPr>
      <w:bookmarkStart w:id="111" w:name="_heading=h.4egofkykiwvh" w:colFirst="0" w:colLast="0"/>
      <w:bookmarkEnd w:id="111"/>
    </w:p>
    <w:p w:rsidR="00E95DF3" w:rsidRDefault="00E95DF3">
      <w:pPr>
        <w:tabs>
          <w:tab w:val="left" w:pos="567"/>
        </w:tabs>
        <w:jc w:val="both"/>
        <w:rPr>
          <w:rFonts w:ascii="Calibri" w:eastAsia="Calibri" w:hAnsi="Calibri" w:cs="Calibri"/>
          <w:sz w:val="22"/>
          <w:szCs w:val="22"/>
        </w:rPr>
      </w:pPr>
      <w:bookmarkStart w:id="112" w:name="_heading=h.r06885333fm2" w:colFirst="0" w:colLast="0"/>
      <w:bookmarkEnd w:id="112"/>
    </w:p>
    <w:p w:rsidR="00E95DF3" w:rsidRDefault="00E95DF3">
      <w:pPr>
        <w:tabs>
          <w:tab w:val="left" w:pos="567"/>
        </w:tabs>
        <w:jc w:val="both"/>
        <w:rPr>
          <w:rFonts w:ascii="Calibri" w:eastAsia="Calibri" w:hAnsi="Calibri" w:cs="Calibri"/>
          <w:sz w:val="22"/>
          <w:szCs w:val="22"/>
        </w:rPr>
      </w:pPr>
      <w:bookmarkStart w:id="113" w:name="_heading=h.ftl5t3qazg6x" w:colFirst="0" w:colLast="0"/>
      <w:bookmarkEnd w:id="113"/>
    </w:p>
    <w:p w:rsidR="00E95DF3" w:rsidRDefault="00E95DF3">
      <w:pPr>
        <w:tabs>
          <w:tab w:val="left" w:pos="567"/>
        </w:tabs>
        <w:jc w:val="both"/>
        <w:rPr>
          <w:rFonts w:ascii="Calibri" w:eastAsia="Calibri" w:hAnsi="Calibri" w:cs="Calibri"/>
          <w:sz w:val="22"/>
          <w:szCs w:val="22"/>
        </w:rPr>
      </w:pPr>
      <w:bookmarkStart w:id="114" w:name="_heading=h.vuxlbfe3dtfs" w:colFirst="0" w:colLast="0"/>
      <w:bookmarkEnd w:id="114"/>
    </w:p>
    <w:p w:rsidR="00E95DF3" w:rsidRDefault="00E95DF3">
      <w:pPr>
        <w:tabs>
          <w:tab w:val="left" w:pos="567"/>
        </w:tabs>
        <w:jc w:val="both"/>
        <w:rPr>
          <w:rFonts w:ascii="Calibri" w:eastAsia="Calibri" w:hAnsi="Calibri" w:cs="Calibri"/>
          <w:sz w:val="22"/>
          <w:szCs w:val="22"/>
        </w:rPr>
      </w:pPr>
      <w:bookmarkStart w:id="115" w:name="_heading=h.ukpi71ie7kbm" w:colFirst="0" w:colLast="0"/>
      <w:bookmarkEnd w:id="115"/>
    </w:p>
    <w:p w:rsidR="00E95DF3" w:rsidRDefault="00E95DF3">
      <w:pPr>
        <w:tabs>
          <w:tab w:val="left" w:pos="567"/>
        </w:tabs>
        <w:jc w:val="both"/>
        <w:rPr>
          <w:rFonts w:ascii="Calibri" w:eastAsia="Calibri" w:hAnsi="Calibri" w:cs="Calibri"/>
          <w:sz w:val="22"/>
          <w:szCs w:val="22"/>
        </w:rPr>
      </w:pPr>
      <w:bookmarkStart w:id="116" w:name="_heading=h.q0ven6dq91bm" w:colFirst="0" w:colLast="0"/>
      <w:bookmarkEnd w:id="116"/>
    </w:p>
    <w:p w:rsidR="00E95DF3" w:rsidRDefault="00E95DF3">
      <w:pPr>
        <w:tabs>
          <w:tab w:val="left" w:pos="567"/>
        </w:tabs>
        <w:jc w:val="both"/>
        <w:rPr>
          <w:rFonts w:ascii="Calibri" w:eastAsia="Calibri" w:hAnsi="Calibri" w:cs="Calibri"/>
          <w:sz w:val="22"/>
          <w:szCs w:val="22"/>
        </w:rPr>
      </w:pPr>
      <w:bookmarkStart w:id="117" w:name="_heading=h.1z3jyux8ctog" w:colFirst="0" w:colLast="0"/>
      <w:bookmarkEnd w:id="117"/>
    </w:p>
    <w:p w:rsidR="00E95DF3" w:rsidRDefault="00E95DF3">
      <w:pPr>
        <w:tabs>
          <w:tab w:val="left" w:pos="567"/>
        </w:tabs>
        <w:jc w:val="both"/>
        <w:rPr>
          <w:rFonts w:ascii="Calibri" w:eastAsia="Calibri" w:hAnsi="Calibri" w:cs="Calibri"/>
          <w:sz w:val="22"/>
          <w:szCs w:val="22"/>
        </w:rPr>
      </w:pPr>
      <w:bookmarkStart w:id="118" w:name="_heading=h.l4yet43dvut8" w:colFirst="0" w:colLast="0"/>
      <w:bookmarkEnd w:id="118"/>
    </w:p>
    <w:p w:rsidR="00E95DF3" w:rsidRDefault="00E95DF3">
      <w:pPr>
        <w:tabs>
          <w:tab w:val="left" w:pos="567"/>
        </w:tabs>
        <w:jc w:val="both"/>
        <w:rPr>
          <w:rFonts w:ascii="Calibri" w:eastAsia="Calibri" w:hAnsi="Calibri" w:cs="Calibri"/>
          <w:sz w:val="22"/>
          <w:szCs w:val="22"/>
        </w:rPr>
      </w:pPr>
      <w:bookmarkStart w:id="119" w:name="_heading=h.e2ts6c89tdxa" w:colFirst="0" w:colLast="0"/>
      <w:bookmarkEnd w:id="119"/>
    </w:p>
    <w:p w:rsidR="00E95DF3" w:rsidRDefault="00E95DF3">
      <w:pPr>
        <w:tabs>
          <w:tab w:val="left" w:pos="567"/>
        </w:tabs>
        <w:jc w:val="both"/>
        <w:rPr>
          <w:rFonts w:ascii="Calibri" w:eastAsia="Calibri" w:hAnsi="Calibri" w:cs="Calibri"/>
          <w:sz w:val="22"/>
          <w:szCs w:val="22"/>
        </w:rPr>
      </w:pPr>
      <w:bookmarkStart w:id="120" w:name="_heading=h.uk7khvjykjnb" w:colFirst="0" w:colLast="0"/>
      <w:bookmarkEnd w:id="120"/>
    </w:p>
    <w:p w:rsidR="00E95DF3" w:rsidRDefault="00E95DF3">
      <w:pPr>
        <w:tabs>
          <w:tab w:val="left" w:pos="567"/>
        </w:tabs>
        <w:jc w:val="both"/>
        <w:rPr>
          <w:rFonts w:ascii="Calibri" w:eastAsia="Calibri" w:hAnsi="Calibri" w:cs="Calibri"/>
          <w:sz w:val="22"/>
          <w:szCs w:val="22"/>
        </w:rPr>
      </w:pPr>
      <w:bookmarkStart w:id="121" w:name="_heading=h.xpseqpgw2jw4" w:colFirst="0" w:colLast="0"/>
      <w:bookmarkEnd w:id="121"/>
    </w:p>
    <w:p w:rsidR="00E95DF3" w:rsidRDefault="00E95DF3">
      <w:pPr>
        <w:tabs>
          <w:tab w:val="left" w:pos="567"/>
        </w:tabs>
        <w:jc w:val="both"/>
        <w:rPr>
          <w:rFonts w:ascii="Calibri" w:eastAsia="Calibri" w:hAnsi="Calibri" w:cs="Calibri"/>
          <w:sz w:val="22"/>
          <w:szCs w:val="22"/>
        </w:rPr>
      </w:pPr>
      <w:bookmarkStart w:id="122" w:name="_heading=h.3yp11zuov1fg" w:colFirst="0" w:colLast="0"/>
      <w:bookmarkEnd w:id="122"/>
    </w:p>
    <w:p w:rsidR="00E95DF3" w:rsidRDefault="00E95DF3">
      <w:pPr>
        <w:tabs>
          <w:tab w:val="left" w:pos="567"/>
        </w:tabs>
        <w:jc w:val="both"/>
        <w:rPr>
          <w:rFonts w:ascii="Calibri" w:eastAsia="Calibri" w:hAnsi="Calibri" w:cs="Calibri"/>
          <w:sz w:val="22"/>
          <w:szCs w:val="22"/>
        </w:rPr>
      </w:pPr>
      <w:bookmarkStart w:id="123" w:name="_heading=h.f34iwc23g0m" w:colFirst="0" w:colLast="0"/>
      <w:bookmarkEnd w:id="123"/>
    </w:p>
    <w:p w:rsidR="00E95DF3" w:rsidRDefault="00E95DF3">
      <w:pPr>
        <w:tabs>
          <w:tab w:val="left" w:pos="567"/>
        </w:tabs>
        <w:jc w:val="both"/>
        <w:rPr>
          <w:rFonts w:ascii="Calibri" w:eastAsia="Calibri" w:hAnsi="Calibri" w:cs="Calibri"/>
          <w:sz w:val="22"/>
          <w:szCs w:val="22"/>
        </w:rPr>
      </w:pPr>
      <w:bookmarkStart w:id="124" w:name="_heading=h.f5c35sr7luqd" w:colFirst="0" w:colLast="0"/>
      <w:bookmarkEnd w:id="124"/>
    </w:p>
    <w:p w:rsidR="00E95DF3" w:rsidRDefault="00E95DF3">
      <w:pPr>
        <w:tabs>
          <w:tab w:val="left" w:pos="567"/>
        </w:tabs>
        <w:jc w:val="both"/>
        <w:rPr>
          <w:rFonts w:ascii="Calibri" w:eastAsia="Calibri" w:hAnsi="Calibri" w:cs="Calibri"/>
          <w:sz w:val="22"/>
          <w:szCs w:val="22"/>
        </w:rPr>
      </w:pPr>
      <w:bookmarkStart w:id="125" w:name="_heading=h.l7v968hdn2wx" w:colFirst="0" w:colLast="0"/>
      <w:bookmarkEnd w:id="125"/>
    </w:p>
    <w:p w:rsidR="00E95DF3" w:rsidRDefault="00E95DF3">
      <w:pPr>
        <w:tabs>
          <w:tab w:val="left" w:pos="567"/>
        </w:tabs>
        <w:jc w:val="both"/>
        <w:rPr>
          <w:rFonts w:ascii="Calibri" w:eastAsia="Calibri" w:hAnsi="Calibri" w:cs="Calibri"/>
          <w:sz w:val="22"/>
          <w:szCs w:val="22"/>
        </w:rPr>
      </w:pPr>
      <w:bookmarkStart w:id="126" w:name="_heading=h.fe98y25zv9fm" w:colFirst="0" w:colLast="0"/>
      <w:bookmarkEnd w:id="126"/>
    </w:p>
    <w:p w:rsidR="00E95DF3" w:rsidRDefault="00E95DF3">
      <w:pPr>
        <w:tabs>
          <w:tab w:val="left" w:pos="567"/>
        </w:tabs>
        <w:jc w:val="both"/>
        <w:rPr>
          <w:rFonts w:ascii="Calibri" w:eastAsia="Calibri" w:hAnsi="Calibri" w:cs="Calibri"/>
          <w:sz w:val="22"/>
          <w:szCs w:val="22"/>
        </w:rPr>
      </w:pPr>
      <w:bookmarkStart w:id="127" w:name="_heading=h.fcn9remy6je" w:colFirst="0" w:colLast="0"/>
      <w:bookmarkEnd w:id="127"/>
    </w:p>
    <w:p w:rsidR="00E95DF3" w:rsidRDefault="00E95DF3">
      <w:pPr>
        <w:tabs>
          <w:tab w:val="left" w:pos="567"/>
        </w:tabs>
        <w:jc w:val="both"/>
        <w:rPr>
          <w:rFonts w:ascii="Calibri" w:eastAsia="Calibri" w:hAnsi="Calibri" w:cs="Calibri"/>
          <w:sz w:val="22"/>
          <w:szCs w:val="22"/>
        </w:rPr>
      </w:pPr>
      <w:bookmarkStart w:id="128" w:name="_heading=h.mwnhe6puh44e" w:colFirst="0" w:colLast="0"/>
      <w:bookmarkEnd w:id="128"/>
    </w:p>
    <w:p w:rsidR="00E95DF3" w:rsidRDefault="00E95DF3">
      <w:pPr>
        <w:tabs>
          <w:tab w:val="left" w:pos="567"/>
        </w:tabs>
        <w:jc w:val="both"/>
        <w:rPr>
          <w:rFonts w:ascii="Calibri" w:eastAsia="Calibri" w:hAnsi="Calibri" w:cs="Calibri"/>
          <w:sz w:val="22"/>
          <w:szCs w:val="22"/>
        </w:rPr>
      </w:pPr>
      <w:bookmarkStart w:id="129" w:name="_heading=h.jk79g2i26uge" w:colFirst="0" w:colLast="0"/>
      <w:bookmarkEnd w:id="129"/>
    </w:p>
    <w:p w:rsidR="00E95DF3" w:rsidRDefault="00E95DF3">
      <w:pPr>
        <w:tabs>
          <w:tab w:val="left" w:pos="567"/>
        </w:tabs>
        <w:jc w:val="both"/>
        <w:rPr>
          <w:rFonts w:ascii="Calibri" w:eastAsia="Calibri" w:hAnsi="Calibri" w:cs="Calibri"/>
          <w:sz w:val="22"/>
          <w:szCs w:val="22"/>
        </w:rPr>
      </w:pPr>
      <w:bookmarkStart w:id="130" w:name="_heading=h.t37qamb1x99d" w:colFirst="0" w:colLast="0"/>
      <w:bookmarkEnd w:id="130"/>
    </w:p>
    <w:p w:rsidR="00E95DF3" w:rsidRDefault="00E95DF3">
      <w:pPr>
        <w:tabs>
          <w:tab w:val="left" w:pos="567"/>
        </w:tabs>
        <w:jc w:val="both"/>
        <w:rPr>
          <w:rFonts w:ascii="Calibri" w:eastAsia="Calibri" w:hAnsi="Calibri" w:cs="Calibri"/>
          <w:sz w:val="22"/>
          <w:szCs w:val="22"/>
        </w:rPr>
      </w:pPr>
      <w:bookmarkStart w:id="131" w:name="_heading=h.9hbyzfi68z65" w:colFirst="0" w:colLast="0"/>
      <w:bookmarkEnd w:id="131"/>
    </w:p>
    <w:p w:rsidR="00E95DF3" w:rsidRDefault="00E95DF3">
      <w:pPr>
        <w:tabs>
          <w:tab w:val="left" w:pos="567"/>
        </w:tabs>
        <w:jc w:val="both"/>
        <w:rPr>
          <w:rFonts w:ascii="Calibri" w:eastAsia="Calibri" w:hAnsi="Calibri" w:cs="Calibri"/>
          <w:sz w:val="22"/>
          <w:szCs w:val="22"/>
        </w:rPr>
      </w:pPr>
      <w:bookmarkStart w:id="132" w:name="_heading=h.i04bbaj6xo0t" w:colFirst="0" w:colLast="0"/>
      <w:bookmarkEnd w:id="132"/>
    </w:p>
    <w:p w:rsidR="00E95DF3" w:rsidRDefault="00E95DF3">
      <w:pPr>
        <w:tabs>
          <w:tab w:val="left" w:pos="567"/>
        </w:tabs>
        <w:jc w:val="both"/>
        <w:rPr>
          <w:rFonts w:ascii="Calibri" w:eastAsia="Calibri" w:hAnsi="Calibri" w:cs="Calibri"/>
          <w:sz w:val="22"/>
          <w:szCs w:val="22"/>
        </w:rPr>
      </w:pPr>
      <w:bookmarkStart w:id="133" w:name="_heading=h.ogfz5macscx0" w:colFirst="0" w:colLast="0"/>
      <w:bookmarkEnd w:id="133"/>
    </w:p>
    <w:p w:rsidR="00E95DF3" w:rsidRDefault="00E95DF3">
      <w:pPr>
        <w:tabs>
          <w:tab w:val="left" w:pos="567"/>
        </w:tabs>
        <w:jc w:val="both"/>
        <w:rPr>
          <w:rFonts w:ascii="Calibri" w:eastAsia="Calibri" w:hAnsi="Calibri" w:cs="Calibri"/>
          <w:sz w:val="22"/>
          <w:szCs w:val="22"/>
        </w:rPr>
      </w:pPr>
      <w:bookmarkStart w:id="134" w:name="_heading=h.bldm7ck89qhq" w:colFirst="0" w:colLast="0"/>
      <w:bookmarkEnd w:id="134"/>
    </w:p>
    <w:p w:rsidR="00E95DF3" w:rsidRDefault="00E95DF3">
      <w:pPr>
        <w:tabs>
          <w:tab w:val="left" w:pos="567"/>
        </w:tabs>
        <w:jc w:val="both"/>
        <w:rPr>
          <w:rFonts w:ascii="Calibri" w:eastAsia="Calibri" w:hAnsi="Calibri" w:cs="Calibri"/>
          <w:sz w:val="22"/>
          <w:szCs w:val="22"/>
        </w:rPr>
      </w:pPr>
      <w:bookmarkStart w:id="135" w:name="_heading=h.ramrd3uke876" w:colFirst="0" w:colLast="0"/>
      <w:bookmarkEnd w:id="135"/>
    </w:p>
    <w:p w:rsidR="00E95DF3" w:rsidRDefault="00E95DF3">
      <w:pPr>
        <w:tabs>
          <w:tab w:val="left" w:pos="567"/>
        </w:tabs>
        <w:jc w:val="both"/>
        <w:rPr>
          <w:rFonts w:ascii="Calibri" w:eastAsia="Calibri" w:hAnsi="Calibri" w:cs="Calibri"/>
          <w:sz w:val="22"/>
          <w:szCs w:val="22"/>
        </w:rPr>
      </w:pPr>
      <w:bookmarkStart w:id="136" w:name="_heading=h.1nx1qqxg3l28" w:colFirst="0" w:colLast="0"/>
      <w:bookmarkEnd w:id="136"/>
    </w:p>
    <w:p w:rsidR="00E95DF3" w:rsidRDefault="00E95DF3">
      <w:pPr>
        <w:tabs>
          <w:tab w:val="left" w:pos="567"/>
        </w:tabs>
        <w:jc w:val="both"/>
        <w:rPr>
          <w:rFonts w:ascii="Calibri" w:eastAsia="Calibri" w:hAnsi="Calibri" w:cs="Calibri"/>
          <w:sz w:val="22"/>
          <w:szCs w:val="22"/>
        </w:rPr>
      </w:pPr>
      <w:bookmarkStart w:id="137" w:name="_heading=h.tp25nxnyucgf" w:colFirst="0" w:colLast="0"/>
      <w:bookmarkEnd w:id="137"/>
    </w:p>
    <w:p w:rsidR="00E95DF3" w:rsidRDefault="00E95DF3">
      <w:pPr>
        <w:tabs>
          <w:tab w:val="left" w:pos="567"/>
        </w:tabs>
        <w:jc w:val="both"/>
        <w:rPr>
          <w:rFonts w:ascii="Calibri" w:eastAsia="Calibri" w:hAnsi="Calibri" w:cs="Calibri"/>
          <w:sz w:val="22"/>
          <w:szCs w:val="22"/>
        </w:rPr>
      </w:pPr>
      <w:bookmarkStart w:id="138" w:name="_heading=h.7vtemba4sx75" w:colFirst="0" w:colLast="0"/>
      <w:bookmarkEnd w:id="138"/>
    </w:p>
    <w:p w:rsidR="00E95DF3" w:rsidRDefault="00E95DF3">
      <w:pPr>
        <w:tabs>
          <w:tab w:val="left" w:pos="567"/>
        </w:tabs>
        <w:jc w:val="both"/>
        <w:rPr>
          <w:rFonts w:ascii="Calibri" w:eastAsia="Calibri" w:hAnsi="Calibri" w:cs="Calibri"/>
          <w:sz w:val="22"/>
          <w:szCs w:val="22"/>
        </w:rPr>
      </w:pPr>
      <w:bookmarkStart w:id="139" w:name="_heading=h.akmfcs9hprre" w:colFirst="0" w:colLast="0"/>
      <w:bookmarkEnd w:id="139"/>
    </w:p>
    <w:p w:rsidR="00E95DF3" w:rsidRDefault="00E95DF3">
      <w:pPr>
        <w:tabs>
          <w:tab w:val="left" w:pos="567"/>
        </w:tabs>
        <w:jc w:val="both"/>
        <w:rPr>
          <w:rFonts w:ascii="Calibri" w:eastAsia="Calibri" w:hAnsi="Calibri" w:cs="Calibri"/>
          <w:sz w:val="22"/>
          <w:szCs w:val="22"/>
        </w:rPr>
      </w:pPr>
      <w:bookmarkStart w:id="140" w:name="_heading=h.rk07v3ju5duh" w:colFirst="0" w:colLast="0"/>
      <w:bookmarkEnd w:id="140"/>
    </w:p>
    <w:p w:rsidR="00E95DF3" w:rsidRDefault="00E95DF3">
      <w:pPr>
        <w:tabs>
          <w:tab w:val="left" w:pos="567"/>
        </w:tabs>
        <w:jc w:val="both"/>
        <w:rPr>
          <w:rFonts w:ascii="Calibri" w:eastAsia="Calibri" w:hAnsi="Calibri" w:cs="Calibri"/>
          <w:sz w:val="22"/>
          <w:szCs w:val="22"/>
        </w:rPr>
      </w:pPr>
      <w:bookmarkStart w:id="141" w:name="_heading=h.8x5c7donlxzu" w:colFirst="0" w:colLast="0"/>
      <w:bookmarkEnd w:id="141"/>
    </w:p>
    <w:p w:rsidR="00E95DF3" w:rsidRDefault="00E95DF3">
      <w:pPr>
        <w:tabs>
          <w:tab w:val="left" w:pos="567"/>
        </w:tabs>
        <w:jc w:val="both"/>
        <w:rPr>
          <w:rFonts w:ascii="Calibri" w:eastAsia="Calibri" w:hAnsi="Calibri" w:cs="Calibri"/>
          <w:sz w:val="22"/>
          <w:szCs w:val="22"/>
        </w:rPr>
      </w:pPr>
      <w:bookmarkStart w:id="142" w:name="_heading=h.oybww3670yl9" w:colFirst="0" w:colLast="0"/>
      <w:bookmarkEnd w:id="142"/>
    </w:p>
    <w:p w:rsidR="00E95DF3" w:rsidRDefault="00E95DF3">
      <w:pPr>
        <w:tabs>
          <w:tab w:val="left" w:pos="567"/>
        </w:tabs>
        <w:jc w:val="both"/>
        <w:rPr>
          <w:rFonts w:ascii="Calibri" w:eastAsia="Calibri" w:hAnsi="Calibri" w:cs="Calibri"/>
          <w:sz w:val="22"/>
          <w:szCs w:val="22"/>
        </w:rPr>
      </w:pPr>
      <w:bookmarkStart w:id="143" w:name="_heading=h.sp0n7eupn9iy" w:colFirst="0" w:colLast="0"/>
      <w:bookmarkEnd w:id="143"/>
    </w:p>
    <w:p w:rsidR="00E95DF3" w:rsidRDefault="00E95DF3">
      <w:pPr>
        <w:tabs>
          <w:tab w:val="left" w:pos="567"/>
        </w:tabs>
        <w:jc w:val="both"/>
        <w:rPr>
          <w:rFonts w:ascii="Calibri" w:eastAsia="Calibri" w:hAnsi="Calibri" w:cs="Calibri"/>
          <w:sz w:val="22"/>
          <w:szCs w:val="22"/>
        </w:rPr>
      </w:pPr>
      <w:bookmarkStart w:id="144" w:name="_heading=h.2unrpiy1t580" w:colFirst="0" w:colLast="0"/>
      <w:bookmarkEnd w:id="144"/>
    </w:p>
    <w:p w:rsidR="00E95DF3" w:rsidRDefault="00E95DF3">
      <w:pPr>
        <w:tabs>
          <w:tab w:val="left" w:pos="567"/>
        </w:tabs>
        <w:jc w:val="both"/>
        <w:rPr>
          <w:rFonts w:ascii="Calibri" w:eastAsia="Calibri" w:hAnsi="Calibri" w:cs="Calibri"/>
          <w:sz w:val="22"/>
          <w:szCs w:val="22"/>
        </w:rPr>
      </w:pPr>
      <w:bookmarkStart w:id="145" w:name="_heading=h.ia35nnyabaai" w:colFirst="0" w:colLast="0"/>
      <w:bookmarkEnd w:id="145"/>
    </w:p>
    <w:p w:rsidR="00E95DF3" w:rsidRDefault="00E95DF3">
      <w:pPr>
        <w:tabs>
          <w:tab w:val="left" w:pos="567"/>
        </w:tabs>
        <w:jc w:val="both"/>
        <w:rPr>
          <w:rFonts w:ascii="Calibri" w:eastAsia="Calibri" w:hAnsi="Calibri" w:cs="Calibri"/>
          <w:sz w:val="22"/>
          <w:szCs w:val="22"/>
        </w:rPr>
      </w:pPr>
      <w:bookmarkStart w:id="146" w:name="_heading=h.uykzai9y6s08" w:colFirst="0" w:colLast="0"/>
      <w:bookmarkEnd w:id="146"/>
    </w:p>
    <w:p w:rsidR="00E95DF3" w:rsidRDefault="00E95DF3">
      <w:pPr>
        <w:tabs>
          <w:tab w:val="left" w:pos="567"/>
        </w:tabs>
        <w:jc w:val="both"/>
        <w:rPr>
          <w:rFonts w:ascii="Calibri" w:eastAsia="Calibri" w:hAnsi="Calibri" w:cs="Calibri"/>
          <w:sz w:val="22"/>
          <w:szCs w:val="22"/>
        </w:rPr>
      </w:pPr>
      <w:bookmarkStart w:id="147" w:name="_heading=h.ke8utmlzlk0w" w:colFirst="0" w:colLast="0"/>
      <w:bookmarkEnd w:id="147"/>
    </w:p>
    <w:p w:rsidR="00E95DF3" w:rsidRDefault="00E95DF3">
      <w:pPr>
        <w:tabs>
          <w:tab w:val="left" w:pos="567"/>
        </w:tabs>
        <w:jc w:val="both"/>
        <w:rPr>
          <w:rFonts w:ascii="Calibri" w:eastAsia="Calibri" w:hAnsi="Calibri" w:cs="Calibri"/>
          <w:sz w:val="22"/>
          <w:szCs w:val="22"/>
        </w:rPr>
      </w:pPr>
      <w:bookmarkStart w:id="148" w:name="_heading=h.ficaqryo31rj" w:colFirst="0" w:colLast="0"/>
      <w:bookmarkEnd w:id="148"/>
    </w:p>
    <w:p w:rsidR="00E95DF3" w:rsidRDefault="00E95DF3">
      <w:pPr>
        <w:tabs>
          <w:tab w:val="left" w:pos="567"/>
        </w:tabs>
        <w:jc w:val="both"/>
        <w:rPr>
          <w:rFonts w:ascii="Calibri" w:eastAsia="Calibri" w:hAnsi="Calibri" w:cs="Calibri"/>
          <w:sz w:val="22"/>
          <w:szCs w:val="22"/>
        </w:rPr>
      </w:pPr>
      <w:bookmarkStart w:id="149" w:name="_heading=h.g7v2sjalpklo" w:colFirst="0" w:colLast="0"/>
      <w:bookmarkEnd w:id="149"/>
    </w:p>
    <w:p w:rsidR="00E95DF3" w:rsidRDefault="00E95DF3">
      <w:pPr>
        <w:tabs>
          <w:tab w:val="left" w:pos="567"/>
        </w:tabs>
        <w:jc w:val="both"/>
        <w:rPr>
          <w:rFonts w:ascii="Calibri" w:eastAsia="Calibri" w:hAnsi="Calibri" w:cs="Calibri"/>
          <w:sz w:val="22"/>
          <w:szCs w:val="22"/>
        </w:rPr>
      </w:pPr>
      <w:bookmarkStart w:id="150" w:name="_heading=h.jh5rqtfkgip8" w:colFirst="0" w:colLast="0"/>
      <w:bookmarkEnd w:id="150"/>
    </w:p>
    <w:p w:rsidR="00E95DF3" w:rsidRDefault="00E95DF3">
      <w:pPr>
        <w:tabs>
          <w:tab w:val="left" w:pos="567"/>
        </w:tabs>
        <w:jc w:val="both"/>
        <w:rPr>
          <w:rFonts w:ascii="Calibri" w:eastAsia="Calibri" w:hAnsi="Calibri" w:cs="Calibri"/>
          <w:sz w:val="22"/>
          <w:szCs w:val="22"/>
        </w:rPr>
      </w:pPr>
      <w:bookmarkStart w:id="151" w:name="_heading=h.lc3jvoimy1dv" w:colFirst="0" w:colLast="0"/>
      <w:bookmarkEnd w:id="151"/>
    </w:p>
    <w:p w:rsidR="00E95DF3" w:rsidRDefault="00E95DF3">
      <w:pPr>
        <w:tabs>
          <w:tab w:val="left" w:pos="567"/>
        </w:tabs>
        <w:jc w:val="both"/>
        <w:rPr>
          <w:rFonts w:ascii="Calibri" w:eastAsia="Calibri" w:hAnsi="Calibri" w:cs="Calibri"/>
          <w:sz w:val="22"/>
          <w:szCs w:val="22"/>
        </w:rPr>
      </w:pPr>
      <w:bookmarkStart w:id="152" w:name="_heading=h.nu3gl157g810" w:colFirst="0" w:colLast="0"/>
      <w:bookmarkEnd w:id="152"/>
    </w:p>
    <w:p w:rsidR="00E95DF3" w:rsidRDefault="00E95DF3">
      <w:pPr>
        <w:tabs>
          <w:tab w:val="left" w:pos="567"/>
        </w:tabs>
        <w:jc w:val="both"/>
        <w:rPr>
          <w:rFonts w:ascii="Calibri" w:eastAsia="Calibri" w:hAnsi="Calibri" w:cs="Calibri"/>
          <w:sz w:val="22"/>
          <w:szCs w:val="22"/>
        </w:rPr>
      </w:pPr>
      <w:bookmarkStart w:id="153" w:name="_heading=h.a8ymlb3v4qy" w:colFirst="0" w:colLast="0"/>
      <w:bookmarkEnd w:id="153"/>
    </w:p>
    <w:p w:rsidR="00E95DF3" w:rsidRDefault="00E95DF3">
      <w:pPr>
        <w:tabs>
          <w:tab w:val="left" w:pos="567"/>
        </w:tabs>
        <w:jc w:val="both"/>
        <w:rPr>
          <w:rFonts w:ascii="Calibri" w:eastAsia="Calibri" w:hAnsi="Calibri" w:cs="Calibri"/>
          <w:sz w:val="22"/>
          <w:szCs w:val="22"/>
        </w:rPr>
      </w:pPr>
      <w:bookmarkStart w:id="154" w:name="_heading=h.ik1jpmglk5gz" w:colFirst="0" w:colLast="0"/>
      <w:bookmarkEnd w:id="154"/>
    </w:p>
    <w:p w:rsidR="00E95DF3" w:rsidRDefault="00ED6A58">
      <w:pPr>
        <w:tabs>
          <w:tab w:val="left" w:pos="567"/>
        </w:tabs>
        <w:spacing w:before="240" w:after="240"/>
        <w:jc w:val="center"/>
        <w:rPr>
          <w:rFonts w:ascii="Calibri" w:eastAsia="Calibri" w:hAnsi="Calibri" w:cs="Calibri"/>
          <w:sz w:val="22"/>
          <w:szCs w:val="22"/>
        </w:rPr>
      </w:pPr>
      <w:bookmarkStart w:id="155" w:name="_heading=h.hp2k3ple0kcp" w:colFirst="0" w:colLast="0"/>
      <w:bookmarkEnd w:id="155"/>
      <w:r>
        <w:rPr>
          <w:rFonts w:ascii="Calibri" w:eastAsia="Calibri" w:hAnsi="Calibri" w:cs="Calibri"/>
          <w:sz w:val="22"/>
          <w:szCs w:val="22"/>
          <w:u w:val="single"/>
        </w:rPr>
        <w:lastRenderedPageBreak/>
        <w:t>ANEXO V</w:t>
      </w:r>
    </w:p>
    <w:p w:rsidR="00E95DF3" w:rsidRDefault="00ED6A58">
      <w:pPr>
        <w:tabs>
          <w:tab w:val="left" w:pos="567"/>
        </w:tabs>
        <w:jc w:val="center"/>
        <w:rPr>
          <w:rFonts w:ascii="Calibri" w:eastAsia="Calibri" w:hAnsi="Calibri" w:cs="Calibri"/>
          <w:sz w:val="22"/>
          <w:szCs w:val="22"/>
        </w:rPr>
      </w:pPr>
      <w:bookmarkStart w:id="156" w:name="_heading=h.2e54s2l0vsod" w:colFirst="0" w:colLast="0"/>
      <w:bookmarkEnd w:id="156"/>
      <w:r>
        <w:rPr>
          <w:rFonts w:ascii="Calibri" w:eastAsia="Calibri" w:hAnsi="Calibri" w:cs="Calibri"/>
          <w:sz w:val="22"/>
          <w:szCs w:val="22"/>
        </w:rPr>
        <w:t>MODELOS DIVERSOS</w:t>
      </w:r>
    </w:p>
    <w:p w:rsidR="00E95DF3" w:rsidRDefault="00E95DF3">
      <w:pPr>
        <w:tabs>
          <w:tab w:val="left" w:pos="567"/>
        </w:tabs>
        <w:jc w:val="both"/>
        <w:rPr>
          <w:rFonts w:ascii="Calibri" w:eastAsia="Calibri" w:hAnsi="Calibri" w:cs="Calibri"/>
          <w:sz w:val="22"/>
          <w:szCs w:val="22"/>
        </w:rPr>
      </w:pPr>
      <w:bookmarkStart w:id="157" w:name="_heading=h.mk1pl4fn3560" w:colFirst="0" w:colLast="0"/>
      <w:bookmarkEnd w:id="157"/>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proofErr w:type="spellStart"/>
      <w:r>
        <w:rPr>
          <w:rFonts w:ascii="Calibri" w:eastAsia="Calibri" w:hAnsi="Calibri" w:cs="Calibri"/>
          <w:sz w:val="22"/>
          <w:szCs w:val="22"/>
        </w:rPr>
        <w:t>Ref</w:t>
      </w:r>
      <w:proofErr w:type="spellEnd"/>
      <w:r>
        <w:rPr>
          <w:rFonts w:ascii="Calibri" w:eastAsia="Calibri" w:hAnsi="Calibri" w:cs="Calibri"/>
          <w:sz w:val="22"/>
          <w:szCs w:val="22"/>
        </w:rPr>
        <w:t xml:space="preserve"> : Edital de Licitação na modalidade Concorrência Eletrônica.</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E95DF3" w:rsidRDefault="00E95DF3">
      <w:pPr>
        <w:tabs>
          <w:tab w:val="left" w:pos="567"/>
        </w:tabs>
        <w:spacing w:before="240" w:after="240"/>
        <w:jc w:val="both"/>
        <w:rPr>
          <w:rFonts w:ascii="Calibri" w:eastAsia="Calibri" w:hAnsi="Calibri" w:cs="Calibri"/>
          <w:sz w:val="22"/>
          <w:szCs w:val="22"/>
        </w:rPr>
      </w:pPr>
      <w:bookmarkStart w:id="158" w:name="_heading=h.tud0iyzdj7sa" w:colFirst="0" w:colLast="0"/>
      <w:bookmarkEnd w:id="158"/>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E95DF3" w:rsidRDefault="00ED6A58">
      <w:pPr>
        <w:tabs>
          <w:tab w:val="left" w:pos="567"/>
        </w:tabs>
        <w:jc w:val="center"/>
        <w:rPr>
          <w:rFonts w:ascii="Calibri" w:eastAsia="Calibri" w:hAnsi="Calibri" w:cs="Calibri"/>
          <w:sz w:val="22"/>
          <w:szCs w:val="22"/>
        </w:rPr>
      </w:pPr>
      <w:bookmarkStart w:id="159" w:name="_heading=h.yzf2gfwsqaqy" w:colFirst="0" w:colLast="0"/>
      <w:bookmarkEnd w:id="159"/>
      <w:r>
        <w:rPr>
          <w:rFonts w:ascii="Calibri" w:eastAsia="Calibri" w:hAnsi="Calibri" w:cs="Calibri"/>
          <w:sz w:val="22"/>
          <w:szCs w:val="22"/>
        </w:rPr>
        <w:t>(Nome, identidade, carimbo e assinatura do representante legal da empresa)</w:t>
      </w:r>
    </w:p>
    <w:p w:rsidR="00E95DF3" w:rsidRDefault="00E95DF3">
      <w:pPr>
        <w:tabs>
          <w:tab w:val="left" w:pos="567"/>
        </w:tabs>
        <w:jc w:val="both"/>
        <w:rPr>
          <w:rFonts w:ascii="Calibri" w:eastAsia="Calibri" w:hAnsi="Calibri" w:cs="Calibri"/>
          <w:sz w:val="22"/>
          <w:szCs w:val="22"/>
        </w:rPr>
      </w:pPr>
      <w:bookmarkStart w:id="160" w:name="_heading=h.f1slmlkfhz5l" w:colFirst="0" w:colLast="0"/>
      <w:bookmarkEnd w:id="160"/>
    </w:p>
    <w:p w:rsidR="00E95DF3" w:rsidRDefault="00E95DF3">
      <w:pPr>
        <w:tabs>
          <w:tab w:val="left" w:pos="567"/>
        </w:tabs>
        <w:jc w:val="both"/>
        <w:rPr>
          <w:rFonts w:ascii="Calibri" w:eastAsia="Calibri" w:hAnsi="Calibri" w:cs="Calibri"/>
          <w:sz w:val="22"/>
          <w:szCs w:val="22"/>
        </w:rPr>
      </w:pPr>
      <w:bookmarkStart w:id="161" w:name="_heading=h.szsxm6lfen7v" w:colFirst="0" w:colLast="0"/>
      <w:bookmarkEnd w:id="161"/>
    </w:p>
    <w:p w:rsidR="00E95DF3" w:rsidRDefault="00E95DF3">
      <w:pPr>
        <w:tabs>
          <w:tab w:val="left" w:pos="567"/>
        </w:tabs>
        <w:jc w:val="both"/>
        <w:rPr>
          <w:rFonts w:ascii="Calibri" w:eastAsia="Calibri" w:hAnsi="Calibri" w:cs="Calibri"/>
          <w:sz w:val="22"/>
          <w:szCs w:val="22"/>
        </w:rPr>
      </w:pPr>
      <w:bookmarkStart w:id="162" w:name="_heading=h.6y5aiwfe1a8" w:colFirst="0" w:colLast="0"/>
      <w:bookmarkEnd w:id="162"/>
    </w:p>
    <w:p w:rsidR="00E95DF3" w:rsidRDefault="00E95DF3">
      <w:pPr>
        <w:tabs>
          <w:tab w:val="left" w:pos="567"/>
        </w:tabs>
        <w:jc w:val="both"/>
        <w:rPr>
          <w:rFonts w:ascii="Calibri" w:eastAsia="Calibri" w:hAnsi="Calibri" w:cs="Calibri"/>
          <w:sz w:val="22"/>
          <w:szCs w:val="22"/>
        </w:rPr>
      </w:pPr>
      <w:bookmarkStart w:id="163" w:name="_heading=h.eyk3givpjgby" w:colFirst="0" w:colLast="0"/>
      <w:bookmarkEnd w:id="163"/>
    </w:p>
    <w:p w:rsidR="00E95DF3" w:rsidRDefault="00E95DF3">
      <w:pPr>
        <w:tabs>
          <w:tab w:val="left" w:pos="567"/>
        </w:tabs>
        <w:jc w:val="both"/>
        <w:rPr>
          <w:rFonts w:ascii="Calibri" w:eastAsia="Calibri" w:hAnsi="Calibri" w:cs="Calibri"/>
          <w:sz w:val="22"/>
          <w:szCs w:val="22"/>
        </w:rPr>
      </w:pPr>
      <w:bookmarkStart w:id="164" w:name="_heading=h.g1vvwiw1r6b5" w:colFirst="0" w:colLast="0"/>
      <w:bookmarkEnd w:id="164"/>
    </w:p>
    <w:p w:rsidR="00E95DF3" w:rsidRDefault="00E95DF3">
      <w:pPr>
        <w:tabs>
          <w:tab w:val="left" w:pos="567"/>
        </w:tabs>
        <w:jc w:val="both"/>
        <w:rPr>
          <w:rFonts w:ascii="Calibri" w:eastAsia="Calibri" w:hAnsi="Calibri" w:cs="Calibri"/>
          <w:sz w:val="22"/>
          <w:szCs w:val="22"/>
        </w:rPr>
      </w:pPr>
      <w:bookmarkStart w:id="165" w:name="_heading=h.88cujy3k1pfl" w:colFirst="0" w:colLast="0"/>
      <w:bookmarkEnd w:id="165"/>
    </w:p>
    <w:p w:rsidR="00E95DF3" w:rsidRDefault="00E95DF3">
      <w:pPr>
        <w:tabs>
          <w:tab w:val="left" w:pos="567"/>
        </w:tabs>
        <w:jc w:val="both"/>
        <w:rPr>
          <w:rFonts w:ascii="Calibri" w:eastAsia="Calibri" w:hAnsi="Calibri" w:cs="Calibri"/>
          <w:sz w:val="22"/>
          <w:szCs w:val="22"/>
        </w:rPr>
      </w:pPr>
      <w:bookmarkStart w:id="166" w:name="_heading=h.m749s3ahx1e2" w:colFirst="0" w:colLast="0"/>
      <w:bookmarkEnd w:id="166"/>
    </w:p>
    <w:p w:rsidR="00E95DF3" w:rsidRDefault="00E95DF3">
      <w:pPr>
        <w:tabs>
          <w:tab w:val="left" w:pos="567"/>
        </w:tabs>
        <w:jc w:val="both"/>
        <w:rPr>
          <w:rFonts w:ascii="Calibri" w:eastAsia="Calibri" w:hAnsi="Calibri" w:cs="Calibri"/>
          <w:sz w:val="22"/>
          <w:szCs w:val="22"/>
        </w:rPr>
      </w:pPr>
      <w:bookmarkStart w:id="167" w:name="_heading=h.4zngllwa2qud" w:colFirst="0" w:colLast="0"/>
      <w:bookmarkEnd w:id="167"/>
    </w:p>
    <w:p w:rsidR="00E95DF3" w:rsidRDefault="00E95DF3">
      <w:pPr>
        <w:tabs>
          <w:tab w:val="left" w:pos="567"/>
        </w:tabs>
        <w:jc w:val="both"/>
        <w:rPr>
          <w:rFonts w:ascii="Calibri" w:eastAsia="Calibri" w:hAnsi="Calibri" w:cs="Calibri"/>
          <w:sz w:val="22"/>
          <w:szCs w:val="22"/>
        </w:rPr>
      </w:pPr>
      <w:bookmarkStart w:id="168" w:name="_heading=h.mxzgrgn96tc" w:colFirst="0" w:colLast="0"/>
      <w:bookmarkEnd w:id="168"/>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DISPONIBILIDADE DE RESPONSÁVEL TÉCNICO</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95DF3" w:rsidRDefault="00ED6A58">
      <w:pPr>
        <w:tabs>
          <w:tab w:val="left" w:pos="567"/>
        </w:tabs>
        <w:jc w:val="center"/>
        <w:rPr>
          <w:rFonts w:ascii="Calibri" w:eastAsia="Calibri" w:hAnsi="Calibri" w:cs="Calibri"/>
          <w:sz w:val="22"/>
          <w:szCs w:val="22"/>
        </w:rPr>
      </w:pPr>
      <w:bookmarkStart w:id="169" w:name="_heading=h.6ag1unfljdm2" w:colFirst="0" w:colLast="0"/>
      <w:bookmarkEnd w:id="169"/>
      <w:r>
        <w:rPr>
          <w:rFonts w:ascii="Calibri" w:eastAsia="Calibri" w:hAnsi="Calibri" w:cs="Calibri"/>
          <w:sz w:val="22"/>
          <w:szCs w:val="22"/>
        </w:rPr>
        <w:t>(Nome, identidade e assinatura do profissional indicado como Responsável Técnico)</w:t>
      </w:r>
    </w:p>
    <w:p w:rsidR="00E95DF3" w:rsidRDefault="00E95DF3">
      <w:pPr>
        <w:tabs>
          <w:tab w:val="left" w:pos="567"/>
        </w:tabs>
        <w:jc w:val="both"/>
        <w:rPr>
          <w:rFonts w:ascii="Calibri" w:eastAsia="Calibri" w:hAnsi="Calibri" w:cs="Calibri"/>
          <w:sz w:val="22"/>
          <w:szCs w:val="22"/>
        </w:rPr>
      </w:pPr>
      <w:bookmarkStart w:id="170" w:name="_heading=h.pik357nbxddc" w:colFirst="0" w:colLast="0"/>
      <w:bookmarkEnd w:id="170"/>
    </w:p>
    <w:p w:rsidR="00E95DF3" w:rsidRDefault="00E95DF3">
      <w:pPr>
        <w:tabs>
          <w:tab w:val="left" w:pos="567"/>
        </w:tabs>
        <w:jc w:val="both"/>
        <w:rPr>
          <w:rFonts w:ascii="Calibri" w:eastAsia="Calibri" w:hAnsi="Calibri" w:cs="Calibri"/>
          <w:sz w:val="22"/>
          <w:szCs w:val="22"/>
        </w:rPr>
      </w:pPr>
      <w:bookmarkStart w:id="171" w:name="_heading=h.fbvhbkkphy8n" w:colFirst="0" w:colLast="0"/>
      <w:bookmarkEnd w:id="171"/>
    </w:p>
    <w:p w:rsidR="00E95DF3" w:rsidRDefault="00E95DF3">
      <w:pPr>
        <w:tabs>
          <w:tab w:val="left" w:pos="567"/>
        </w:tabs>
        <w:jc w:val="both"/>
        <w:rPr>
          <w:rFonts w:ascii="Calibri" w:eastAsia="Calibri" w:hAnsi="Calibri" w:cs="Calibri"/>
          <w:sz w:val="22"/>
          <w:szCs w:val="22"/>
        </w:rPr>
      </w:pPr>
      <w:bookmarkStart w:id="172" w:name="_heading=h.ibyp32k9sl0l" w:colFirst="0" w:colLast="0"/>
      <w:bookmarkEnd w:id="172"/>
    </w:p>
    <w:p w:rsidR="00E95DF3" w:rsidRDefault="00E95DF3">
      <w:pPr>
        <w:tabs>
          <w:tab w:val="left" w:pos="567"/>
        </w:tabs>
        <w:jc w:val="both"/>
        <w:rPr>
          <w:rFonts w:ascii="Calibri" w:eastAsia="Calibri" w:hAnsi="Calibri" w:cs="Calibri"/>
          <w:sz w:val="22"/>
          <w:szCs w:val="22"/>
        </w:rPr>
      </w:pPr>
      <w:bookmarkStart w:id="173" w:name="_heading=h.jek8m4k5f7o5" w:colFirst="0" w:colLast="0"/>
      <w:bookmarkEnd w:id="173"/>
    </w:p>
    <w:p w:rsidR="00E95DF3" w:rsidRDefault="00E95DF3">
      <w:pPr>
        <w:tabs>
          <w:tab w:val="left" w:pos="567"/>
        </w:tabs>
        <w:jc w:val="both"/>
        <w:rPr>
          <w:rFonts w:ascii="Calibri" w:eastAsia="Calibri" w:hAnsi="Calibri" w:cs="Calibri"/>
          <w:sz w:val="22"/>
          <w:szCs w:val="22"/>
        </w:rPr>
      </w:pPr>
      <w:bookmarkStart w:id="174" w:name="_heading=h.u6yf2as2qmrc" w:colFirst="0" w:colLast="0"/>
      <w:bookmarkEnd w:id="174"/>
    </w:p>
    <w:p w:rsidR="00E95DF3" w:rsidRDefault="00E95DF3">
      <w:pPr>
        <w:tabs>
          <w:tab w:val="left" w:pos="567"/>
        </w:tabs>
        <w:jc w:val="both"/>
        <w:rPr>
          <w:rFonts w:ascii="Calibri" w:eastAsia="Calibri" w:hAnsi="Calibri" w:cs="Calibri"/>
          <w:sz w:val="22"/>
          <w:szCs w:val="22"/>
        </w:rPr>
      </w:pPr>
      <w:bookmarkStart w:id="175" w:name="_heading=h.a08g2ixuyq8h" w:colFirst="0" w:colLast="0"/>
      <w:bookmarkEnd w:id="175"/>
    </w:p>
    <w:p w:rsidR="00E95DF3" w:rsidRDefault="00E95DF3">
      <w:pPr>
        <w:tabs>
          <w:tab w:val="left" w:pos="567"/>
        </w:tabs>
        <w:jc w:val="both"/>
        <w:rPr>
          <w:rFonts w:ascii="Calibri" w:eastAsia="Calibri" w:hAnsi="Calibri" w:cs="Calibri"/>
          <w:sz w:val="22"/>
          <w:szCs w:val="22"/>
        </w:rPr>
      </w:pPr>
      <w:bookmarkStart w:id="176" w:name="_heading=h.9qqm0rg6phxo" w:colFirst="0" w:colLast="0"/>
      <w:bookmarkEnd w:id="176"/>
    </w:p>
    <w:p w:rsidR="00E95DF3" w:rsidRDefault="00E95DF3">
      <w:pPr>
        <w:tabs>
          <w:tab w:val="left" w:pos="567"/>
        </w:tabs>
        <w:jc w:val="both"/>
        <w:rPr>
          <w:rFonts w:ascii="Calibri" w:eastAsia="Calibri" w:hAnsi="Calibri" w:cs="Calibri"/>
          <w:sz w:val="22"/>
          <w:szCs w:val="22"/>
        </w:rPr>
      </w:pPr>
      <w:bookmarkStart w:id="177" w:name="_heading=h.oev0rgfaon4m" w:colFirst="0" w:colLast="0"/>
      <w:bookmarkEnd w:id="177"/>
    </w:p>
    <w:p w:rsidR="00E95DF3" w:rsidRDefault="00E95DF3">
      <w:pPr>
        <w:tabs>
          <w:tab w:val="left" w:pos="567"/>
        </w:tabs>
        <w:jc w:val="both"/>
        <w:rPr>
          <w:rFonts w:ascii="Calibri" w:eastAsia="Calibri" w:hAnsi="Calibri" w:cs="Calibri"/>
          <w:sz w:val="22"/>
          <w:szCs w:val="22"/>
        </w:rPr>
      </w:pPr>
      <w:bookmarkStart w:id="178" w:name="_heading=h.sb8pnabthvjr" w:colFirst="0" w:colLast="0"/>
      <w:bookmarkEnd w:id="178"/>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VISITA TÉCNICA</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E95DF3" w:rsidRDefault="00ED6A58">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95DF3" w:rsidRDefault="00ED6A58">
      <w:pPr>
        <w:tabs>
          <w:tab w:val="left" w:pos="567"/>
        </w:tabs>
        <w:jc w:val="center"/>
        <w:rPr>
          <w:rFonts w:ascii="Calibri" w:eastAsia="Calibri" w:hAnsi="Calibri" w:cs="Calibri"/>
          <w:sz w:val="22"/>
          <w:szCs w:val="22"/>
        </w:rPr>
      </w:pPr>
      <w:bookmarkStart w:id="179" w:name="_heading=h.z4jwx1xyorw5" w:colFirst="0" w:colLast="0"/>
      <w:bookmarkEnd w:id="179"/>
      <w:r>
        <w:rPr>
          <w:rFonts w:ascii="Calibri" w:eastAsia="Calibri" w:hAnsi="Calibri" w:cs="Calibri"/>
          <w:sz w:val="22"/>
          <w:szCs w:val="22"/>
        </w:rPr>
        <w:t>(Nome, identidade e assinatura do profissional indicado como Responsável Técnico)</w:t>
      </w:r>
    </w:p>
    <w:p w:rsidR="00E95DF3" w:rsidRDefault="00E95DF3">
      <w:pPr>
        <w:tabs>
          <w:tab w:val="left" w:pos="567"/>
        </w:tabs>
        <w:jc w:val="both"/>
        <w:rPr>
          <w:rFonts w:ascii="Calibri" w:eastAsia="Calibri" w:hAnsi="Calibri" w:cs="Calibri"/>
          <w:sz w:val="22"/>
          <w:szCs w:val="22"/>
        </w:rPr>
      </w:pPr>
      <w:bookmarkStart w:id="180" w:name="_heading=h.2xxf6lciudky" w:colFirst="0" w:colLast="0"/>
      <w:bookmarkEnd w:id="180"/>
    </w:p>
    <w:p w:rsidR="00E95DF3" w:rsidRDefault="00E95DF3">
      <w:pPr>
        <w:tabs>
          <w:tab w:val="left" w:pos="567"/>
        </w:tabs>
        <w:jc w:val="both"/>
        <w:rPr>
          <w:rFonts w:ascii="Calibri" w:eastAsia="Calibri" w:hAnsi="Calibri" w:cs="Calibri"/>
          <w:sz w:val="22"/>
          <w:szCs w:val="22"/>
        </w:rPr>
      </w:pPr>
      <w:bookmarkStart w:id="181" w:name="_heading=h.n5atbc6fid6z" w:colFirst="0" w:colLast="0"/>
      <w:bookmarkEnd w:id="181"/>
    </w:p>
    <w:p w:rsidR="00E95DF3" w:rsidRDefault="00E95DF3">
      <w:pPr>
        <w:tabs>
          <w:tab w:val="left" w:pos="567"/>
        </w:tabs>
        <w:jc w:val="both"/>
        <w:rPr>
          <w:rFonts w:ascii="Calibri" w:eastAsia="Calibri" w:hAnsi="Calibri" w:cs="Calibri"/>
          <w:sz w:val="22"/>
          <w:szCs w:val="22"/>
        </w:rPr>
      </w:pPr>
      <w:bookmarkStart w:id="182" w:name="_heading=h.455hucoe6xto" w:colFirst="0" w:colLast="0"/>
      <w:bookmarkEnd w:id="182"/>
    </w:p>
    <w:p w:rsidR="00E95DF3" w:rsidRDefault="00E95DF3">
      <w:pPr>
        <w:tabs>
          <w:tab w:val="left" w:pos="567"/>
        </w:tabs>
        <w:jc w:val="both"/>
        <w:rPr>
          <w:rFonts w:ascii="Calibri" w:eastAsia="Calibri" w:hAnsi="Calibri" w:cs="Calibri"/>
          <w:sz w:val="22"/>
          <w:szCs w:val="22"/>
        </w:rPr>
      </w:pPr>
      <w:bookmarkStart w:id="183" w:name="_heading=h.do7eb8muh7t6" w:colFirst="0" w:colLast="0"/>
      <w:bookmarkEnd w:id="183"/>
    </w:p>
    <w:p w:rsidR="00E95DF3" w:rsidRDefault="00E95DF3">
      <w:pPr>
        <w:tabs>
          <w:tab w:val="left" w:pos="567"/>
        </w:tabs>
        <w:jc w:val="both"/>
        <w:rPr>
          <w:rFonts w:ascii="Calibri" w:eastAsia="Calibri" w:hAnsi="Calibri" w:cs="Calibri"/>
          <w:sz w:val="22"/>
          <w:szCs w:val="22"/>
        </w:rPr>
      </w:pPr>
      <w:bookmarkStart w:id="184" w:name="_heading=h.z443dvc0bqp3" w:colFirst="0" w:colLast="0"/>
      <w:bookmarkEnd w:id="184"/>
    </w:p>
    <w:p w:rsidR="00E95DF3" w:rsidRDefault="00E95DF3">
      <w:pPr>
        <w:tabs>
          <w:tab w:val="left" w:pos="567"/>
        </w:tabs>
        <w:jc w:val="both"/>
        <w:rPr>
          <w:rFonts w:ascii="Calibri" w:eastAsia="Calibri" w:hAnsi="Calibri" w:cs="Calibri"/>
          <w:sz w:val="22"/>
          <w:szCs w:val="22"/>
        </w:rPr>
      </w:pPr>
      <w:bookmarkStart w:id="185" w:name="_heading=h.4yeavdsmkyrl" w:colFirst="0" w:colLast="0"/>
      <w:bookmarkEnd w:id="185"/>
    </w:p>
    <w:p w:rsidR="00E95DF3" w:rsidRDefault="00E95DF3">
      <w:pPr>
        <w:tabs>
          <w:tab w:val="left" w:pos="567"/>
        </w:tabs>
        <w:jc w:val="both"/>
        <w:rPr>
          <w:rFonts w:ascii="Calibri" w:eastAsia="Calibri" w:hAnsi="Calibri" w:cs="Calibri"/>
          <w:sz w:val="22"/>
          <w:szCs w:val="22"/>
        </w:rPr>
      </w:pPr>
      <w:bookmarkStart w:id="186" w:name="_heading=h.f7cp6p5th2zt" w:colFirst="0" w:colLast="0"/>
      <w:bookmarkEnd w:id="186"/>
    </w:p>
    <w:p w:rsidR="00E95DF3" w:rsidRDefault="00E95DF3">
      <w:pPr>
        <w:tabs>
          <w:tab w:val="left" w:pos="567"/>
        </w:tabs>
        <w:jc w:val="both"/>
        <w:rPr>
          <w:rFonts w:ascii="Calibri" w:eastAsia="Calibri" w:hAnsi="Calibri" w:cs="Calibri"/>
          <w:sz w:val="22"/>
          <w:szCs w:val="22"/>
        </w:rPr>
      </w:pPr>
      <w:bookmarkStart w:id="187" w:name="_heading=h.zd9iuzruvmci" w:colFirst="0" w:colLast="0"/>
      <w:bookmarkEnd w:id="187"/>
    </w:p>
    <w:p w:rsidR="00E95DF3" w:rsidRDefault="00E95DF3">
      <w:pPr>
        <w:tabs>
          <w:tab w:val="left" w:pos="567"/>
        </w:tabs>
        <w:jc w:val="both"/>
        <w:rPr>
          <w:rFonts w:ascii="Calibri" w:eastAsia="Calibri" w:hAnsi="Calibri" w:cs="Calibri"/>
          <w:sz w:val="22"/>
          <w:szCs w:val="22"/>
        </w:rPr>
      </w:pPr>
      <w:bookmarkStart w:id="188" w:name="_heading=h.8qsoawg4pndr" w:colFirst="0" w:colLast="0"/>
      <w:bookmarkEnd w:id="188"/>
    </w:p>
    <w:p w:rsidR="00E95DF3" w:rsidRDefault="00E95DF3">
      <w:pPr>
        <w:tabs>
          <w:tab w:val="left" w:pos="567"/>
        </w:tabs>
        <w:jc w:val="both"/>
        <w:rPr>
          <w:rFonts w:ascii="Calibri" w:eastAsia="Calibri" w:hAnsi="Calibri" w:cs="Calibri"/>
          <w:sz w:val="22"/>
          <w:szCs w:val="22"/>
        </w:rPr>
      </w:pPr>
      <w:bookmarkStart w:id="189" w:name="_heading=h.a2qvb68ggrwf" w:colFirst="0" w:colLast="0"/>
      <w:bookmarkEnd w:id="189"/>
    </w:p>
    <w:p w:rsidR="00E95DF3" w:rsidRDefault="00E95DF3">
      <w:pPr>
        <w:tabs>
          <w:tab w:val="left" w:pos="567"/>
        </w:tabs>
        <w:jc w:val="both"/>
        <w:rPr>
          <w:rFonts w:ascii="Calibri" w:eastAsia="Calibri" w:hAnsi="Calibri" w:cs="Calibri"/>
          <w:sz w:val="22"/>
          <w:szCs w:val="22"/>
        </w:rPr>
      </w:pPr>
      <w:bookmarkStart w:id="190" w:name="_heading=h.1m4dj2m5i764" w:colFirst="0" w:colLast="0"/>
      <w:bookmarkEnd w:id="190"/>
    </w:p>
    <w:p w:rsidR="00E95DF3" w:rsidRDefault="00E95DF3">
      <w:pPr>
        <w:tabs>
          <w:tab w:val="left" w:pos="567"/>
        </w:tabs>
        <w:jc w:val="both"/>
        <w:rPr>
          <w:rFonts w:ascii="Calibri" w:eastAsia="Calibri" w:hAnsi="Calibri" w:cs="Calibri"/>
          <w:sz w:val="22"/>
          <w:szCs w:val="22"/>
        </w:rPr>
      </w:pPr>
      <w:bookmarkStart w:id="191" w:name="_heading=h.5qyq4cqmw68e" w:colFirst="0" w:colLast="0"/>
      <w:bookmarkEnd w:id="191"/>
    </w:p>
    <w:p w:rsidR="00E95DF3" w:rsidRDefault="00E95DF3">
      <w:pPr>
        <w:tabs>
          <w:tab w:val="left" w:pos="567"/>
        </w:tabs>
        <w:jc w:val="both"/>
        <w:rPr>
          <w:rFonts w:ascii="Calibri" w:eastAsia="Calibri" w:hAnsi="Calibri" w:cs="Calibri"/>
          <w:sz w:val="22"/>
          <w:szCs w:val="22"/>
        </w:rPr>
      </w:pPr>
      <w:bookmarkStart w:id="192" w:name="_heading=h.5gerw02pjlzo" w:colFirst="0" w:colLast="0"/>
      <w:bookmarkEnd w:id="192"/>
    </w:p>
    <w:p w:rsidR="00E95DF3" w:rsidRDefault="00E95DF3">
      <w:pPr>
        <w:tabs>
          <w:tab w:val="left" w:pos="567"/>
        </w:tabs>
        <w:jc w:val="both"/>
        <w:rPr>
          <w:rFonts w:ascii="Calibri" w:eastAsia="Calibri" w:hAnsi="Calibri" w:cs="Calibri"/>
          <w:sz w:val="22"/>
          <w:szCs w:val="22"/>
        </w:rPr>
      </w:pPr>
      <w:bookmarkStart w:id="193" w:name="_heading=h.sn9h4rxiw6i6" w:colFirst="0" w:colLast="0"/>
      <w:bookmarkEnd w:id="193"/>
    </w:p>
    <w:p w:rsidR="00E95DF3" w:rsidRDefault="00E95DF3">
      <w:pPr>
        <w:tabs>
          <w:tab w:val="left" w:pos="567"/>
        </w:tabs>
        <w:jc w:val="both"/>
        <w:rPr>
          <w:rFonts w:ascii="Calibri" w:eastAsia="Calibri" w:hAnsi="Calibri" w:cs="Calibri"/>
          <w:sz w:val="22"/>
          <w:szCs w:val="22"/>
        </w:rPr>
      </w:pPr>
      <w:bookmarkStart w:id="194" w:name="_heading=h.cokiudbx3eot" w:colFirst="0" w:colLast="0"/>
      <w:bookmarkEnd w:id="194"/>
    </w:p>
    <w:p w:rsidR="00E95DF3" w:rsidRDefault="00E95DF3">
      <w:pPr>
        <w:tabs>
          <w:tab w:val="left" w:pos="567"/>
        </w:tabs>
        <w:jc w:val="both"/>
        <w:rPr>
          <w:rFonts w:ascii="Calibri" w:eastAsia="Calibri" w:hAnsi="Calibri" w:cs="Calibri"/>
          <w:sz w:val="22"/>
          <w:szCs w:val="22"/>
        </w:rPr>
      </w:pPr>
      <w:bookmarkStart w:id="195" w:name="_heading=h.pjirw7to4ita" w:colFirst="0" w:colLast="0"/>
      <w:bookmarkEnd w:id="195"/>
    </w:p>
    <w:p w:rsidR="00E95DF3" w:rsidRDefault="00E95DF3">
      <w:pPr>
        <w:tabs>
          <w:tab w:val="left" w:pos="567"/>
        </w:tabs>
        <w:jc w:val="both"/>
        <w:rPr>
          <w:rFonts w:ascii="Calibri" w:eastAsia="Calibri" w:hAnsi="Calibri" w:cs="Calibri"/>
          <w:sz w:val="22"/>
          <w:szCs w:val="22"/>
        </w:rPr>
      </w:pPr>
      <w:bookmarkStart w:id="196" w:name="_heading=h.eg30n8rj4cb7" w:colFirst="0" w:colLast="0"/>
      <w:bookmarkEnd w:id="196"/>
    </w:p>
    <w:p w:rsidR="00E95DF3" w:rsidRDefault="00E95DF3">
      <w:pPr>
        <w:tabs>
          <w:tab w:val="left" w:pos="567"/>
        </w:tabs>
        <w:jc w:val="both"/>
        <w:rPr>
          <w:rFonts w:ascii="Calibri" w:eastAsia="Calibri" w:hAnsi="Calibri" w:cs="Calibri"/>
          <w:sz w:val="22"/>
          <w:szCs w:val="22"/>
        </w:rPr>
      </w:pPr>
      <w:bookmarkStart w:id="197" w:name="_heading=h.16h1gnbvq9ck" w:colFirst="0" w:colLast="0"/>
      <w:bookmarkEnd w:id="197"/>
    </w:p>
    <w:p w:rsidR="00E95DF3" w:rsidRDefault="00E95DF3">
      <w:pPr>
        <w:tabs>
          <w:tab w:val="left" w:pos="567"/>
        </w:tabs>
        <w:jc w:val="both"/>
        <w:rPr>
          <w:rFonts w:ascii="Calibri" w:eastAsia="Calibri" w:hAnsi="Calibri" w:cs="Calibri"/>
          <w:sz w:val="22"/>
          <w:szCs w:val="22"/>
        </w:rPr>
      </w:pPr>
      <w:bookmarkStart w:id="198" w:name="_heading=h.ew9r939b2nzf" w:colFirst="0" w:colLast="0"/>
      <w:bookmarkEnd w:id="198"/>
    </w:p>
    <w:p w:rsidR="00E95DF3" w:rsidRDefault="00E95DF3">
      <w:pPr>
        <w:tabs>
          <w:tab w:val="left" w:pos="567"/>
        </w:tabs>
        <w:jc w:val="both"/>
        <w:rPr>
          <w:rFonts w:ascii="Calibri" w:eastAsia="Calibri" w:hAnsi="Calibri" w:cs="Calibri"/>
          <w:sz w:val="22"/>
          <w:szCs w:val="22"/>
        </w:rPr>
      </w:pPr>
      <w:bookmarkStart w:id="199" w:name="_heading=h.qfi7pzuccasa" w:colFirst="0" w:colLast="0"/>
      <w:bookmarkEnd w:id="199"/>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TERMO DE PROPOSTA COMERCIAL</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E95DF3" w:rsidRDefault="00ED6A5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E95DF3" w:rsidRDefault="00ED6A58">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E95DF3" w:rsidRDefault="00ED6A5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95DF3" w:rsidRDefault="00ED6A58">
      <w:pPr>
        <w:tabs>
          <w:tab w:val="left" w:pos="567"/>
        </w:tabs>
        <w:jc w:val="center"/>
        <w:rPr>
          <w:rFonts w:ascii="Calibri" w:eastAsia="Calibri" w:hAnsi="Calibri" w:cs="Calibri"/>
          <w:sz w:val="22"/>
          <w:szCs w:val="22"/>
        </w:rPr>
      </w:pPr>
      <w:bookmarkStart w:id="200" w:name="_heading=h.ffeqkqbmky0s" w:colFirst="0" w:colLast="0"/>
      <w:bookmarkEnd w:id="200"/>
      <w:r>
        <w:rPr>
          <w:rFonts w:ascii="Calibri" w:eastAsia="Calibri" w:hAnsi="Calibri" w:cs="Calibri"/>
          <w:sz w:val="22"/>
          <w:szCs w:val="22"/>
        </w:rPr>
        <w:t>(Nome, identidade, carimbo e assinatura do representante legal da empresa)</w:t>
      </w:r>
    </w:p>
    <w:p w:rsidR="00E95DF3" w:rsidRDefault="00E95DF3">
      <w:pPr>
        <w:tabs>
          <w:tab w:val="left" w:pos="567"/>
        </w:tabs>
        <w:jc w:val="both"/>
        <w:rPr>
          <w:rFonts w:ascii="Calibri" w:eastAsia="Calibri" w:hAnsi="Calibri" w:cs="Calibri"/>
          <w:sz w:val="22"/>
          <w:szCs w:val="22"/>
        </w:rPr>
      </w:pPr>
      <w:bookmarkStart w:id="201" w:name="_heading=h.3oyzafyx0xwk" w:colFirst="0" w:colLast="0"/>
      <w:bookmarkEnd w:id="201"/>
    </w:p>
    <w:p w:rsidR="00E95DF3" w:rsidRDefault="00E95DF3">
      <w:pPr>
        <w:tabs>
          <w:tab w:val="left" w:pos="567"/>
        </w:tabs>
        <w:jc w:val="both"/>
        <w:rPr>
          <w:rFonts w:ascii="Calibri" w:eastAsia="Calibri" w:hAnsi="Calibri" w:cs="Calibri"/>
          <w:sz w:val="22"/>
          <w:szCs w:val="22"/>
        </w:rPr>
      </w:pPr>
      <w:bookmarkStart w:id="202" w:name="_heading=h.qt2nmp7wg69j" w:colFirst="0" w:colLast="0"/>
      <w:bookmarkEnd w:id="202"/>
    </w:p>
    <w:p w:rsidR="00E95DF3" w:rsidRDefault="00E95DF3">
      <w:pPr>
        <w:tabs>
          <w:tab w:val="left" w:pos="567"/>
        </w:tabs>
        <w:jc w:val="both"/>
        <w:rPr>
          <w:rFonts w:ascii="Calibri" w:eastAsia="Calibri" w:hAnsi="Calibri" w:cs="Calibri"/>
          <w:sz w:val="22"/>
          <w:szCs w:val="22"/>
        </w:rPr>
      </w:pPr>
      <w:bookmarkStart w:id="203" w:name="_heading=h.zaxi61dq1sn9" w:colFirst="0" w:colLast="0"/>
      <w:bookmarkEnd w:id="203"/>
    </w:p>
    <w:p w:rsidR="00E95DF3" w:rsidRDefault="00E95DF3">
      <w:pPr>
        <w:tabs>
          <w:tab w:val="left" w:pos="567"/>
        </w:tabs>
        <w:jc w:val="both"/>
        <w:rPr>
          <w:rFonts w:ascii="Calibri" w:eastAsia="Calibri" w:hAnsi="Calibri" w:cs="Calibri"/>
          <w:sz w:val="22"/>
          <w:szCs w:val="22"/>
        </w:rPr>
      </w:pPr>
      <w:bookmarkStart w:id="204" w:name="_heading=h.2559uazb0y65" w:colFirst="0" w:colLast="0"/>
      <w:bookmarkEnd w:id="204"/>
    </w:p>
    <w:sectPr w:rsidR="00E95DF3">
      <w:headerReference w:type="default" r:id="rId99"/>
      <w:footerReference w:type="default" r:id="rId100"/>
      <w:headerReference w:type="first" r:id="rId101"/>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4BD" w:rsidRDefault="007104BD">
      <w:r>
        <w:separator/>
      </w:r>
    </w:p>
  </w:endnote>
  <w:endnote w:type="continuationSeparator" w:id="0">
    <w:p w:rsidR="007104BD" w:rsidRDefault="0071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4BD" w:rsidRDefault="007104BD">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7104BD" w:rsidRDefault="007104BD">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7104BD" w:rsidRDefault="007104BD">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7104BD" w:rsidRDefault="007104BD">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4BD" w:rsidRDefault="007104BD">
      <w:r>
        <w:separator/>
      </w:r>
    </w:p>
  </w:footnote>
  <w:footnote w:type="continuationSeparator" w:id="0">
    <w:p w:rsidR="007104BD" w:rsidRDefault="007104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4BD" w:rsidRDefault="007104BD">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4BD" w:rsidRDefault="007104BD">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73354"/>
    <w:multiLevelType w:val="multilevel"/>
    <w:tmpl w:val="ABD82B72"/>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EC417E8"/>
    <w:multiLevelType w:val="hybridMultilevel"/>
    <w:tmpl w:val="BC70BF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10B80416"/>
    <w:multiLevelType w:val="multilevel"/>
    <w:tmpl w:val="DA1A98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172446D"/>
    <w:multiLevelType w:val="multilevel"/>
    <w:tmpl w:val="DE36812C"/>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5D4BAC"/>
    <w:multiLevelType w:val="multilevel"/>
    <w:tmpl w:val="9E5EE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F833BB"/>
    <w:multiLevelType w:val="multilevel"/>
    <w:tmpl w:val="B658CEA4"/>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752BE6"/>
    <w:multiLevelType w:val="multilevel"/>
    <w:tmpl w:val="956278F0"/>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675E2A"/>
    <w:multiLevelType w:val="multilevel"/>
    <w:tmpl w:val="854C4AA0"/>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7"/>
  </w:num>
  <w:num w:numId="3">
    <w:abstractNumId w:val="3"/>
  </w:num>
  <w:num w:numId="4">
    <w:abstractNumId w:val="6"/>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DF3"/>
    <w:rsid w:val="000471E9"/>
    <w:rsid w:val="00062042"/>
    <w:rsid w:val="00095ABE"/>
    <w:rsid w:val="0009755C"/>
    <w:rsid w:val="000A2804"/>
    <w:rsid w:val="000B49A1"/>
    <w:rsid w:val="00146034"/>
    <w:rsid w:val="00162AD2"/>
    <w:rsid w:val="001E068C"/>
    <w:rsid w:val="002236B6"/>
    <w:rsid w:val="00232D03"/>
    <w:rsid w:val="00260E00"/>
    <w:rsid w:val="0029575E"/>
    <w:rsid w:val="002B0AD9"/>
    <w:rsid w:val="002B3693"/>
    <w:rsid w:val="002C54E5"/>
    <w:rsid w:val="0034737F"/>
    <w:rsid w:val="003635A1"/>
    <w:rsid w:val="00380EFC"/>
    <w:rsid w:val="00394A9E"/>
    <w:rsid w:val="003F01E9"/>
    <w:rsid w:val="00410D75"/>
    <w:rsid w:val="00444172"/>
    <w:rsid w:val="004B15B1"/>
    <w:rsid w:val="004D42D3"/>
    <w:rsid w:val="004F504C"/>
    <w:rsid w:val="004F52A2"/>
    <w:rsid w:val="00512AF8"/>
    <w:rsid w:val="0053363F"/>
    <w:rsid w:val="005557F8"/>
    <w:rsid w:val="00576303"/>
    <w:rsid w:val="005A37CB"/>
    <w:rsid w:val="005D4DB3"/>
    <w:rsid w:val="005D78C6"/>
    <w:rsid w:val="00603020"/>
    <w:rsid w:val="00613023"/>
    <w:rsid w:val="00614B7A"/>
    <w:rsid w:val="00662593"/>
    <w:rsid w:val="00676C17"/>
    <w:rsid w:val="00680138"/>
    <w:rsid w:val="006D1D8C"/>
    <w:rsid w:val="006E2FC7"/>
    <w:rsid w:val="006E4155"/>
    <w:rsid w:val="007104BD"/>
    <w:rsid w:val="00716AED"/>
    <w:rsid w:val="00721A88"/>
    <w:rsid w:val="00723784"/>
    <w:rsid w:val="00742563"/>
    <w:rsid w:val="007863E6"/>
    <w:rsid w:val="007A2AA3"/>
    <w:rsid w:val="00865309"/>
    <w:rsid w:val="00867E42"/>
    <w:rsid w:val="00890B6F"/>
    <w:rsid w:val="008E0F5F"/>
    <w:rsid w:val="009563AB"/>
    <w:rsid w:val="00981F5B"/>
    <w:rsid w:val="009C1B84"/>
    <w:rsid w:val="009E27A1"/>
    <w:rsid w:val="00A24FEB"/>
    <w:rsid w:val="00AA2430"/>
    <w:rsid w:val="00AC35A4"/>
    <w:rsid w:val="00AC6313"/>
    <w:rsid w:val="00AE0BB8"/>
    <w:rsid w:val="00AF10EC"/>
    <w:rsid w:val="00B17AA4"/>
    <w:rsid w:val="00B7193E"/>
    <w:rsid w:val="00B90D97"/>
    <w:rsid w:val="00B93DAD"/>
    <w:rsid w:val="00BC4AFD"/>
    <w:rsid w:val="00BD6CBC"/>
    <w:rsid w:val="00C1326E"/>
    <w:rsid w:val="00C35C4D"/>
    <w:rsid w:val="00C471C0"/>
    <w:rsid w:val="00CB4100"/>
    <w:rsid w:val="00CC1C17"/>
    <w:rsid w:val="00CD27B2"/>
    <w:rsid w:val="00CE745F"/>
    <w:rsid w:val="00CF7927"/>
    <w:rsid w:val="00D267A6"/>
    <w:rsid w:val="00D74C2E"/>
    <w:rsid w:val="00D8650F"/>
    <w:rsid w:val="00DA7FBA"/>
    <w:rsid w:val="00DB684F"/>
    <w:rsid w:val="00DB7921"/>
    <w:rsid w:val="00DD558B"/>
    <w:rsid w:val="00E10881"/>
    <w:rsid w:val="00E23174"/>
    <w:rsid w:val="00E95DF3"/>
    <w:rsid w:val="00EA6B69"/>
    <w:rsid w:val="00ED6A58"/>
    <w:rsid w:val="00EF16F7"/>
    <w:rsid w:val="00F9170E"/>
    <w:rsid w:val="00FA23D7"/>
    <w:rsid w:val="00FB567E"/>
    <w:rsid w:val="00FD7080"/>
    <w:rsid w:val="00FE75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A7D7"/>
  <w15:docId w15:val="{23645CFC-18B2-46EE-8395-B13519CF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aliases w:val="DOCs_Paragrafo-1,List I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DOCs_Paragrafo-1 Char,List I Paragraph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sefaz.mt.gov.br/cnd/certidao/servlet/ServletRotd?origem=60"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s://www.planalto.gov.br/ccivil_03/_ato2007-2010/2009/lei/l12187.htm" TargetMode="External"/><Relationship Id="rId68" Type="http://schemas.openxmlformats.org/officeDocument/2006/relationships/hyperlink" Target="https://www.iomat.mt.gov.br/" TargetMode="External"/><Relationship Id="rId84" Type="http://schemas.openxmlformats.org/officeDocument/2006/relationships/hyperlink" Target="https://www.planalto.gov.br/ccivil_03/leis/l8078compilado.htm" TargetMode="External"/><Relationship Id="rId89" Type="http://schemas.openxmlformats.org/officeDocument/2006/relationships/hyperlink" Target="http://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aquisicoes.seplag.mt.gov.br" TargetMode="External"/><Relationship Id="rId37" Type="http://schemas.openxmlformats.org/officeDocument/2006/relationships/hyperlink" Target="http://app1.sefaz.mt.gov.br/sistema/legislacao/legislacaotribut.nsf/7c7b6a9347c50f55032569140065ebbf/9153dee470c201df0425892e00462579?OpenDocument"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aquisicoes.seplag.mt.gov.br" TargetMode="External"/><Relationship Id="rId79" Type="http://schemas.openxmlformats.org/officeDocument/2006/relationships/hyperlink" Target="https://www.planalto.gov.br/ccivil_03/leis/lcp/lcp123.htm"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app1.sefaz.mt.gov.br/sistema/legislacao/legislacaotribut.nsf/7c7b6a9347c50f55032569140065ebbf/9153dee470c201df0425892e00462579?OpenDocument" TargetMode="External"/><Relationship Id="rId95" Type="http://schemas.openxmlformats.org/officeDocument/2006/relationships/hyperlink" Target="http://app1.sefaz.mt.gov.br/sistema/legislacao/legislacaotribut.nsf/7c7b6a9347c50f55032569140065ebbf/9153dee470c201df0425892e00462579?OpenDocument"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consulta-crf.caixa.gov.br/consultacrf/pages/consultaEmpregador.jsf"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quisicoes.gestao.mt.gov.br/home/" TargetMode="External"/><Relationship Id="rId69" Type="http://schemas.openxmlformats.org/officeDocument/2006/relationships/hyperlink" Target="http://aquisicoes.gestao.mt.gov.br/home/" TargetMode="External"/><Relationship Id="rId80" Type="http://schemas.openxmlformats.org/officeDocument/2006/relationships/hyperlink" Target="https://www.planalto.gov.br/ccivil_03/_ato2019-2022/2021/lei/l14133.htm" TargetMode="External"/><Relationship Id="rId85" Type="http://schemas.openxmlformats.org/officeDocument/2006/relationships/hyperlink" Target="https://www.planalto.gov.br/ccivil_03/leis/l8078compilado.htm"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s://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leis/lcp/lcp123.htm"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103" Type="http://schemas.openxmlformats.org/officeDocument/2006/relationships/theme" Target="theme/theme1.xml"/><Relationship Id="rId20" Type="http://schemas.openxmlformats.org/officeDocument/2006/relationships/hyperlink" Target="https://www.planalto.gov.br/ccivil_03/leis/2002/l10406compilada.htm" TargetMode="External"/><Relationship Id="rId41" Type="http://schemas.openxmlformats.org/officeDocument/2006/relationships/hyperlink" Target="https://solucoes.receita.fazenda.gov.br/Servicos/CertidaoInternet/PJ/Consultar/" TargetMode="External"/><Relationship Id="rId54" Type="http://schemas.openxmlformats.org/officeDocument/2006/relationships/hyperlink" Target="https://www.planalto.gov.br/ccivil_03/constituicao/constituicao.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detran.mt.gov.br/web/detran-transparencia/concorrencia" TargetMode="External"/><Relationship Id="rId83" Type="http://schemas.openxmlformats.org/officeDocument/2006/relationships/hyperlink" Target="https://www.planalto.gov.br/ccivil_03/leis/2002/l10406compilada.htm" TargetMode="External"/><Relationship Id="rId88" Type="http://schemas.openxmlformats.org/officeDocument/2006/relationships/hyperlink" Target="https://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1-2014/2013/Lei/L12846.htm" TargetMode="External"/><Relationship Id="rId28" Type="http://schemas.openxmlformats.org/officeDocument/2006/relationships/hyperlink" Target="https://www.planalto.gov.br/ccivil_03/_Ato2011-2014/2013/Lei/L12846.htm" TargetMode="External"/><Relationship Id="rId36" Type="http://schemas.openxmlformats.org/officeDocument/2006/relationships/hyperlink" Target="https://www.planalto.gov.br/ccivil_03/leis/l6404consol.htm" TargetMode="External"/><Relationship Id="rId49" Type="http://schemas.openxmlformats.org/officeDocument/2006/relationships/hyperlink" Target="https://portaldatransparencia.gov.br/sancoes" TargetMode="External"/><Relationship Id="rId5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planalto.gov.br/ccivil_03/decreto-lei/del2848compilado.htm" TargetMode="External"/><Relationship Id="rId44" Type="http://schemas.openxmlformats.org/officeDocument/2006/relationships/hyperlink" Target="https://www.tst.jus.br/certidao1" TargetMode="External"/><Relationship Id="rId52" Type="http://schemas.openxmlformats.org/officeDocument/2006/relationships/hyperlink" Target="http://www.cge.mt.gov.br/ceis"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s://www.iomat.mt.gov.br/" TargetMode="External"/><Relationship Id="rId73" Type="http://schemas.openxmlformats.org/officeDocument/2006/relationships/hyperlink" Target="http://aquisicoes.gestao.mt.gov.br/home/"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yperlink" Target="https://portalibre.fgv.br/incc" TargetMode="External"/><Relationship Id="rId86" Type="http://schemas.openxmlformats.org/officeDocument/2006/relationships/hyperlink" Target="https://www.planalto.gov.br/ccivil_03/_ato2019-2022/2021/lei/l14133.htm" TargetMode="External"/><Relationship Id="rId94" Type="http://schemas.openxmlformats.org/officeDocument/2006/relationships/hyperlink" Target="http://app1.sefaz.mt.gov.br/sistema/legislacao/legislacaotribut.nsf/7c7b6a9347c50f55032569140065ebbf/9153dee470c201df0425892e00462579?OpenDocument" TargetMode="External"/><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s://www.bcb.gov.br/" TargetMode="External"/><Relationship Id="rId39" Type="http://schemas.openxmlformats.org/officeDocument/2006/relationships/hyperlink" Target="https://servicos.receita.fazenda.gov.br/Servicos/CPF/ConsultaSituacao/ConsultaPublica.asp" TargetMode="External"/><Relationship Id="rId34" Type="http://schemas.openxmlformats.org/officeDocument/2006/relationships/hyperlink" Target="http://aquisicoes.gestao.mt.gov.br/home/" TargetMode="External"/><Relationship Id="rId50" Type="http://schemas.openxmlformats.org/officeDocument/2006/relationships/hyperlink" Target="https://servicos.tce.mt.gov.br/certidao/emissao" TargetMode="External"/><Relationship Id="rId55" Type="http://schemas.openxmlformats.org/officeDocument/2006/relationships/hyperlink" Target="https://app1.sefaz.mt.gov.br/Sistema/Legislacao/legfinan.nsf/5edf9c5193c58088032567580038916b/6e8296569181c98104256dbf004a7e64?OpenDocument" TargetMode="External"/><Relationship Id="rId76" Type="http://schemas.openxmlformats.org/officeDocument/2006/relationships/hyperlink" Target="https://pncp.gov.br" TargetMode="External"/><Relationship Id="rId97" Type="http://schemas.openxmlformats.org/officeDocument/2006/relationships/hyperlink" Target="http://www.planalto.gov.br/ccivil_03/leis/lcp/lcp123.htm" TargetMode="Externa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planalto.gov.br/ccivil_03/decreto-lei/del2848compilado.htm" TargetMode="External"/><Relationship Id="rId40" Type="http://schemas.openxmlformats.org/officeDocument/2006/relationships/hyperlink" Target="https://solucoes.receita.fazenda.gov.br/Servicos/cnpjreva/Cnpjreva_Solicitacao.asp" TargetMode="External"/><Relationship Id="rId45" Type="http://schemas.openxmlformats.org/officeDocument/2006/relationships/hyperlink" Target="https://www.planalto.gov.br/ccivil_03/leis/lcp/lcp123.htm" TargetMode="External"/><Relationship Id="rId66" Type="http://schemas.openxmlformats.org/officeDocument/2006/relationships/hyperlink" Target="http://www.planalto.gov.br/ccivil_03/leis/LCP/Lcp123.htm" TargetMode="External"/><Relationship Id="rId87" Type="http://schemas.openxmlformats.org/officeDocument/2006/relationships/hyperlink" Target="https://www.planalto.gov.br/ccivil_03/_ato2019-2022/2021/lei/l14133.htm" TargetMode="Externa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planalto.gov.br/ccivil_03/leis/2002/l10406compilada.htm" TargetMode="External"/><Relationship Id="rId19" Type="http://schemas.openxmlformats.org/officeDocument/2006/relationships/hyperlink" Target="https://www.planalto.gov.br/ccivil_03/leis/2002/l10406compilada.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legisweb.com.br/legislacao/?id=319019" TargetMode="External"/><Relationship Id="rId35" Type="http://schemas.openxmlformats.org/officeDocument/2006/relationships/hyperlink" Target="https://www.planalto.gov.br/ccivil_03/_ato2019-2022/2021/lei/l14133.htm" TargetMode="External"/><Relationship Id="rId56" Type="http://schemas.openxmlformats.org/officeDocument/2006/relationships/hyperlink" Target="https://www.planalto.gov.br/ccivil_03/_ato2019-2022/2021/lei/l14133.htm" TargetMode="External"/><Relationship Id="rId77" Type="http://schemas.openxmlformats.org/officeDocument/2006/relationships/hyperlink" Target="http://aquisicoes.gestao.mt.gov.br/home/" TargetMode="External"/><Relationship Id="rId100" Type="http://schemas.openxmlformats.org/officeDocument/2006/relationships/footer" Target="footer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aquisicoes.seplag.mt.gov.br/sgc/faces/pub/sgc/tabbasicas/FornecedoresSancionadosPageList.jsp?opcao=todos" TargetMode="External"/><Relationship Id="rId72" Type="http://schemas.openxmlformats.org/officeDocument/2006/relationships/hyperlink" Target="https://www.iomat.mt.gov.br/" TargetMode="External"/><Relationship Id="rId93" Type="http://schemas.openxmlformats.org/officeDocument/2006/relationships/hyperlink" Target="https://www.planalto.gov.br/ccivil_03/_ato2019-2022/2021/lei/l14133.htm" TargetMode="External"/><Relationship Id="rId98" Type="http://schemas.openxmlformats.org/officeDocument/2006/relationships/hyperlink" Target="http://www.planalto.gov.br/ccivil_03/leis/lcp/lcp123.ht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37</Pages>
  <Words>16158</Words>
  <Characters>87259</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102</cp:revision>
  <cp:lastPrinted>2025-01-08T12:13:00Z</cp:lastPrinted>
  <dcterms:created xsi:type="dcterms:W3CDTF">2022-12-22T02:33:00Z</dcterms:created>
  <dcterms:modified xsi:type="dcterms:W3CDTF">2025-04-03T12:14:00Z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