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EE" w:rsidRDefault="008017EE">
      <w:pPr>
        <w:rPr>
          <w:rFonts w:ascii="Arial" w:eastAsia="Arial" w:hAnsi="Arial" w:cs="Arial"/>
          <w:color w:val="5B5B5F"/>
          <w:sz w:val="36"/>
          <w:szCs w:val="36"/>
        </w:rPr>
      </w:pPr>
    </w:p>
    <w:p w:rsidR="008017EE" w:rsidRDefault="008017EE">
      <w:pPr>
        <w:rPr>
          <w:rFonts w:ascii="Arial" w:eastAsia="Arial" w:hAnsi="Arial" w:cs="Arial"/>
          <w:color w:val="5B5B5F"/>
          <w:sz w:val="36"/>
          <w:szCs w:val="36"/>
        </w:rPr>
      </w:pPr>
      <w:bookmarkStart w:id="0" w:name="_GoBack"/>
      <w:bookmarkEnd w:id="0"/>
    </w:p>
    <w:p w:rsidR="008017EE" w:rsidRDefault="008017EE">
      <w:pPr>
        <w:rPr>
          <w:rFonts w:ascii="Arial" w:eastAsia="Arial" w:hAnsi="Arial" w:cs="Arial"/>
          <w:color w:val="5B5B5F"/>
          <w:sz w:val="36"/>
          <w:szCs w:val="36"/>
        </w:rPr>
      </w:pPr>
    </w:p>
    <w:p w:rsidR="008017EE" w:rsidRDefault="00E77F86">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8017EE" w:rsidRDefault="00A30B49">
      <w:pPr>
        <w:rPr>
          <w:rFonts w:ascii="Arial" w:eastAsia="Arial" w:hAnsi="Arial" w:cs="Arial"/>
          <w:i/>
          <w:color w:val="5B5B5F"/>
          <w:sz w:val="28"/>
          <w:szCs w:val="28"/>
        </w:rPr>
      </w:pPr>
      <w:r w:rsidRPr="00A30B49">
        <w:rPr>
          <w:rFonts w:ascii="Arial" w:eastAsia="Arial" w:hAnsi="Arial" w:cs="Arial"/>
          <w:i/>
          <w:color w:val="5B5B5F"/>
          <w:sz w:val="28"/>
          <w:szCs w:val="28"/>
        </w:rPr>
        <w:t>02</w:t>
      </w:r>
      <w:r w:rsidR="00E77F86" w:rsidRPr="00A30B49">
        <w:rPr>
          <w:rFonts w:ascii="Arial" w:eastAsia="Arial" w:hAnsi="Arial" w:cs="Arial"/>
          <w:i/>
          <w:color w:val="5B5B5F"/>
          <w:sz w:val="28"/>
          <w:szCs w:val="28"/>
        </w:rPr>
        <w:t>/20</w:t>
      </w:r>
      <w:r w:rsidRPr="00A30B49">
        <w:rPr>
          <w:rFonts w:ascii="Arial" w:eastAsia="Arial" w:hAnsi="Arial" w:cs="Arial"/>
          <w:i/>
          <w:color w:val="5B5B5F"/>
          <w:sz w:val="28"/>
          <w:szCs w:val="28"/>
        </w:rPr>
        <w:t>24</w:t>
      </w:r>
    </w:p>
    <w:p w:rsidR="008017EE" w:rsidRDefault="008017EE">
      <w:pPr>
        <w:spacing w:line="259" w:lineRule="auto"/>
        <w:rPr>
          <w:rFonts w:ascii="Arial" w:eastAsia="Arial" w:hAnsi="Arial" w:cs="Arial"/>
          <w:b/>
          <w:color w:val="405CA1"/>
          <w:sz w:val="28"/>
          <w:szCs w:val="28"/>
        </w:rPr>
      </w:pPr>
    </w:p>
    <w:p w:rsidR="008017EE" w:rsidRDefault="00E77F86">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8017EE" w:rsidRDefault="00E77F86">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8017EE" w:rsidRDefault="008017EE">
      <w:pPr>
        <w:rPr>
          <w:rFonts w:ascii="Arial" w:eastAsia="Arial" w:hAnsi="Arial" w:cs="Arial"/>
          <w:b/>
          <w:color w:val="405CA1"/>
          <w:sz w:val="32"/>
          <w:szCs w:val="32"/>
        </w:rPr>
      </w:pPr>
    </w:p>
    <w:p w:rsidR="008017EE" w:rsidRDefault="00E77F86">
      <w:pPr>
        <w:rPr>
          <w:rFonts w:ascii="Arial" w:eastAsia="Arial" w:hAnsi="Arial" w:cs="Arial"/>
          <w:b/>
          <w:color w:val="5B5B5F"/>
          <w:sz w:val="26"/>
          <w:szCs w:val="26"/>
        </w:rPr>
      </w:pPr>
      <w:r>
        <w:rPr>
          <w:rFonts w:ascii="Arial" w:eastAsia="Arial" w:hAnsi="Arial" w:cs="Arial"/>
          <w:b/>
          <w:color w:val="405CA1"/>
          <w:sz w:val="32"/>
          <w:szCs w:val="32"/>
        </w:rPr>
        <w:t>OBJETO</w:t>
      </w:r>
    </w:p>
    <w:p w:rsidR="008017EE" w:rsidRDefault="00A84009">
      <w:pPr>
        <w:jc w:val="both"/>
        <w:rPr>
          <w:rFonts w:ascii="Arial" w:eastAsia="Arial" w:hAnsi="Arial" w:cs="Arial"/>
          <w:color w:val="5B5B5F"/>
          <w:sz w:val="28"/>
          <w:szCs w:val="28"/>
        </w:rPr>
      </w:pPr>
      <w:r w:rsidRPr="00674F20">
        <w:rPr>
          <w:rFonts w:ascii="Arial" w:eastAsia="Arial" w:hAnsi="Arial" w:cs="Arial"/>
          <w:color w:val="5B5B5F"/>
          <w:sz w:val="28"/>
          <w:szCs w:val="28"/>
        </w:rPr>
        <w:t>Contratação de empresa para execução de serviço de construção (confecção e instalação) de passare</w:t>
      </w:r>
      <w:r w:rsidR="00A1110E" w:rsidRPr="00674F20">
        <w:rPr>
          <w:rFonts w:ascii="Arial" w:eastAsia="Arial" w:hAnsi="Arial" w:cs="Arial"/>
          <w:color w:val="5B5B5F"/>
          <w:sz w:val="28"/>
          <w:szCs w:val="28"/>
        </w:rPr>
        <w:t>las para interligação de Blocos</w:t>
      </w:r>
    </w:p>
    <w:p w:rsidR="008017EE" w:rsidRDefault="008017EE">
      <w:pPr>
        <w:rPr>
          <w:rFonts w:ascii="Arial" w:eastAsia="Arial" w:hAnsi="Arial" w:cs="Arial"/>
          <w:b/>
          <w:color w:val="405CA1"/>
          <w:sz w:val="32"/>
          <w:szCs w:val="32"/>
        </w:rPr>
      </w:pPr>
    </w:p>
    <w:p w:rsidR="008017EE" w:rsidRDefault="00E77F86">
      <w:pPr>
        <w:rPr>
          <w:rFonts w:ascii="Arial" w:eastAsia="Arial" w:hAnsi="Arial" w:cs="Arial"/>
          <w:b/>
          <w:color w:val="405CA1"/>
          <w:sz w:val="32"/>
          <w:szCs w:val="32"/>
        </w:rPr>
      </w:pPr>
      <w:r>
        <w:rPr>
          <w:rFonts w:ascii="Arial" w:eastAsia="Arial" w:hAnsi="Arial" w:cs="Arial"/>
          <w:b/>
          <w:color w:val="405CA1"/>
          <w:sz w:val="32"/>
          <w:szCs w:val="32"/>
        </w:rPr>
        <w:t>SÍNTESE DO OBJETO</w:t>
      </w:r>
    </w:p>
    <w:p w:rsidR="008017EE" w:rsidRPr="00AD4A90" w:rsidRDefault="00A1110E" w:rsidP="00974CB5">
      <w:pPr>
        <w:jc w:val="both"/>
        <w:rPr>
          <w:rFonts w:ascii="Arial" w:eastAsia="Arial" w:hAnsi="Arial" w:cs="Arial"/>
          <w:color w:val="5B5B5F"/>
          <w:sz w:val="28"/>
          <w:szCs w:val="28"/>
        </w:rPr>
      </w:pPr>
      <w:r w:rsidRPr="00AD4A90">
        <w:rPr>
          <w:rFonts w:ascii="Arial" w:eastAsia="Arial" w:hAnsi="Arial" w:cs="Arial"/>
          <w:color w:val="5B5B5F"/>
          <w:sz w:val="28"/>
          <w:szCs w:val="28"/>
        </w:rPr>
        <w:t>ADMINISTRA</w:t>
      </w:r>
      <w:r w:rsidRPr="00AD4A90">
        <w:rPr>
          <w:rFonts w:ascii="Arial" w:eastAsia="Arial" w:hAnsi="Arial" w:cs="Arial" w:hint="eastAsia"/>
          <w:color w:val="5B5B5F"/>
          <w:sz w:val="28"/>
          <w:szCs w:val="28"/>
        </w:rPr>
        <w:t>ÇÃ</w:t>
      </w:r>
      <w:r w:rsidRPr="00AD4A90">
        <w:rPr>
          <w:rFonts w:ascii="Arial" w:eastAsia="Arial" w:hAnsi="Arial" w:cs="Arial"/>
          <w:color w:val="5B5B5F"/>
          <w:sz w:val="28"/>
          <w:szCs w:val="28"/>
        </w:rPr>
        <w:t>O LOCAL, SERVI</w:t>
      </w:r>
      <w:r w:rsidRPr="00AD4A90">
        <w:rPr>
          <w:rFonts w:ascii="Arial" w:eastAsia="Arial" w:hAnsi="Arial" w:cs="Arial" w:hint="eastAsia"/>
          <w:color w:val="5B5B5F"/>
          <w:sz w:val="28"/>
          <w:szCs w:val="28"/>
        </w:rPr>
        <w:t>Ç</w:t>
      </w:r>
      <w:r w:rsidRPr="00AD4A90">
        <w:rPr>
          <w:rFonts w:ascii="Arial" w:eastAsia="Arial" w:hAnsi="Arial" w:cs="Arial"/>
          <w:color w:val="5B5B5F"/>
          <w:sz w:val="28"/>
          <w:szCs w:val="28"/>
        </w:rPr>
        <w:t>OS PRELIMINARES, DEMOLI</w:t>
      </w:r>
      <w:r w:rsidRPr="00AD4A90">
        <w:rPr>
          <w:rFonts w:ascii="Arial" w:eastAsia="Arial" w:hAnsi="Arial" w:cs="Arial" w:hint="eastAsia"/>
          <w:color w:val="5B5B5F"/>
          <w:sz w:val="28"/>
          <w:szCs w:val="28"/>
        </w:rPr>
        <w:t>ÇÕ</w:t>
      </w:r>
      <w:r w:rsidRPr="00AD4A90">
        <w:rPr>
          <w:rFonts w:ascii="Arial" w:eastAsia="Arial" w:hAnsi="Arial" w:cs="Arial"/>
          <w:color w:val="5B5B5F"/>
          <w:sz w:val="28"/>
          <w:szCs w:val="28"/>
        </w:rPr>
        <w:t>ES E RETIRADAS, MOVIMENTO DE TERRA, FUNDA</w:t>
      </w:r>
      <w:r w:rsidRPr="00AD4A90">
        <w:rPr>
          <w:rFonts w:ascii="Arial" w:eastAsia="Arial" w:hAnsi="Arial" w:cs="Arial" w:hint="eastAsia"/>
          <w:color w:val="5B5B5F"/>
          <w:sz w:val="28"/>
          <w:szCs w:val="28"/>
        </w:rPr>
        <w:t>ÇÃ</w:t>
      </w:r>
      <w:r w:rsidRPr="00AD4A90">
        <w:rPr>
          <w:rFonts w:ascii="Arial" w:eastAsia="Arial" w:hAnsi="Arial" w:cs="Arial"/>
          <w:color w:val="5B5B5F"/>
          <w:sz w:val="28"/>
          <w:szCs w:val="28"/>
        </w:rPr>
        <w:t>O, ESTRUTURA DE CONCRETO E MET</w:t>
      </w:r>
      <w:r w:rsidRPr="00AD4A90">
        <w:rPr>
          <w:rFonts w:ascii="Arial" w:eastAsia="Arial" w:hAnsi="Arial" w:cs="Arial" w:hint="eastAsia"/>
          <w:color w:val="5B5B5F"/>
          <w:sz w:val="28"/>
          <w:szCs w:val="28"/>
        </w:rPr>
        <w:t>Á</w:t>
      </w:r>
      <w:r w:rsidRPr="00AD4A90">
        <w:rPr>
          <w:rFonts w:ascii="Arial" w:eastAsia="Arial" w:hAnsi="Arial" w:cs="Arial"/>
          <w:color w:val="5B5B5F"/>
          <w:sz w:val="28"/>
          <w:szCs w:val="28"/>
        </w:rPr>
        <w:t>LICA, ACABAMENTO, COBERTURA, CAL</w:t>
      </w:r>
      <w:r w:rsidRPr="00AD4A90">
        <w:rPr>
          <w:rFonts w:ascii="Arial" w:eastAsia="Arial" w:hAnsi="Arial" w:cs="Arial" w:hint="eastAsia"/>
          <w:color w:val="5B5B5F"/>
          <w:sz w:val="28"/>
          <w:szCs w:val="28"/>
        </w:rPr>
        <w:t>Ç</w:t>
      </w:r>
      <w:r w:rsidRPr="00AD4A90">
        <w:rPr>
          <w:rFonts w:ascii="Arial" w:eastAsia="Arial" w:hAnsi="Arial" w:cs="Arial"/>
          <w:color w:val="5B5B5F"/>
          <w:sz w:val="28"/>
          <w:szCs w:val="28"/>
        </w:rPr>
        <w:t>ADA E PISO T</w:t>
      </w:r>
      <w:r w:rsidRPr="00AD4A90">
        <w:rPr>
          <w:rFonts w:ascii="Arial" w:eastAsia="Arial" w:hAnsi="Arial" w:cs="Arial" w:hint="eastAsia"/>
          <w:color w:val="5B5B5F"/>
          <w:sz w:val="28"/>
          <w:szCs w:val="28"/>
        </w:rPr>
        <w:t>Á</w:t>
      </w:r>
      <w:r w:rsidRPr="00AD4A90">
        <w:rPr>
          <w:rFonts w:ascii="Arial" w:eastAsia="Arial" w:hAnsi="Arial" w:cs="Arial"/>
          <w:color w:val="5B5B5F"/>
          <w:sz w:val="28"/>
          <w:szCs w:val="28"/>
        </w:rPr>
        <w:t>CTIL</w:t>
      </w:r>
    </w:p>
    <w:p w:rsidR="008017EE" w:rsidRDefault="008017EE">
      <w:pPr>
        <w:rPr>
          <w:rFonts w:ascii="Arial" w:eastAsia="Arial" w:hAnsi="Arial" w:cs="Arial"/>
          <w:b/>
          <w:color w:val="405CA1"/>
          <w:sz w:val="32"/>
          <w:szCs w:val="32"/>
        </w:rPr>
      </w:pPr>
    </w:p>
    <w:p w:rsidR="008017EE" w:rsidRDefault="00E77F86">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8017EE" w:rsidRPr="00227BD6" w:rsidRDefault="00E77F86">
      <w:pPr>
        <w:rPr>
          <w:rFonts w:ascii="Arial" w:eastAsia="Arial" w:hAnsi="Arial" w:cs="Arial"/>
          <w:color w:val="5B5B5F"/>
          <w:sz w:val="28"/>
          <w:szCs w:val="28"/>
        </w:rPr>
      </w:pPr>
      <w:r w:rsidRPr="00227BD6">
        <w:rPr>
          <w:rFonts w:ascii="Arial" w:eastAsia="Arial" w:hAnsi="Arial" w:cs="Arial"/>
          <w:color w:val="5B5B5F"/>
          <w:sz w:val="28"/>
          <w:szCs w:val="28"/>
        </w:rPr>
        <w:t>R$</w:t>
      </w:r>
      <w:r w:rsidR="00A84009" w:rsidRPr="00227BD6">
        <w:rPr>
          <w:rFonts w:ascii="Arial" w:eastAsia="Arial" w:hAnsi="Arial" w:cs="Arial"/>
          <w:color w:val="5B5B5F"/>
          <w:sz w:val="28"/>
          <w:szCs w:val="28"/>
        </w:rPr>
        <w:t>572.750,53</w:t>
      </w:r>
    </w:p>
    <w:p w:rsidR="008017EE" w:rsidRDefault="008017EE">
      <w:pPr>
        <w:rPr>
          <w:rFonts w:ascii="Arial" w:eastAsia="Arial" w:hAnsi="Arial" w:cs="Arial"/>
          <w:color w:val="5B5B5F"/>
          <w:sz w:val="26"/>
          <w:szCs w:val="26"/>
        </w:rPr>
      </w:pPr>
    </w:p>
    <w:p w:rsidR="008017EE" w:rsidRPr="00491FF9" w:rsidRDefault="00E77F86">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491FF9">
        <w:rPr>
          <w:rFonts w:ascii="Arial" w:eastAsia="Arial" w:hAnsi="Arial" w:cs="Arial"/>
          <w:b/>
          <w:color w:val="405CA1"/>
          <w:sz w:val="32"/>
          <w:szCs w:val="32"/>
        </w:rPr>
        <w:t>SESSÃO PÚBLICA</w:t>
      </w:r>
    </w:p>
    <w:p w:rsidR="008017EE" w:rsidRPr="00491FF9" w:rsidRDefault="00E77F86">
      <w:pPr>
        <w:rPr>
          <w:rFonts w:ascii="Arial" w:eastAsia="Arial" w:hAnsi="Arial" w:cs="Arial"/>
          <w:b/>
          <w:color w:val="5B5B5F"/>
          <w:sz w:val="28"/>
          <w:szCs w:val="28"/>
        </w:rPr>
      </w:pPr>
      <w:r w:rsidRPr="00491FF9">
        <w:rPr>
          <w:rFonts w:ascii="Arial" w:eastAsia="Arial" w:hAnsi="Arial" w:cs="Arial"/>
          <w:color w:val="5B5B5F"/>
          <w:sz w:val="28"/>
          <w:szCs w:val="28"/>
        </w:rPr>
        <w:t xml:space="preserve">Dia </w:t>
      </w:r>
      <w:r w:rsidR="00141CED" w:rsidRPr="00491FF9">
        <w:rPr>
          <w:rFonts w:ascii="Arial" w:eastAsia="Arial" w:hAnsi="Arial" w:cs="Arial"/>
          <w:b/>
          <w:color w:val="5B5B5F"/>
          <w:sz w:val="28"/>
          <w:szCs w:val="28"/>
        </w:rPr>
        <w:t>1</w:t>
      </w:r>
      <w:r w:rsidR="002A3EB8" w:rsidRPr="00491FF9">
        <w:rPr>
          <w:rFonts w:ascii="Arial" w:eastAsia="Arial" w:hAnsi="Arial" w:cs="Arial"/>
          <w:b/>
          <w:color w:val="5B5B5F"/>
          <w:sz w:val="28"/>
          <w:szCs w:val="28"/>
        </w:rPr>
        <w:t>2</w:t>
      </w:r>
      <w:r w:rsidRPr="00491FF9">
        <w:rPr>
          <w:rFonts w:ascii="Arial" w:eastAsia="Arial" w:hAnsi="Arial" w:cs="Arial"/>
          <w:b/>
          <w:color w:val="5B5B5F"/>
          <w:sz w:val="28"/>
          <w:szCs w:val="28"/>
        </w:rPr>
        <w:t>/</w:t>
      </w:r>
      <w:r w:rsidR="00141CED" w:rsidRPr="00491FF9">
        <w:rPr>
          <w:rFonts w:ascii="Arial" w:eastAsia="Arial" w:hAnsi="Arial" w:cs="Arial"/>
          <w:b/>
          <w:color w:val="5B5B5F"/>
          <w:sz w:val="28"/>
          <w:szCs w:val="28"/>
        </w:rPr>
        <w:t>12</w:t>
      </w:r>
      <w:r w:rsidRPr="00491FF9">
        <w:rPr>
          <w:rFonts w:ascii="Arial" w:eastAsia="Arial" w:hAnsi="Arial" w:cs="Arial"/>
          <w:b/>
          <w:color w:val="5B5B5F"/>
          <w:sz w:val="28"/>
          <w:szCs w:val="28"/>
        </w:rPr>
        <w:t>/</w:t>
      </w:r>
      <w:r w:rsidR="00141CED" w:rsidRPr="00491FF9">
        <w:rPr>
          <w:rFonts w:ascii="Arial" w:eastAsia="Arial" w:hAnsi="Arial" w:cs="Arial"/>
          <w:b/>
          <w:color w:val="5B5B5F"/>
          <w:sz w:val="28"/>
          <w:szCs w:val="28"/>
        </w:rPr>
        <w:t>2024</w:t>
      </w:r>
    </w:p>
    <w:p w:rsidR="008017EE" w:rsidRPr="00491FF9" w:rsidRDefault="00E77F86">
      <w:pPr>
        <w:rPr>
          <w:rFonts w:ascii="Arial" w:eastAsia="Arial" w:hAnsi="Arial" w:cs="Arial"/>
          <w:b/>
          <w:color w:val="5B5B5F"/>
          <w:sz w:val="26"/>
          <w:szCs w:val="26"/>
        </w:rPr>
      </w:pPr>
      <w:r w:rsidRPr="00491FF9">
        <w:rPr>
          <w:rFonts w:ascii="Arial" w:eastAsia="Arial" w:hAnsi="Arial" w:cs="Arial"/>
          <w:color w:val="5B5B5F"/>
          <w:sz w:val="28"/>
          <w:szCs w:val="28"/>
        </w:rPr>
        <w:t>Horário Local:</w:t>
      </w:r>
      <w:r w:rsidRPr="00491FF9">
        <w:rPr>
          <w:rFonts w:ascii="Arial" w:eastAsia="Arial" w:hAnsi="Arial" w:cs="Arial"/>
          <w:b/>
          <w:color w:val="5B5B5F"/>
          <w:sz w:val="26"/>
          <w:szCs w:val="26"/>
        </w:rPr>
        <w:t xml:space="preserve"> </w:t>
      </w:r>
      <w:r w:rsidR="00A53A14" w:rsidRPr="00491FF9">
        <w:rPr>
          <w:rFonts w:ascii="Arial" w:eastAsia="Arial" w:hAnsi="Arial" w:cs="Arial"/>
          <w:b/>
          <w:color w:val="5B5B5F"/>
          <w:sz w:val="26"/>
          <w:szCs w:val="26"/>
        </w:rPr>
        <w:t>08h30</w:t>
      </w:r>
    </w:p>
    <w:p w:rsidR="008017EE" w:rsidRDefault="00E77F86">
      <w:pPr>
        <w:jc w:val="both"/>
        <w:rPr>
          <w:rFonts w:ascii="Arial" w:eastAsia="Arial" w:hAnsi="Arial" w:cs="Arial"/>
          <w:b/>
          <w:smallCaps/>
          <w:color w:val="405CA1"/>
          <w:sz w:val="32"/>
          <w:szCs w:val="32"/>
        </w:rPr>
      </w:pPr>
      <w:r w:rsidRPr="00491FF9">
        <w:rPr>
          <w:rFonts w:ascii="Arial" w:eastAsia="Arial" w:hAnsi="Arial" w:cs="Arial"/>
          <w:color w:val="5B5B5F"/>
          <w:sz w:val="28"/>
          <w:szCs w:val="28"/>
        </w:rPr>
        <w:t xml:space="preserve">Horário Brasília: </w:t>
      </w:r>
      <w:r w:rsidR="00A53A14" w:rsidRPr="00491FF9">
        <w:rPr>
          <w:rFonts w:ascii="Arial" w:eastAsia="Arial" w:hAnsi="Arial" w:cs="Arial"/>
          <w:b/>
          <w:color w:val="5B5B5F"/>
          <w:sz w:val="26"/>
          <w:szCs w:val="26"/>
        </w:rPr>
        <w:t>09h30</w:t>
      </w:r>
    </w:p>
    <w:p w:rsidR="008017EE" w:rsidRDefault="008017EE">
      <w:pPr>
        <w:jc w:val="both"/>
        <w:rPr>
          <w:rFonts w:ascii="Arial" w:eastAsia="Arial" w:hAnsi="Arial" w:cs="Arial"/>
          <w:b/>
          <w:smallCaps/>
          <w:color w:val="405CA1"/>
          <w:sz w:val="32"/>
          <w:szCs w:val="32"/>
        </w:rPr>
      </w:pPr>
    </w:p>
    <w:p w:rsidR="008017EE" w:rsidRDefault="00E77F86">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8017EE" w:rsidRPr="00227BD6" w:rsidRDefault="00E77F86">
      <w:pPr>
        <w:jc w:val="both"/>
        <w:rPr>
          <w:rFonts w:ascii="Arial" w:eastAsia="Arial" w:hAnsi="Arial" w:cs="Arial"/>
          <w:sz w:val="28"/>
          <w:szCs w:val="28"/>
        </w:rPr>
      </w:pPr>
      <w:r w:rsidRPr="00227BD6">
        <w:rPr>
          <w:rFonts w:ascii="Arial" w:eastAsia="Arial" w:hAnsi="Arial" w:cs="Arial"/>
          <w:color w:val="595959"/>
          <w:sz w:val="28"/>
          <w:szCs w:val="28"/>
        </w:rPr>
        <w:t>Menor Preço / Por Lote</w:t>
      </w:r>
    </w:p>
    <w:p w:rsidR="008017EE" w:rsidRDefault="008017EE">
      <w:pPr>
        <w:jc w:val="both"/>
        <w:rPr>
          <w:rFonts w:ascii="Arial" w:eastAsia="Arial" w:hAnsi="Arial" w:cs="Arial"/>
          <w:sz w:val="26"/>
          <w:szCs w:val="26"/>
        </w:rPr>
      </w:pPr>
    </w:p>
    <w:p w:rsidR="008017EE" w:rsidRPr="00227BD6" w:rsidRDefault="00E77F86">
      <w:pPr>
        <w:jc w:val="both"/>
        <w:rPr>
          <w:rFonts w:ascii="Arial" w:eastAsia="Arial" w:hAnsi="Arial" w:cs="Arial"/>
          <w:smallCaps/>
          <w:sz w:val="32"/>
          <w:szCs w:val="32"/>
        </w:rPr>
      </w:pPr>
      <w:r w:rsidRPr="00227BD6">
        <w:rPr>
          <w:rFonts w:ascii="Arial" w:eastAsia="Arial" w:hAnsi="Arial" w:cs="Arial"/>
          <w:b/>
          <w:smallCaps/>
          <w:color w:val="405CA1"/>
          <w:sz w:val="32"/>
          <w:szCs w:val="32"/>
        </w:rPr>
        <w:t>MODO DE DISPUTA:</w:t>
      </w:r>
    </w:p>
    <w:p w:rsidR="008017EE" w:rsidRPr="00227BD6" w:rsidRDefault="00A84009">
      <w:pPr>
        <w:jc w:val="both"/>
        <w:rPr>
          <w:rFonts w:ascii="Arial" w:eastAsia="Arial" w:hAnsi="Arial" w:cs="Arial"/>
          <w:sz w:val="28"/>
          <w:szCs w:val="28"/>
        </w:rPr>
      </w:pPr>
      <w:r w:rsidRPr="00227BD6">
        <w:rPr>
          <w:rFonts w:ascii="Arial" w:eastAsia="Arial" w:hAnsi="Arial" w:cs="Arial"/>
          <w:color w:val="595959"/>
          <w:sz w:val="28"/>
          <w:szCs w:val="28"/>
        </w:rPr>
        <w:t>Aberto</w:t>
      </w:r>
    </w:p>
    <w:p w:rsidR="008017EE" w:rsidRPr="00227BD6" w:rsidRDefault="008017EE">
      <w:pPr>
        <w:rPr>
          <w:rFonts w:ascii="Arial" w:eastAsia="Arial" w:hAnsi="Arial" w:cs="Arial"/>
          <w:b/>
          <w:color w:val="405CA1"/>
          <w:sz w:val="26"/>
          <w:szCs w:val="26"/>
        </w:rPr>
      </w:pPr>
    </w:p>
    <w:p w:rsidR="008017EE" w:rsidRPr="00227BD6" w:rsidRDefault="00E77F86">
      <w:pPr>
        <w:rPr>
          <w:rFonts w:ascii="Arial" w:eastAsia="Arial" w:hAnsi="Arial" w:cs="Arial"/>
          <w:b/>
          <w:color w:val="405CA1"/>
          <w:sz w:val="26"/>
          <w:szCs w:val="26"/>
        </w:rPr>
      </w:pPr>
      <w:r w:rsidRPr="00227BD6">
        <w:rPr>
          <w:rFonts w:ascii="Arial" w:eastAsia="Arial" w:hAnsi="Arial" w:cs="Arial"/>
          <w:b/>
          <w:color w:val="405CA1"/>
          <w:sz w:val="32"/>
          <w:szCs w:val="32"/>
        </w:rPr>
        <w:t>GARANTIA DE PROPOSTA</w:t>
      </w:r>
    </w:p>
    <w:p w:rsidR="008017EE" w:rsidRPr="00227BD6" w:rsidRDefault="00A84009">
      <w:pPr>
        <w:jc w:val="both"/>
        <w:rPr>
          <w:rFonts w:ascii="Arial" w:eastAsia="Arial" w:hAnsi="Arial" w:cs="Arial"/>
          <w:b/>
          <w:color w:val="405CA1"/>
          <w:sz w:val="26"/>
          <w:szCs w:val="26"/>
        </w:rPr>
      </w:pPr>
      <w:r w:rsidRPr="00227BD6">
        <w:rPr>
          <w:rFonts w:ascii="Arial" w:eastAsia="Arial" w:hAnsi="Arial" w:cs="Arial"/>
          <w:color w:val="595959"/>
          <w:sz w:val="28"/>
          <w:szCs w:val="28"/>
        </w:rPr>
        <w:t>Sim</w:t>
      </w:r>
    </w:p>
    <w:p w:rsidR="008017EE" w:rsidRPr="00227BD6" w:rsidRDefault="008017EE">
      <w:pPr>
        <w:rPr>
          <w:rFonts w:ascii="Arial" w:eastAsia="Arial" w:hAnsi="Arial" w:cs="Arial"/>
          <w:b/>
          <w:color w:val="405CA1"/>
          <w:sz w:val="26"/>
          <w:szCs w:val="26"/>
        </w:rPr>
      </w:pPr>
    </w:p>
    <w:p w:rsidR="008017EE" w:rsidRPr="00227BD6" w:rsidRDefault="00E77F86">
      <w:pPr>
        <w:rPr>
          <w:rFonts w:ascii="Arial" w:eastAsia="Arial" w:hAnsi="Arial" w:cs="Arial"/>
          <w:b/>
          <w:color w:val="405CA1"/>
          <w:sz w:val="32"/>
          <w:szCs w:val="32"/>
        </w:rPr>
      </w:pPr>
      <w:r w:rsidRPr="00227BD6">
        <w:rPr>
          <w:rFonts w:ascii="Arial" w:eastAsia="Arial" w:hAnsi="Arial" w:cs="Arial"/>
          <w:b/>
          <w:color w:val="405CA1"/>
          <w:sz w:val="32"/>
          <w:szCs w:val="32"/>
        </w:rPr>
        <w:t>DA PARTICIPAÇÃO ME/EPP/MEI</w:t>
      </w:r>
    </w:p>
    <w:p w:rsidR="008017EE" w:rsidRPr="00227BD6" w:rsidRDefault="00A84009">
      <w:pPr>
        <w:jc w:val="both"/>
        <w:rPr>
          <w:rFonts w:ascii="Arial" w:eastAsia="Arial" w:hAnsi="Arial" w:cs="Arial"/>
          <w:color w:val="595959"/>
          <w:sz w:val="28"/>
          <w:szCs w:val="28"/>
        </w:rPr>
      </w:pPr>
      <w:r w:rsidRPr="00227BD6">
        <w:rPr>
          <w:rFonts w:ascii="Arial" w:eastAsia="Arial" w:hAnsi="Arial" w:cs="Arial"/>
          <w:color w:val="595959"/>
          <w:sz w:val="28"/>
          <w:szCs w:val="28"/>
        </w:rPr>
        <w:t>Amplo</w:t>
      </w:r>
    </w:p>
    <w:p w:rsidR="008017EE" w:rsidRDefault="008017EE">
      <w:pPr>
        <w:pBdr>
          <w:top w:val="nil"/>
          <w:left w:val="nil"/>
          <w:bottom w:val="nil"/>
          <w:right w:val="nil"/>
          <w:between w:val="nil"/>
        </w:pBdr>
        <w:jc w:val="both"/>
        <w:rPr>
          <w:rFonts w:ascii="Arial" w:eastAsia="Arial" w:hAnsi="Arial" w:cs="Arial"/>
          <w:color w:val="595959"/>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E77F86">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8017EE" w:rsidRDefault="008017EE">
      <w:pPr>
        <w:jc w:val="center"/>
        <w:rPr>
          <w:rFonts w:ascii="Calibri" w:eastAsia="Calibri" w:hAnsi="Calibri" w:cs="Calibri"/>
          <w:sz w:val="28"/>
          <w:szCs w:val="28"/>
        </w:rPr>
      </w:pPr>
    </w:p>
    <w:p w:rsidR="008017EE" w:rsidRDefault="00E77F86">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8017EE" w:rsidRDefault="00E77F86">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8017EE" w:rsidRDefault="00E77F86">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rPr>
          <w:rFonts w:ascii="Arial" w:eastAsia="Arial" w:hAnsi="Arial" w:cs="Arial"/>
          <w:b/>
          <w:color w:val="5B5B5F"/>
          <w:sz w:val="28"/>
          <w:szCs w:val="28"/>
        </w:rPr>
      </w:pPr>
    </w:p>
    <w:p w:rsidR="008017EE" w:rsidRDefault="008017EE">
      <w:pPr>
        <w:jc w:val="center"/>
        <w:rPr>
          <w:rFonts w:ascii="Calibri" w:eastAsia="Calibri" w:hAnsi="Calibri" w:cs="Calibri"/>
          <w:b/>
          <w:sz w:val="22"/>
          <w:szCs w:val="22"/>
        </w:rPr>
      </w:pPr>
      <w:bookmarkStart w:id="1" w:name="_heading=h.gjdgxs" w:colFirst="0" w:colLast="0"/>
      <w:bookmarkEnd w:id="1"/>
    </w:p>
    <w:p w:rsidR="008017EE" w:rsidRPr="00BE21B9" w:rsidRDefault="00E77F86">
      <w:pPr>
        <w:jc w:val="center"/>
        <w:rPr>
          <w:rFonts w:ascii="Calibri" w:eastAsia="Calibri" w:hAnsi="Calibri" w:cs="Calibri"/>
          <w:b/>
          <w:sz w:val="22"/>
          <w:szCs w:val="22"/>
        </w:rPr>
      </w:pPr>
      <w:r w:rsidRPr="00BE21B9">
        <w:rPr>
          <w:rFonts w:ascii="Calibri" w:eastAsia="Calibri" w:hAnsi="Calibri" w:cs="Calibri"/>
          <w:b/>
          <w:sz w:val="22"/>
          <w:szCs w:val="22"/>
        </w:rPr>
        <w:t xml:space="preserve">EDITAL DE CONCORRÊNCIA ELETRÔNICA Nº </w:t>
      </w:r>
      <w:r w:rsidR="00BE21B9" w:rsidRPr="00BE21B9">
        <w:rPr>
          <w:rFonts w:ascii="Calibri" w:eastAsia="Calibri" w:hAnsi="Calibri" w:cs="Calibri"/>
          <w:b/>
          <w:sz w:val="22"/>
          <w:szCs w:val="22"/>
        </w:rPr>
        <w:t>02</w:t>
      </w:r>
      <w:r w:rsidRPr="00BE21B9">
        <w:rPr>
          <w:rFonts w:ascii="Calibri" w:eastAsia="Calibri" w:hAnsi="Calibri" w:cs="Calibri"/>
          <w:b/>
          <w:sz w:val="22"/>
          <w:szCs w:val="22"/>
        </w:rPr>
        <w:t>/202</w:t>
      </w:r>
      <w:r w:rsidR="00BE21B9" w:rsidRPr="00BE21B9">
        <w:rPr>
          <w:rFonts w:ascii="Calibri" w:eastAsia="Calibri" w:hAnsi="Calibri" w:cs="Calibri"/>
          <w:b/>
          <w:sz w:val="22"/>
          <w:szCs w:val="22"/>
        </w:rPr>
        <w:t>4</w:t>
      </w:r>
      <w:r w:rsidRPr="00BE21B9">
        <w:rPr>
          <w:rFonts w:ascii="Calibri" w:eastAsia="Calibri" w:hAnsi="Calibri" w:cs="Calibri"/>
          <w:b/>
          <w:sz w:val="22"/>
          <w:szCs w:val="22"/>
        </w:rPr>
        <w:t>/DETRAN/MT</w:t>
      </w:r>
    </w:p>
    <w:p w:rsidR="008017EE" w:rsidRDefault="00E77F86">
      <w:pPr>
        <w:jc w:val="center"/>
        <w:rPr>
          <w:rFonts w:ascii="Calibri" w:eastAsia="Calibri" w:hAnsi="Calibri" w:cs="Calibri"/>
          <w:sz w:val="22"/>
          <w:szCs w:val="22"/>
        </w:rPr>
      </w:pPr>
      <w:r w:rsidRPr="00BE21B9">
        <w:rPr>
          <w:rFonts w:ascii="Calibri" w:eastAsia="Calibri" w:hAnsi="Calibri" w:cs="Calibri"/>
          <w:sz w:val="22"/>
          <w:szCs w:val="22"/>
        </w:rPr>
        <w:t xml:space="preserve">(Processo </w:t>
      </w:r>
      <w:r w:rsidR="00246B59" w:rsidRPr="00BE21B9">
        <w:rPr>
          <w:rFonts w:ascii="Calibri" w:eastAsia="Calibri" w:hAnsi="Calibri" w:cs="Calibri"/>
          <w:sz w:val="22"/>
          <w:szCs w:val="22"/>
        </w:rPr>
        <w:t>SIAG 0100044/2024 – SIGADOC DETRAN-PRO-2024/26638</w:t>
      </w:r>
      <w:r w:rsidRPr="00BE21B9">
        <w:rPr>
          <w:rFonts w:ascii="Calibri" w:eastAsia="Calibri" w:hAnsi="Calibri" w:cs="Calibri"/>
          <w:sz w:val="22"/>
          <w:szCs w:val="22"/>
        </w:rPr>
        <w:t>)</w:t>
      </w:r>
    </w:p>
    <w:p w:rsidR="008017EE" w:rsidRDefault="008017EE"/>
    <w:p w:rsidR="008017EE" w:rsidRDefault="00E77F86">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rsidR="008017EE" w:rsidRDefault="008017EE">
      <w:pPr>
        <w:widowControl w:val="0"/>
        <w:spacing w:before="120" w:after="120"/>
        <w:jc w:val="both"/>
        <w:rPr>
          <w:rFonts w:ascii="Calibri" w:eastAsia="Calibri" w:hAnsi="Calibri" w:cs="Calibri"/>
          <w:b/>
          <w:sz w:val="18"/>
          <w:szCs w:val="18"/>
        </w:rPr>
      </w:pP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 xml:space="preserve">ESTADO DE MATO </w:t>
      </w:r>
      <w:r w:rsidRPr="00BE21B9">
        <w:rPr>
          <w:rFonts w:ascii="Calibri" w:eastAsia="Calibri" w:hAnsi="Calibri" w:cs="Calibri"/>
          <w:b/>
          <w:sz w:val="22"/>
          <w:szCs w:val="22"/>
        </w:rPr>
        <w:t>GROSSO</w:t>
      </w:r>
      <w:r w:rsidRPr="00BE21B9">
        <w:rPr>
          <w:rFonts w:ascii="Calibri" w:eastAsia="Calibri" w:hAnsi="Calibri" w:cs="Calibri"/>
          <w:sz w:val="22"/>
          <w:szCs w:val="22"/>
        </w:rPr>
        <w:t xml:space="preserve">, por meio do </w:t>
      </w:r>
      <w:r w:rsidRPr="00BE21B9">
        <w:rPr>
          <w:rFonts w:ascii="Calibri" w:eastAsia="Calibri" w:hAnsi="Calibri" w:cs="Calibri"/>
          <w:b/>
          <w:sz w:val="22"/>
          <w:szCs w:val="22"/>
        </w:rPr>
        <w:t>DEPARTAMENTO ESTADUAL DE TRÂNSITO - DETRAN-MT</w:t>
      </w:r>
      <w:r w:rsidRPr="00BE21B9">
        <w:rPr>
          <w:rFonts w:ascii="Calibri" w:eastAsia="Calibri" w:hAnsi="Calibri" w:cs="Calibri"/>
          <w:sz w:val="22"/>
          <w:szCs w:val="22"/>
        </w:rPr>
        <w:t xml:space="preserve">, </w:t>
      </w:r>
      <w:r w:rsidRPr="00BE21B9">
        <w:rPr>
          <w:rFonts w:ascii="Calibri" w:eastAsia="Calibri" w:hAnsi="Calibri" w:cs="Calibri"/>
          <w:b/>
          <w:sz w:val="22"/>
          <w:szCs w:val="22"/>
        </w:rPr>
        <w:t>CNPJ 03.829.702/0001-70</w:t>
      </w:r>
      <w:r w:rsidRPr="00BE21B9">
        <w:rPr>
          <w:rFonts w:ascii="Calibri" w:eastAsia="Calibri" w:hAnsi="Calibri" w:cs="Calibri"/>
          <w:sz w:val="22"/>
          <w:szCs w:val="22"/>
        </w:rPr>
        <w:t xml:space="preserve">, torna público, para conhecimento de todos os interessados, que realizará licitação, na modalidade </w:t>
      </w:r>
      <w:r w:rsidRPr="00BE21B9">
        <w:rPr>
          <w:rFonts w:ascii="Calibri" w:eastAsia="Calibri" w:hAnsi="Calibri" w:cs="Calibri"/>
          <w:b/>
          <w:sz w:val="22"/>
          <w:szCs w:val="22"/>
        </w:rPr>
        <w:t>CONCORRÊNCIA ELETRÔNICA</w:t>
      </w:r>
      <w:r w:rsidRPr="00BE21B9">
        <w:rPr>
          <w:rFonts w:ascii="Calibri" w:eastAsia="Calibri" w:hAnsi="Calibri" w:cs="Calibri"/>
          <w:sz w:val="22"/>
          <w:szCs w:val="22"/>
        </w:rPr>
        <w:t xml:space="preserve">, do tipo </w:t>
      </w:r>
      <w:r w:rsidRPr="00BE21B9">
        <w:rPr>
          <w:rFonts w:ascii="Calibri" w:eastAsia="Calibri" w:hAnsi="Calibri" w:cs="Calibri"/>
          <w:b/>
          <w:sz w:val="22"/>
          <w:szCs w:val="22"/>
        </w:rPr>
        <w:t>MENOR PREÇO POR LOTE</w:t>
      </w:r>
      <w:r w:rsidRPr="00BE21B9">
        <w:rPr>
          <w:rFonts w:ascii="Calibri" w:eastAsia="Calibri" w:hAnsi="Calibri" w:cs="Calibri"/>
          <w:sz w:val="22"/>
          <w:szCs w:val="22"/>
        </w:rPr>
        <w:t xml:space="preserve">, </w:t>
      </w:r>
      <w:r w:rsidR="00F61B90" w:rsidRPr="00BE21B9">
        <w:rPr>
          <w:rFonts w:ascii="Calibri" w:eastAsia="Calibri" w:hAnsi="Calibri" w:cs="Calibri"/>
          <w:b/>
          <w:sz w:val="22"/>
          <w:szCs w:val="22"/>
        </w:rPr>
        <w:t>EMPREITADA POR PRE</w:t>
      </w:r>
      <w:r w:rsidR="00F61B90" w:rsidRPr="00BE21B9">
        <w:rPr>
          <w:rFonts w:ascii="Calibri" w:eastAsia="Calibri" w:hAnsi="Calibri" w:cs="Calibri" w:hint="eastAsia"/>
          <w:b/>
          <w:sz w:val="22"/>
          <w:szCs w:val="22"/>
        </w:rPr>
        <w:t>Ç</w:t>
      </w:r>
      <w:r w:rsidR="00F61B90" w:rsidRPr="00BE21B9">
        <w:rPr>
          <w:rFonts w:ascii="Calibri" w:eastAsia="Calibri" w:hAnsi="Calibri" w:cs="Calibri"/>
          <w:b/>
          <w:sz w:val="22"/>
          <w:szCs w:val="22"/>
        </w:rPr>
        <w:t>O GLOBAL,</w:t>
      </w:r>
      <w:r w:rsidR="00F61B90" w:rsidRPr="00BE21B9">
        <w:rPr>
          <w:rFonts w:ascii="Calibri" w:eastAsia="Calibri" w:hAnsi="Calibri" w:cs="Calibri"/>
          <w:sz w:val="22"/>
          <w:szCs w:val="22"/>
        </w:rPr>
        <w:t xml:space="preserve"> </w:t>
      </w:r>
      <w:r w:rsidRPr="00BE21B9">
        <w:rPr>
          <w:rFonts w:ascii="Calibri" w:eastAsia="Calibri" w:hAnsi="Calibri" w:cs="Calibri"/>
          <w:sz w:val="22"/>
          <w:szCs w:val="22"/>
        </w:rPr>
        <w:t xml:space="preserve">em conformidade com a </w:t>
      </w:r>
      <w:hyperlink r:id="rId8">
        <w:r w:rsidRPr="00BE21B9">
          <w:rPr>
            <w:rFonts w:ascii="Calibri" w:eastAsia="Calibri" w:hAnsi="Calibri" w:cs="Calibri"/>
            <w:sz w:val="22"/>
            <w:szCs w:val="22"/>
          </w:rPr>
          <w:t>Lei Federal nº 14.133/2021</w:t>
        </w:r>
      </w:hyperlink>
      <w:r w:rsidRPr="00BE21B9">
        <w:rPr>
          <w:rFonts w:ascii="Calibri" w:eastAsia="Calibri" w:hAnsi="Calibri" w:cs="Calibri"/>
          <w:sz w:val="22"/>
          <w:szCs w:val="22"/>
        </w:rPr>
        <w:t xml:space="preserve">, </w:t>
      </w:r>
      <w:hyperlink r:id="rId9">
        <w:r w:rsidRPr="00BE21B9">
          <w:rPr>
            <w:rFonts w:ascii="Calibri" w:eastAsia="Calibri" w:hAnsi="Calibri" w:cs="Calibri"/>
            <w:sz w:val="22"/>
            <w:szCs w:val="22"/>
          </w:rPr>
          <w:t>Lei Complementar nº 123/2006</w:t>
        </w:r>
      </w:hyperlink>
      <w:r w:rsidRPr="00BE21B9">
        <w:rPr>
          <w:rFonts w:ascii="Calibri" w:eastAsia="Calibri" w:hAnsi="Calibri" w:cs="Calibri"/>
          <w:sz w:val="22"/>
          <w:szCs w:val="22"/>
        </w:rPr>
        <w:t xml:space="preserve">, </w:t>
      </w:r>
      <w:hyperlink r:id="rId10">
        <w:r w:rsidRPr="00BE21B9">
          <w:rPr>
            <w:rFonts w:ascii="Calibri" w:eastAsia="Calibri" w:hAnsi="Calibri" w:cs="Calibri"/>
            <w:sz w:val="22"/>
            <w:szCs w:val="22"/>
          </w:rPr>
          <w:t>Lei Complementar Estadual nº 605/2018</w:t>
        </w:r>
      </w:hyperlink>
      <w:r w:rsidRPr="00BE21B9">
        <w:rPr>
          <w:rFonts w:ascii="Calibri" w:eastAsia="Calibri" w:hAnsi="Calibri" w:cs="Calibri"/>
          <w:sz w:val="22"/>
          <w:szCs w:val="22"/>
        </w:rPr>
        <w:t xml:space="preserve">, </w:t>
      </w:r>
      <w:hyperlink r:id="rId11">
        <w:r w:rsidRPr="00BE21B9">
          <w:rPr>
            <w:rFonts w:ascii="Calibri" w:eastAsia="Calibri" w:hAnsi="Calibri" w:cs="Calibri"/>
            <w:sz w:val="22"/>
            <w:szCs w:val="22"/>
          </w:rPr>
          <w:t>Lei Estadual nº 10.442/2016</w:t>
        </w:r>
      </w:hyperlink>
      <w:r w:rsidRPr="00BE21B9">
        <w:rPr>
          <w:rFonts w:ascii="Calibri" w:eastAsia="Calibri" w:hAnsi="Calibri" w:cs="Calibri"/>
          <w:sz w:val="22"/>
          <w:szCs w:val="22"/>
        </w:rPr>
        <w:t xml:space="preserve">, com o </w:t>
      </w:r>
      <w:hyperlink r:id="rId12">
        <w:r w:rsidRPr="00BE21B9">
          <w:rPr>
            <w:rFonts w:ascii="Calibri" w:eastAsia="Calibri" w:hAnsi="Calibri" w:cs="Calibri"/>
            <w:sz w:val="22"/>
            <w:szCs w:val="22"/>
          </w:rPr>
          <w:t>Decreto Estadual nº 1.525/2022</w:t>
        </w:r>
      </w:hyperlink>
      <w:r w:rsidRPr="00BE21B9">
        <w:rPr>
          <w:rFonts w:ascii="Calibri" w:eastAsia="Calibri" w:hAnsi="Calibri" w:cs="Calibri"/>
          <w:sz w:val="22"/>
          <w:szCs w:val="22"/>
        </w:rPr>
        <w:t xml:space="preserve"> e legislação pertinente, bem como</w:t>
      </w:r>
      <w:r>
        <w:rPr>
          <w:rFonts w:ascii="Calibri" w:eastAsia="Calibri" w:hAnsi="Calibri" w:cs="Calibri"/>
          <w:sz w:val="22"/>
          <w:szCs w:val="22"/>
        </w:rPr>
        <w:t xml:space="preserve"> pelas disposições estabelecidas neste Edital e seus anexos.</w:t>
      </w:r>
    </w:p>
    <w:p w:rsidR="008017EE" w:rsidRPr="00224896" w:rsidRDefault="00E77F86">
      <w:pPr>
        <w:numPr>
          <w:ilvl w:val="1"/>
          <w:numId w:val="3"/>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w:t>
      </w:r>
      <w:r w:rsidRPr="00224896">
        <w:rPr>
          <w:rFonts w:ascii="Calibri" w:eastAsia="Calibri" w:hAnsi="Calibri" w:cs="Calibri"/>
          <w:sz w:val="22"/>
          <w:szCs w:val="22"/>
        </w:rPr>
        <w:t xml:space="preserve">Transparência do Detran: </w:t>
      </w:r>
      <w:hyperlink r:id="rId14">
        <w:r w:rsidRPr="00224896">
          <w:rPr>
            <w:rFonts w:ascii="Calibri" w:eastAsia="Calibri" w:hAnsi="Calibri" w:cs="Calibri"/>
            <w:sz w:val="22"/>
            <w:szCs w:val="22"/>
          </w:rPr>
          <w:t>https://www.detran.mt.gov.br/web/detran-transparencia/concorrencia</w:t>
        </w:r>
      </w:hyperlink>
      <w:r w:rsidRPr="00224896">
        <w:rPr>
          <w:rFonts w:ascii="Calibri" w:eastAsia="Calibri" w:hAnsi="Calibri" w:cs="Calibri"/>
          <w:sz w:val="22"/>
          <w:szCs w:val="22"/>
        </w:rPr>
        <w:t xml:space="preserve"> e no Portal Nacional de Contratações Públicas: </w:t>
      </w:r>
      <w:hyperlink r:id="rId15">
        <w:r w:rsidRPr="00224896">
          <w:rPr>
            <w:rFonts w:ascii="Calibri" w:eastAsia="Calibri" w:hAnsi="Calibri" w:cs="Calibri"/>
            <w:sz w:val="22"/>
            <w:szCs w:val="22"/>
          </w:rPr>
          <w:t>https://pncp.gov.br</w:t>
        </w:r>
      </w:hyperlink>
      <w:r w:rsidRPr="00224896">
        <w:rPr>
          <w:rFonts w:ascii="Calibri" w:eastAsia="Calibri" w:hAnsi="Calibri" w:cs="Calibri"/>
          <w:sz w:val="22"/>
          <w:szCs w:val="22"/>
        </w:rPr>
        <w:t>.</w:t>
      </w:r>
    </w:p>
    <w:p w:rsidR="008017EE" w:rsidRPr="00224896" w:rsidRDefault="00E77F86">
      <w:pPr>
        <w:numPr>
          <w:ilvl w:val="1"/>
          <w:numId w:val="3"/>
        </w:numPr>
        <w:tabs>
          <w:tab w:val="left" w:pos="567"/>
        </w:tabs>
        <w:ind w:left="0" w:firstLine="0"/>
        <w:jc w:val="both"/>
        <w:rPr>
          <w:rFonts w:ascii="Calibri" w:eastAsia="Calibri" w:hAnsi="Calibri" w:cs="Calibri"/>
          <w:sz w:val="22"/>
          <w:szCs w:val="22"/>
        </w:rPr>
      </w:pPr>
      <w:bookmarkStart w:id="4" w:name="_heading=h.3znysh7" w:colFirst="0" w:colLast="0"/>
      <w:bookmarkEnd w:id="4"/>
      <w:r w:rsidRPr="00224896">
        <w:rPr>
          <w:rFonts w:ascii="Calibri" w:eastAsia="Calibri" w:hAnsi="Calibri" w:cs="Calibri"/>
          <w:sz w:val="22"/>
          <w:szCs w:val="22"/>
        </w:rPr>
        <w:t xml:space="preserve">As propostas comerciais serão recebidas a partir das </w:t>
      </w:r>
      <w:r w:rsidR="005A1EFA" w:rsidRPr="00224896">
        <w:rPr>
          <w:rFonts w:ascii="Calibri" w:eastAsia="Calibri" w:hAnsi="Calibri" w:cs="Calibri"/>
          <w:b/>
          <w:sz w:val="22"/>
          <w:szCs w:val="22"/>
        </w:rPr>
        <w:t>08</w:t>
      </w:r>
      <w:r w:rsidRPr="00224896">
        <w:rPr>
          <w:rFonts w:ascii="Calibri" w:eastAsia="Calibri" w:hAnsi="Calibri" w:cs="Calibri"/>
          <w:b/>
          <w:sz w:val="22"/>
          <w:szCs w:val="22"/>
        </w:rPr>
        <w:t>h</w:t>
      </w:r>
      <w:r w:rsidRPr="00224896">
        <w:rPr>
          <w:rFonts w:ascii="Calibri" w:eastAsia="Calibri" w:hAnsi="Calibri" w:cs="Calibri"/>
          <w:sz w:val="22"/>
          <w:szCs w:val="22"/>
        </w:rPr>
        <w:t xml:space="preserve"> do dia </w:t>
      </w:r>
      <w:r w:rsidR="005A1EFA" w:rsidRPr="00224896">
        <w:rPr>
          <w:rFonts w:ascii="Calibri" w:eastAsia="Calibri" w:hAnsi="Calibri" w:cs="Calibri"/>
          <w:b/>
          <w:sz w:val="22"/>
          <w:szCs w:val="22"/>
        </w:rPr>
        <w:t>27</w:t>
      </w:r>
      <w:r w:rsidRPr="00224896">
        <w:rPr>
          <w:rFonts w:ascii="Calibri" w:eastAsia="Calibri" w:hAnsi="Calibri" w:cs="Calibri"/>
          <w:b/>
          <w:sz w:val="22"/>
          <w:szCs w:val="22"/>
        </w:rPr>
        <w:t>/</w:t>
      </w:r>
      <w:r w:rsidR="005A1EFA" w:rsidRPr="00224896">
        <w:rPr>
          <w:rFonts w:ascii="Calibri" w:eastAsia="Calibri" w:hAnsi="Calibri" w:cs="Calibri"/>
          <w:b/>
          <w:sz w:val="22"/>
          <w:szCs w:val="22"/>
        </w:rPr>
        <w:t>11</w:t>
      </w:r>
      <w:r w:rsidRPr="00224896">
        <w:rPr>
          <w:rFonts w:ascii="Calibri" w:eastAsia="Calibri" w:hAnsi="Calibri" w:cs="Calibri"/>
          <w:b/>
          <w:sz w:val="22"/>
          <w:szCs w:val="22"/>
        </w:rPr>
        <w:t>/202</w:t>
      </w:r>
      <w:r w:rsidR="005A1EFA" w:rsidRPr="00224896">
        <w:rPr>
          <w:rFonts w:ascii="Calibri" w:eastAsia="Calibri" w:hAnsi="Calibri" w:cs="Calibri"/>
          <w:b/>
          <w:sz w:val="22"/>
          <w:szCs w:val="22"/>
        </w:rPr>
        <w:t>4</w:t>
      </w:r>
      <w:r w:rsidRPr="00224896">
        <w:rPr>
          <w:rFonts w:ascii="Calibri" w:eastAsia="Calibri" w:hAnsi="Calibri" w:cs="Calibri"/>
          <w:sz w:val="22"/>
          <w:szCs w:val="22"/>
        </w:rPr>
        <w:t xml:space="preserve"> até as </w:t>
      </w:r>
      <w:r w:rsidR="005A1EFA" w:rsidRPr="00224896">
        <w:rPr>
          <w:rFonts w:ascii="Calibri" w:eastAsia="Calibri" w:hAnsi="Calibri" w:cs="Calibri"/>
          <w:b/>
          <w:sz w:val="22"/>
          <w:szCs w:val="22"/>
        </w:rPr>
        <w:t>08</w:t>
      </w:r>
      <w:r w:rsidRPr="00224896">
        <w:rPr>
          <w:rFonts w:ascii="Calibri" w:eastAsia="Calibri" w:hAnsi="Calibri" w:cs="Calibri"/>
          <w:b/>
          <w:sz w:val="22"/>
          <w:szCs w:val="22"/>
        </w:rPr>
        <w:t>h</w:t>
      </w:r>
      <w:r w:rsidRPr="00224896">
        <w:rPr>
          <w:rFonts w:ascii="Calibri" w:eastAsia="Calibri" w:hAnsi="Calibri" w:cs="Calibri"/>
          <w:sz w:val="22"/>
          <w:szCs w:val="22"/>
        </w:rPr>
        <w:t xml:space="preserve"> do dia </w:t>
      </w:r>
      <w:r w:rsidR="005A1EFA" w:rsidRPr="00224896">
        <w:rPr>
          <w:rFonts w:ascii="Calibri" w:eastAsia="Calibri" w:hAnsi="Calibri" w:cs="Calibri"/>
          <w:b/>
          <w:sz w:val="22"/>
          <w:szCs w:val="22"/>
        </w:rPr>
        <w:t>12</w:t>
      </w:r>
      <w:r w:rsidRPr="00224896">
        <w:rPr>
          <w:rFonts w:ascii="Calibri" w:eastAsia="Calibri" w:hAnsi="Calibri" w:cs="Calibri"/>
          <w:b/>
          <w:sz w:val="22"/>
          <w:szCs w:val="22"/>
        </w:rPr>
        <w:t>/</w:t>
      </w:r>
      <w:r w:rsidR="005A1EFA" w:rsidRPr="00224896">
        <w:rPr>
          <w:rFonts w:ascii="Calibri" w:eastAsia="Calibri" w:hAnsi="Calibri" w:cs="Calibri"/>
          <w:b/>
          <w:sz w:val="22"/>
          <w:szCs w:val="22"/>
        </w:rPr>
        <w:t>12</w:t>
      </w:r>
      <w:r w:rsidRPr="00224896">
        <w:rPr>
          <w:rFonts w:ascii="Calibri" w:eastAsia="Calibri" w:hAnsi="Calibri" w:cs="Calibri"/>
          <w:b/>
          <w:sz w:val="22"/>
          <w:szCs w:val="22"/>
        </w:rPr>
        <w:t>/202</w:t>
      </w:r>
      <w:r w:rsidR="005A1EFA" w:rsidRPr="00224896">
        <w:rPr>
          <w:rFonts w:ascii="Calibri" w:eastAsia="Calibri" w:hAnsi="Calibri" w:cs="Calibri"/>
          <w:b/>
          <w:sz w:val="22"/>
          <w:szCs w:val="22"/>
        </w:rPr>
        <w:t>4</w:t>
      </w:r>
      <w:r w:rsidRPr="00224896">
        <w:rPr>
          <w:rFonts w:ascii="Calibri" w:eastAsia="Calibri" w:hAnsi="Calibri" w:cs="Calibri"/>
          <w:b/>
          <w:sz w:val="22"/>
          <w:szCs w:val="22"/>
        </w:rPr>
        <w:t xml:space="preserve"> horário de Cuiabá/MT</w:t>
      </w:r>
      <w:r w:rsidRPr="00224896">
        <w:rPr>
          <w:rFonts w:ascii="Calibri" w:eastAsia="Calibri" w:hAnsi="Calibri" w:cs="Calibri"/>
          <w:sz w:val="22"/>
          <w:szCs w:val="22"/>
        </w:rPr>
        <w:t xml:space="preserve"> (horário de Brasília </w:t>
      </w:r>
      <w:r w:rsidR="005A1EFA" w:rsidRPr="00224896">
        <w:rPr>
          <w:rFonts w:ascii="Calibri" w:eastAsia="Calibri" w:hAnsi="Calibri" w:cs="Calibri"/>
          <w:sz w:val="22"/>
          <w:szCs w:val="22"/>
        </w:rPr>
        <w:t>09</w:t>
      </w:r>
      <w:r w:rsidRPr="00224896">
        <w:rPr>
          <w:rFonts w:ascii="Calibri" w:eastAsia="Calibri" w:hAnsi="Calibri" w:cs="Calibri"/>
          <w:sz w:val="22"/>
          <w:szCs w:val="22"/>
        </w:rPr>
        <w:t>h /</w:t>
      </w:r>
      <w:r w:rsidR="005A1EFA" w:rsidRPr="00224896">
        <w:rPr>
          <w:rFonts w:ascii="Calibri" w:eastAsia="Calibri" w:hAnsi="Calibri" w:cs="Calibri"/>
          <w:sz w:val="22"/>
          <w:szCs w:val="22"/>
        </w:rPr>
        <w:t xml:space="preserve"> 09</w:t>
      </w:r>
      <w:r w:rsidRPr="00224896">
        <w:rPr>
          <w:rFonts w:ascii="Calibri" w:eastAsia="Calibri" w:hAnsi="Calibri" w:cs="Calibri"/>
          <w:sz w:val="22"/>
          <w:szCs w:val="22"/>
        </w:rPr>
        <w:t xml:space="preserve">h), por meio do SIAG no endereço </w:t>
      </w:r>
      <w:hyperlink r:id="rId16">
        <w:r w:rsidRPr="00224896">
          <w:rPr>
            <w:rFonts w:ascii="Calibri" w:eastAsia="Calibri" w:hAnsi="Calibri" w:cs="Calibri"/>
            <w:sz w:val="22"/>
            <w:szCs w:val="22"/>
          </w:rPr>
          <w:t>https://aquisicoes.seplag.mt.gov.br/</w:t>
        </w:r>
      </w:hyperlink>
      <w:r w:rsidRPr="00224896">
        <w:rPr>
          <w:rFonts w:ascii="Calibri" w:eastAsia="Calibri" w:hAnsi="Calibri" w:cs="Calibri"/>
          <w:sz w:val="22"/>
          <w:szCs w:val="22"/>
        </w:rPr>
        <w:t>, podendo os interessados cadastrar ou substituir propostas no sistema eletrônico.</w:t>
      </w:r>
    </w:p>
    <w:p w:rsidR="008017EE" w:rsidRPr="00224896" w:rsidRDefault="00E77F86">
      <w:pPr>
        <w:numPr>
          <w:ilvl w:val="1"/>
          <w:numId w:val="3"/>
        </w:numPr>
        <w:tabs>
          <w:tab w:val="left" w:pos="567"/>
        </w:tabs>
        <w:ind w:left="0" w:firstLine="0"/>
        <w:jc w:val="both"/>
        <w:rPr>
          <w:rFonts w:ascii="Calibri" w:eastAsia="Calibri" w:hAnsi="Calibri" w:cs="Calibri"/>
          <w:sz w:val="22"/>
          <w:szCs w:val="22"/>
        </w:rPr>
      </w:pPr>
      <w:r w:rsidRPr="00224896">
        <w:rPr>
          <w:rFonts w:ascii="Calibri" w:eastAsia="Calibri" w:hAnsi="Calibri" w:cs="Calibri"/>
          <w:b/>
          <w:sz w:val="22"/>
          <w:szCs w:val="22"/>
        </w:rPr>
        <w:t xml:space="preserve">Data e Horário de abertura da sessão pública: </w:t>
      </w:r>
      <w:r w:rsidR="002D21EB" w:rsidRPr="00224896">
        <w:rPr>
          <w:rFonts w:ascii="Calibri" w:eastAsia="Calibri" w:hAnsi="Calibri" w:cs="Calibri"/>
          <w:b/>
          <w:sz w:val="22"/>
          <w:szCs w:val="22"/>
        </w:rPr>
        <w:t>12</w:t>
      </w:r>
      <w:r w:rsidRPr="00224896">
        <w:rPr>
          <w:rFonts w:ascii="Calibri" w:eastAsia="Calibri" w:hAnsi="Calibri" w:cs="Calibri"/>
          <w:b/>
          <w:sz w:val="22"/>
          <w:szCs w:val="22"/>
        </w:rPr>
        <w:t>/</w:t>
      </w:r>
      <w:r w:rsidR="002D21EB" w:rsidRPr="00224896">
        <w:rPr>
          <w:rFonts w:ascii="Calibri" w:eastAsia="Calibri" w:hAnsi="Calibri" w:cs="Calibri"/>
          <w:b/>
          <w:sz w:val="22"/>
          <w:szCs w:val="22"/>
        </w:rPr>
        <w:t>12</w:t>
      </w:r>
      <w:r w:rsidRPr="00224896">
        <w:rPr>
          <w:rFonts w:ascii="Calibri" w:eastAsia="Calibri" w:hAnsi="Calibri" w:cs="Calibri"/>
          <w:b/>
          <w:sz w:val="22"/>
          <w:szCs w:val="22"/>
        </w:rPr>
        <w:t>/20</w:t>
      </w:r>
      <w:r w:rsidR="002D21EB" w:rsidRPr="00224896">
        <w:rPr>
          <w:rFonts w:ascii="Calibri" w:eastAsia="Calibri" w:hAnsi="Calibri" w:cs="Calibri"/>
          <w:b/>
          <w:sz w:val="22"/>
          <w:szCs w:val="22"/>
        </w:rPr>
        <w:t>24</w:t>
      </w:r>
      <w:r w:rsidRPr="00224896">
        <w:rPr>
          <w:rFonts w:ascii="Calibri" w:eastAsia="Calibri" w:hAnsi="Calibri" w:cs="Calibri"/>
          <w:b/>
          <w:sz w:val="22"/>
          <w:szCs w:val="22"/>
        </w:rPr>
        <w:t xml:space="preserve"> às </w:t>
      </w:r>
      <w:r w:rsidR="002D21EB" w:rsidRPr="00224896">
        <w:rPr>
          <w:rFonts w:ascii="Calibri" w:eastAsia="Calibri" w:hAnsi="Calibri" w:cs="Calibri"/>
          <w:b/>
          <w:sz w:val="22"/>
          <w:szCs w:val="22"/>
        </w:rPr>
        <w:t>08</w:t>
      </w:r>
      <w:r w:rsidRPr="00224896">
        <w:rPr>
          <w:rFonts w:ascii="Calibri" w:eastAsia="Calibri" w:hAnsi="Calibri" w:cs="Calibri"/>
          <w:b/>
          <w:sz w:val="22"/>
          <w:szCs w:val="22"/>
        </w:rPr>
        <w:t>h</w:t>
      </w:r>
      <w:r w:rsidR="002D21EB" w:rsidRPr="00224896">
        <w:rPr>
          <w:rFonts w:ascii="Calibri" w:eastAsia="Calibri" w:hAnsi="Calibri" w:cs="Calibri"/>
          <w:b/>
          <w:sz w:val="22"/>
          <w:szCs w:val="22"/>
        </w:rPr>
        <w:t>3</w:t>
      </w:r>
      <w:r w:rsidRPr="00224896">
        <w:rPr>
          <w:rFonts w:ascii="Calibri" w:eastAsia="Calibri" w:hAnsi="Calibri" w:cs="Calibri"/>
          <w:b/>
          <w:sz w:val="22"/>
          <w:szCs w:val="22"/>
        </w:rPr>
        <w:t>0 - Horário de Cuiabá/MT (</w:t>
      </w:r>
      <w:r w:rsidR="002D21EB" w:rsidRPr="00224896">
        <w:rPr>
          <w:rFonts w:ascii="Calibri" w:eastAsia="Calibri" w:hAnsi="Calibri" w:cs="Calibri"/>
          <w:b/>
          <w:sz w:val="22"/>
          <w:szCs w:val="22"/>
        </w:rPr>
        <w:t>09</w:t>
      </w:r>
      <w:r w:rsidRPr="00224896">
        <w:rPr>
          <w:rFonts w:ascii="Calibri" w:eastAsia="Calibri" w:hAnsi="Calibri" w:cs="Calibri"/>
          <w:b/>
          <w:sz w:val="22"/>
          <w:szCs w:val="22"/>
        </w:rPr>
        <w:t>h</w:t>
      </w:r>
      <w:r w:rsidR="002D21EB" w:rsidRPr="00224896">
        <w:rPr>
          <w:rFonts w:ascii="Calibri" w:eastAsia="Calibri" w:hAnsi="Calibri" w:cs="Calibri"/>
          <w:b/>
          <w:sz w:val="22"/>
          <w:szCs w:val="22"/>
        </w:rPr>
        <w:t>3</w:t>
      </w:r>
      <w:r w:rsidRPr="00224896">
        <w:rPr>
          <w:rFonts w:ascii="Calibri" w:eastAsia="Calibri" w:hAnsi="Calibri" w:cs="Calibri"/>
          <w:b/>
          <w:sz w:val="22"/>
          <w:szCs w:val="22"/>
        </w:rPr>
        <w:t>0 - Horário de Brasília/DF)</w:t>
      </w:r>
      <w:r w:rsidRPr="00224896">
        <w:rPr>
          <w:rFonts w:ascii="Calibri" w:eastAsia="Calibri" w:hAnsi="Calibri" w:cs="Calibri"/>
          <w:sz w:val="22"/>
          <w:szCs w:val="22"/>
        </w:rPr>
        <w:t>.</w:t>
      </w:r>
    </w:p>
    <w:p w:rsidR="008017EE" w:rsidRDefault="008017EE">
      <w:pPr>
        <w:tabs>
          <w:tab w:val="left" w:pos="567"/>
        </w:tabs>
        <w:jc w:val="both"/>
        <w:rPr>
          <w:rFonts w:ascii="Arial" w:eastAsia="Arial" w:hAnsi="Arial" w:cs="Arial"/>
          <w:b/>
          <w:sz w:val="20"/>
          <w:szCs w:val="20"/>
        </w:rPr>
      </w:pPr>
    </w:p>
    <w:p w:rsidR="008017EE" w:rsidRDefault="008017EE">
      <w:pPr>
        <w:tabs>
          <w:tab w:val="left" w:pos="567"/>
        </w:tabs>
        <w:jc w:val="both"/>
        <w:rPr>
          <w:rFonts w:ascii="Arial" w:eastAsia="Arial" w:hAnsi="Arial" w:cs="Arial"/>
          <w:b/>
          <w:sz w:val="20"/>
          <w:szCs w:val="20"/>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8017EE" w:rsidRDefault="008017EE">
      <w:pPr>
        <w:pBdr>
          <w:top w:val="nil"/>
          <w:left w:val="nil"/>
          <w:bottom w:val="nil"/>
          <w:right w:val="nil"/>
          <w:between w:val="nil"/>
        </w:pBdr>
        <w:tabs>
          <w:tab w:val="left" w:pos="567"/>
        </w:tabs>
        <w:jc w:val="both"/>
      </w:pPr>
    </w:p>
    <w:p w:rsidR="008017EE" w:rsidRPr="005039E0" w:rsidRDefault="006173BE" w:rsidP="006173BE">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039E0">
        <w:rPr>
          <w:rFonts w:ascii="Calibri" w:eastAsia="Calibri" w:hAnsi="Calibri" w:cs="Calibri"/>
          <w:sz w:val="22"/>
          <w:szCs w:val="22"/>
        </w:rPr>
        <w:t>Contrata</w:t>
      </w:r>
      <w:r w:rsidRPr="005039E0">
        <w:rPr>
          <w:rFonts w:ascii="Calibri" w:eastAsia="Calibri" w:hAnsi="Calibri" w:cs="Calibri" w:hint="cs"/>
          <w:sz w:val="22"/>
          <w:szCs w:val="22"/>
        </w:rPr>
        <w:t>çã</w:t>
      </w:r>
      <w:r w:rsidRPr="005039E0">
        <w:rPr>
          <w:rFonts w:ascii="Calibri" w:eastAsia="Calibri" w:hAnsi="Calibri" w:cs="Calibri"/>
          <w:sz w:val="22"/>
          <w:szCs w:val="22"/>
        </w:rPr>
        <w:t>o de empresa para execu</w:t>
      </w:r>
      <w:r w:rsidRPr="005039E0">
        <w:rPr>
          <w:rFonts w:ascii="Calibri" w:eastAsia="Calibri" w:hAnsi="Calibri" w:cs="Calibri" w:hint="cs"/>
          <w:sz w:val="22"/>
          <w:szCs w:val="22"/>
        </w:rPr>
        <w:t>çã</w:t>
      </w:r>
      <w:r w:rsidRPr="005039E0">
        <w:rPr>
          <w:rFonts w:ascii="Calibri" w:eastAsia="Calibri" w:hAnsi="Calibri" w:cs="Calibri"/>
          <w:sz w:val="22"/>
          <w:szCs w:val="22"/>
        </w:rPr>
        <w:t>o de servi</w:t>
      </w:r>
      <w:r w:rsidRPr="005039E0">
        <w:rPr>
          <w:rFonts w:ascii="Calibri" w:eastAsia="Calibri" w:hAnsi="Calibri" w:cs="Calibri" w:hint="cs"/>
          <w:sz w:val="22"/>
          <w:szCs w:val="22"/>
        </w:rPr>
        <w:t>ç</w:t>
      </w:r>
      <w:r w:rsidRPr="005039E0">
        <w:rPr>
          <w:rFonts w:ascii="Calibri" w:eastAsia="Calibri" w:hAnsi="Calibri" w:cs="Calibri"/>
          <w:sz w:val="22"/>
          <w:szCs w:val="22"/>
        </w:rPr>
        <w:t>o de constru</w:t>
      </w:r>
      <w:r w:rsidRPr="005039E0">
        <w:rPr>
          <w:rFonts w:ascii="Calibri" w:eastAsia="Calibri" w:hAnsi="Calibri" w:cs="Calibri" w:hint="cs"/>
          <w:sz w:val="22"/>
          <w:szCs w:val="22"/>
        </w:rPr>
        <w:t>çã</w:t>
      </w:r>
      <w:r w:rsidRPr="005039E0">
        <w:rPr>
          <w:rFonts w:ascii="Calibri" w:eastAsia="Calibri" w:hAnsi="Calibri" w:cs="Calibri"/>
          <w:sz w:val="22"/>
          <w:szCs w:val="22"/>
        </w:rPr>
        <w:t>o (confec</w:t>
      </w:r>
      <w:r w:rsidRPr="005039E0">
        <w:rPr>
          <w:rFonts w:ascii="Calibri" w:eastAsia="Calibri" w:hAnsi="Calibri" w:cs="Calibri" w:hint="cs"/>
          <w:sz w:val="22"/>
          <w:szCs w:val="22"/>
        </w:rPr>
        <w:t>çã</w:t>
      </w:r>
      <w:r w:rsidRPr="005039E0">
        <w:rPr>
          <w:rFonts w:ascii="Calibri" w:eastAsia="Calibri" w:hAnsi="Calibri" w:cs="Calibri"/>
          <w:sz w:val="22"/>
          <w:szCs w:val="22"/>
        </w:rPr>
        <w:t>o e instala</w:t>
      </w:r>
      <w:r w:rsidRPr="005039E0">
        <w:rPr>
          <w:rFonts w:ascii="Calibri" w:eastAsia="Calibri" w:hAnsi="Calibri" w:cs="Calibri" w:hint="cs"/>
          <w:sz w:val="22"/>
          <w:szCs w:val="22"/>
        </w:rPr>
        <w:t>çã</w:t>
      </w:r>
      <w:r w:rsidRPr="005039E0">
        <w:rPr>
          <w:rFonts w:ascii="Calibri" w:eastAsia="Calibri" w:hAnsi="Calibri" w:cs="Calibri"/>
          <w:sz w:val="22"/>
          <w:szCs w:val="22"/>
        </w:rPr>
        <w:t>o) de passarelas para interliga</w:t>
      </w:r>
      <w:r w:rsidRPr="005039E0">
        <w:rPr>
          <w:rFonts w:ascii="Calibri" w:eastAsia="Calibri" w:hAnsi="Calibri" w:cs="Calibri" w:hint="cs"/>
          <w:sz w:val="22"/>
          <w:szCs w:val="22"/>
        </w:rPr>
        <w:t>çã</w:t>
      </w:r>
      <w:r w:rsidRPr="005039E0">
        <w:rPr>
          <w:rFonts w:ascii="Calibri" w:eastAsia="Calibri" w:hAnsi="Calibri" w:cs="Calibri"/>
          <w:sz w:val="22"/>
          <w:szCs w:val="22"/>
        </w:rPr>
        <w:t>o de Blocos.</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1363AB">
        <w:rPr>
          <w:rFonts w:ascii="Calibri" w:eastAsia="Calibri" w:hAnsi="Calibri" w:cs="Calibri"/>
          <w:sz w:val="22"/>
          <w:szCs w:val="22"/>
        </w:rPr>
        <w:t>er assinado pela adjudicatária.</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8017EE" w:rsidRDefault="008017EE">
      <w:pPr>
        <w:tabs>
          <w:tab w:val="left" w:pos="567"/>
        </w:tabs>
        <w:jc w:val="both"/>
      </w:pPr>
    </w:p>
    <w:p w:rsidR="008017EE" w:rsidRDefault="001363AB" w:rsidP="001363AB">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363AB">
        <w:rPr>
          <w:rFonts w:ascii="Calibri" w:eastAsia="Calibri" w:hAnsi="Calibri" w:cs="Calibri"/>
          <w:sz w:val="22"/>
          <w:szCs w:val="22"/>
        </w:rPr>
        <w:t>A vigência da contratação será de 12 (doze) meses, contados da data de assinatura do contrato</w:t>
      </w:r>
      <w:r w:rsidR="00E77F86">
        <w:rPr>
          <w:rFonts w:ascii="Calibri" w:eastAsia="Calibri" w:hAnsi="Calibri" w:cs="Calibri"/>
          <w:sz w:val="22"/>
          <w:szCs w:val="22"/>
        </w:rPr>
        <w:t>.</w:t>
      </w:r>
    </w:p>
    <w:p w:rsidR="008017EE" w:rsidRDefault="008017EE">
      <w:pPr>
        <w:tabs>
          <w:tab w:val="left" w:pos="567"/>
        </w:tabs>
        <w:jc w:val="both"/>
      </w:pPr>
    </w:p>
    <w:p w:rsidR="008017EE" w:rsidRPr="001363AB" w:rsidRDefault="001363A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63AB">
        <w:rPr>
          <w:rFonts w:ascii="Calibri" w:eastAsia="Calibri" w:hAnsi="Calibri" w:cs="Calibri"/>
          <w:color w:val="000000"/>
          <w:sz w:val="22"/>
          <w:szCs w:val="22"/>
        </w:rPr>
        <w:t>O prazo de execução será de 240 (duzentos e quarenta) dias, contados a partir do recebimento da ordem de serviço/fornecimento expedida pelo fiscal da contratação</w:t>
      </w:r>
    </w:p>
    <w:p w:rsidR="008017EE" w:rsidRPr="00A86D00"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86D00">
        <w:rPr>
          <w:rFonts w:ascii="Calibri" w:eastAsia="Calibri" w:hAnsi="Calibri" w:cs="Calibri"/>
          <w:sz w:val="22"/>
          <w:szCs w:val="22"/>
        </w:rPr>
        <w:t>Os prazos de vigência/execução poderão ser prorrogados nos termos da legislação</w:t>
      </w:r>
      <w:r w:rsidR="001363AB" w:rsidRPr="00A86D00">
        <w:rPr>
          <w:rFonts w:ascii="Calibri" w:eastAsia="Calibri" w:hAnsi="Calibri" w:cs="Calibri"/>
          <w:sz w:val="22"/>
          <w:szCs w:val="22"/>
        </w:rPr>
        <w:t>.</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Quando do recebimento da referida Ordem de Serviço, a empresa contratada deverá apresentar ao Contratante, a Anotação de Responsabilidade Técnica - ART, junto ao Conselho Regional de Engenharia e Agronomia - CREA, </w:t>
      </w:r>
      <w:proofErr w:type="gramStart"/>
      <w:r>
        <w:rPr>
          <w:rFonts w:ascii="Calibri" w:eastAsia="Calibri" w:hAnsi="Calibri" w:cs="Calibri"/>
          <w:sz w:val="22"/>
          <w:szCs w:val="22"/>
        </w:rPr>
        <w:t>do(</w:t>
      </w:r>
      <w:proofErr w:type="gramEnd"/>
      <w:r>
        <w:rPr>
          <w:rFonts w:ascii="Calibri" w:eastAsia="Calibri" w:hAnsi="Calibri" w:cs="Calibri"/>
          <w:sz w:val="22"/>
          <w:szCs w:val="22"/>
        </w:rPr>
        <w:t>s) engenheiro(s) responsável(eis) técnico(s) e do(s) preposto(s) indicados pela empresa para a licitação.</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rsidR="008017EE" w:rsidRDefault="008017EE">
      <w:pPr>
        <w:tabs>
          <w:tab w:val="left" w:pos="567"/>
        </w:tabs>
        <w:jc w:val="both"/>
      </w:pPr>
    </w:p>
    <w:p w:rsidR="008017EE" w:rsidRPr="006A3EAC"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6A3EAC">
        <w:rPr>
          <w:rFonts w:ascii="Calibri" w:eastAsia="Calibri" w:hAnsi="Calibri" w:cs="Calibri"/>
          <w:sz w:val="22"/>
          <w:szCs w:val="22"/>
        </w:rPr>
        <w:t xml:space="preserve">Nos termos do </w:t>
      </w:r>
      <w:hyperlink r:id="rId17" w:anchor=":~:text=3%C2%BA%20deste%20artigo.-,%C2%A7%205%C2%BA,-O%20edital%20cujo">
        <w:r w:rsidRPr="006A3EAC">
          <w:rPr>
            <w:rFonts w:ascii="Calibri" w:eastAsia="Calibri" w:hAnsi="Calibri" w:cs="Calibri"/>
            <w:sz w:val="22"/>
            <w:szCs w:val="22"/>
          </w:rPr>
          <w:t>§5º, art. 77 do Decreto Estadual nº 1.525/2022</w:t>
        </w:r>
      </w:hyperlink>
      <w:r w:rsidRPr="006A3EAC">
        <w:rPr>
          <w:rFonts w:ascii="Calibri" w:eastAsia="Calibri" w:hAnsi="Calibri" w:cs="Calibri"/>
          <w:sz w:val="22"/>
          <w:szCs w:val="22"/>
        </w:rPr>
        <w:t xml:space="preserve">, no momento da apresentação da proposta, como requisito de </w:t>
      </w:r>
      <w:proofErr w:type="spellStart"/>
      <w:r w:rsidRPr="006A3EAC">
        <w:rPr>
          <w:rFonts w:ascii="Calibri" w:eastAsia="Calibri" w:hAnsi="Calibri" w:cs="Calibri"/>
          <w:sz w:val="22"/>
          <w:szCs w:val="22"/>
        </w:rPr>
        <w:t>pré</w:t>
      </w:r>
      <w:proofErr w:type="spellEnd"/>
      <w:r w:rsidRPr="006A3EAC">
        <w:rPr>
          <w:rFonts w:ascii="Calibri" w:eastAsia="Calibri" w:hAnsi="Calibri" w:cs="Calibri"/>
          <w:sz w:val="22"/>
          <w:szCs w:val="22"/>
        </w:rPr>
        <w:t xml:space="preserve">-habilitação, os interessados deverão comprovar que asseguraram o valor de 1% do valor estimado da presente contratação à título de garantia de proposta, que poderá ser prestada nas modalidades do </w:t>
      </w:r>
      <w:hyperlink r:id="rId18" w:anchor=":~:text=DAS%20GARANTIAS-,Art.%2096,-.%20A%20crit%C3%A9rio%20da">
        <w:r w:rsidRPr="006A3EAC">
          <w:rPr>
            <w:rFonts w:ascii="Calibri" w:eastAsia="Calibri" w:hAnsi="Calibri" w:cs="Calibri"/>
            <w:sz w:val="22"/>
            <w:szCs w:val="22"/>
          </w:rPr>
          <w:t>art. 96 da Lei Federal nº 14.133/2021</w:t>
        </w:r>
      </w:hyperlink>
      <w:r w:rsidRPr="006A3EAC">
        <w:rPr>
          <w:rFonts w:ascii="Calibri" w:eastAsia="Calibri" w:hAnsi="Calibri" w:cs="Calibri"/>
          <w:sz w:val="22"/>
          <w:szCs w:val="22"/>
        </w:rPr>
        <w:t>.</w:t>
      </w:r>
    </w:p>
    <w:p w:rsidR="008017EE" w:rsidRPr="006A3EAC" w:rsidRDefault="00E77F86">
      <w:pPr>
        <w:numPr>
          <w:ilvl w:val="1"/>
          <w:numId w:val="3"/>
        </w:numPr>
        <w:tabs>
          <w:tab w:val="left" w:pos="567"/>
        </w:tabs>
        <w:ind w:left="0" w:firstLine="0"/>
        <w:jc w:val="both"/>
        <w:rPr>
          <w:rFonts w:ascii="Calibri" w:eastAsia="Calibri" w:hAnsi="Calibri" w:cs="Calibri"/>
          <w:color w:val="000000"/>
          <w:sz w:val="22"/>
          <w:szCs w:val="22"/>
        </w:rPr>
      </w:pPr>
      <w:r w:rsidRPr="006A3EAC">
        <w:rPr>
          <w:rFonts w:ascii="Calibri" w:eastAsia="Calibri" w:hAnsi="Calibri" w:cs="Calibri"/>
          <w:sz w:val="22"/>
          <w:szCs w:val="22"/>
        </w:rPr>
        <w:t>Para segurança da CONTRATANTE quanto ao cumprimento das obrigações contratuais, a CONTRATADA deverá apresentar garantia contratual, no percentual de 5% (cinco) do valor do contrato, atualizável nas mesmas condições conforme</w:t>
      </w:r>
      <w:hyperlink r:id="rId19" w:anchor=":~:text=DAS%20GARANTIAS-,Art.%2096,-.%20A%20crit%C3%A9rio%20da">
        <w:r w:rsidRPr="006A3EAC">
          <w:rPr>
            <w:rFonts w:ascii="Calibri" w:eastAsia="Calibri" w:hAnsi="Calibri" w:cs="Calibri"/>
            <w:sz w:val="22"/>
            <w:szCs w:val="22"/>
          </w:rPr>
          <w:t xml:space="preserve"> art. 96 da Lei Federal nº 14.133/2021</w:t>
        </w:r>
      </w:hyperlink>
      <w:r w:rsidR="00B72802" w:rsidRPr="006A3EAC">
        <w:rPr>
          <w:rFonts w:ascii="Calibri" w:eastAsia="Calibri" w:hAnsi="Calibri" w:cs="Calibri"/>
          <w:sz w:val="22"/>
          <w:szCs w:val="22"/>
        </w:rPr>
        <w:t>.</w:t>
      </w:r>
    </w:p>
    <w:p w:rsidR="008017EE" w:rsidRPr="006A3EAC" w:rsidRDefault="008017EE">
      <w:pPr>
        <w:tabs>
          <w:tab w:val="left" w:pos="567"/>
        </w:tabs>
        <w:jc w:val="both"/>
      </w:pPr>
    </w:p>
    <w:p w:rsidR="0071182D" w:rsidRPr="0071182D" w:rsidRDefault="0071182D" w:rsidP="0071182D">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A3EAC">
        <w:rPr>
          <w:rFonts w:ascii="Calibri" w:eastAsia="Calibri" w:hAnsi="Calibri" w:cs="Calibri"/>
          <w:sz w:val="22"/>
          <w:szCs w:val="22"/>
        </w:rPr>
        <w:t xml:space="preserve">Nos termos do Art. 96, </w:t>
      </w:r>
      <w:r w:rsidRPr="006A3EAC">
        <w:rPr>
          <w:rFonts w:ascii="Calibri" w:eastAsia="Calibri" w:hAnsi="Calibri" w:cs="Calibri" w:hint="cs"/>
          <w:sz w:val="22"/>
          <w:szCs w:val="22"/>
        </w:rPr>
        <w:t>§</w:t>
      </w:r>
      <w:r w:rsidRPr="006A3EAC">
        <w:rPr>
          <w:rFonts w:ascii="Calibri" w:eastAsia="Calibri" w:hAnsi="Calibri" w:cs="Calibri"/>
          <w:sz w:val="22"/>
          <w:szCs w:val="22"/>
        </w:rPr>
        <w:t>3</w:t>
      </w:r>
      <w:r w:rsidRPr="006A3EAC">
        <w:rPr>
          <w:rFonts w:ascii="Calibri" w:eastAsia="Calibri" w:hAnsi="Calibri" w:cs="Calibri" w:hint="cs"/>
          <w:sz w:val="22"/>
          <w:szCs w:val="22"/>
        </w:rPr>
        <w:t>º</w:t>
      </w:r>
      <w:r w:rsidR="00D45598" w:rsidRPr="006A3EAC">
        <w:rPr>
          <w:rFonts w:ascii="Calibri" w:eastAsia="Calibri" w:hAnsi="Calibri" w:cs="Calibri"/>
          <w:sz w:val="22"/>
          <w:szCs w:val="22"/>
        </w:rPr>
        <w:t xml:space="preserve"> da Lei F</w:t>
      </w:r>
      <w:r w:rsidRPr="006A3EAC">
        <w:rPr>
          <w:rFonts w:ascii="Calibri" w:eastAsia="Calibri" w:hAnsi="Calibri" w:cs="Calibri"/>
          <w:sz w:val="22"/>
          <w:szCs w:val="22"/>
        </w:rPr>
        <w:t>ederal nº 14.133/2021, o</w:t>
      </w:r>
      <w:r w:rsidRPr="0071182D">
        <w:rPr>
          <w:rFonts w:ascii="Calibri" w:eastAsia="Calibri" w:hAnsi="Calibri" w:cs="Calibri"/>
          <w:sz w:val="22"/>
          <w:szCs w:val="22"/>
        </w:rPr>
        <w:t xml:space="preserve"> Licitante Vencedor deverá apresentar o comprovante de garantia</w:t>
      </w:r>
      <w:r>
        <w:rPr>
          <w:rFonts w:ascii="Calibri" w:eastAsia="Calibri" w:hAnsi="Calibri" w:cs="Calibri"/>
          <w:sz w:val="22"/>
          <w:szCs w:val="22"/>
        </w:rPr>
        <w:t xml:space="preserve"> </w:t>
      </w:r>
      <w:r w:rsidR="00436E9D">
        <w:rPr>
          <w:rFonts w:ascii="Calibri" w:eastAsia="Calibri" w:hAnsi="Calibri" w:cs="Calibri"/>
          <w:sz w:val="22"/>
          <w:szCs w:val="22"/>
        </w:rPr>
        <w:t>para</w:t>
      </w:r>
      <w:r>
        <w:rPr>
          <w:rFonts w:ascii="Calibri" w:eastAsia="Calibri" w:hAnsi="Calibri" w:cs="Calibri"/>
          <w:sz w:val="22"/>
          <w:szCs w:val="22"/>
        </w:rPr>
        <w:t xml:space="preserve"> assinatura do contrato.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comprovante da garantia deverá ser apresentado em original ou cópia autenticada, devendo ter sua validade, por no mínimo o prazo de vigência do Contrato, acrescido de 3 (três) meses.</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entidades garantidoras deverão estar devidamente autorizadas pelo</w:t>
      </w:r>
      <w:hyperlink r:id="rId20">
        <w:r>
          <w:rPr>
            <w:rFonts w:ascii="Calibri" w:eastAsia="Calibri" w:hAnsi="Calibri" w:cs="Calibri"/>
            <w:sz w:val="22"/>
            <w:szCs w:val="22"/>
          </w:rPr>
          <w:t xml:space="preserve"> Banco Central</w:t>
        </w:r>
      </w:hyperlink>
      <w:r>
        <w:rPr>
          <w:rFonts w:ascii="Calibri" w:eastAsia="Calibri" w:hAnsi="Calibri" w:cs="Calibri"/>
          <w:sz w:val="22"/>
          <w:szCs w:val="22"/>
        </w:rPr>
        <w:t xml:space="preserve"> dentro dos limites de valores que lhe são autorizados pela referida Entidade Federal.</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garantia somente será restituída à contratada após o integral cumprimento das obrigações contratuais.</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garantia assegurará, qualquer que seja a modalidade escolhida, o pagamento de prejuízos advindos do não cumprimento do contrato, multas aplicadas à CONTRATADA, prejuízos diretos causados ao </w:t>
      </w:r>
      <w:r>
        <w:rPr>
          <w:rFonts w:ascii="Calibri" w:eastAsia="Calibri" w:hAnsi="Calibri" w:cs="Calibri"/>
          <w:sz w:val="22"/>
          <w:szCs w:val="22"/>
        </w:rPr>
        <w:lastRenderedPageBreak/>
        <w:t>CONTRATANTE decorrentes de culpa ou dolo durante a execução do contrato e obrigações previdenciárias e trabalhistas não honradas pela CONTRATADA.</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21" w:anchor=":~:text=neglig%C3%AAncia%20os%20inutilizar.-,Art.%20618,-.%20Nos%20contratos%20de">
        <w:r>
          <w:rPr>
            <w:rFonts w:ascii="Calibri" w:eastAsia="Calibri" w:hAnsi="Calibri" w:cs="Calibri"/>
            <w:sz w:val="22"/>
            <w:szCs w:val="22"/>
          </w:rPr>
          <w:t xml:space="preserve"> </w:t>
        </w:r>
      </w:hyperlink>
      <w:hyperlink r:id="rId22"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3"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24"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5"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6">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Na ocorrência de impugnação ou recurso de caráter meramente protelatório, ensejando assim o retardamento da execução do certame, a autoridade competente poderá aplicar a sanção estabelecida no </w:t>
      </w:r>
      <w:hyperlink r:id="rId27"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az4hl42zn6wd" w:colFirst="0" w:colLast="0"/>
      <w:bookmarkEnd w:id="9"/>
      <w:r>
        <w:rPr>
          <w:rFonts w:ascii="Calibri" w:eastAsia="Calibri" w:hAnsi="Calibri" w:cs="Calibri"/>
          <w:color w:val="000000"/>
          <w:sz w:val="22"/>
          <w:szCs w:val="22"/>
        </w:rPr>
        <w:t>D</w:t>
      </w:r>
      <w:r>
        <w:rPr>
          <w:rFonts w:ascii="Calibri" w:eastAsia="Calibri" w:hAnsi="Calibri" w:cs="Calibri"/>
          <w:sz w:val="22"/>
          <w:szCs w:val="22"/>
        </w:rPr>
        <w:t>esistir/retirar a proposta após a abertura da sessão, bem como não enviar a documentação de habilitação, multa de 10% (dez por cento) sobre o valor estimado do lote.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10" w:name="_heading=h.7n99wqcxsqai" w:colFirst="0" w:colLast="0"/>
      <w:bookmarkEnd w:id="10"/>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8"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9">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30">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31">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2">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3">
        <w:r>
          <w:rPr>
            <w:rFonts w:ascii="Calibri" w:eastAsia="Calibri" w:hAnsi="Calibri" w:cs="Calibri"/>
            <w:sz w:val="22"/>
            <w:szCs w:val="22"/>
          </w:rPr>
          <w:t>Código Penal</w:t>
        </w:r>
      </w:hyperlink>
      <w:r>
        <w:rPr>
          <w:rFonts w:ascii="Calibri" w:eastAsia="Calibri" w:hAnsi="Calibri" w:cs="Calibri"/>
          <w:sz w:val="22"/>
          <w:szCs w:val="22"/>
        </w:rPr>
        <w:t>.</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1" w:name="_heading=h.2s8eyo1" w:colFirst="0" w:colLast="0"/>
      <w:bookmarkEnd w:id="11"/>
      <w:r>
        <w:rPr>
          <w:rFonts w:ascii="Calibri" w:eastAsia="Calibri" w:hAnsi="Calibri" w:cs="Calibri"/>
          <w:color w:val="000000"/>
          <w:sz w:val="22"/>
          <w:szCs w:val="22"/>
        </w:rPr>
        <w:t>CONDIÇÕES PARA PARTICIPAÇÃO NA LICITAÇÃO E APRESENTAÇÃO DAS PROPOSTAS</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bookmarkStart w:id="12" w:name="_heading=h.17dp8vu" w:colFirst="0" w:colLast="0"/>
      <w:bookmarkEnd w:id="12"/>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4">
        <w:r>
          <w:rPr>
            <w:rFonts w:ascii="Calibri" w:eastAsia="Calibri" w:hAnsi="Calibri" w:cs="Calibri"/>
            <w:sz w:val="22"/>
            <w:szCs w:val="22"/>
          </w:rPr>
          <w:t>http://aquisicoes.seplag.mt.gov.br</w:t>
        </w:r>
      </w:hyperlink>
      <w:r>
        <w:rPr>
          <w:rFonts w:ascii="Calibri" w:eastAsia="Calibri" w:hAnsi="Calibri" w:cs="Calibri"/>
          <w:sz w:val="22"/>
          <w:szCs w:val="22"/>
        </w:rPr>
        <w:t>.</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Cadastro com Certificado gera um Certificado de Registro Cadastral (CERCA) que possui validade de 12 (doze) meses. </w:t>
      </w:r>
      <w:r>
        <w:rPr>
          <w:rFonts w:ascii="Calibri" w:eastAsia="Calibri" w:hAnsi="Calibri" w:cs="Calibri"/>
          <w:sz w:val="22"/>
          <w:szCs w:val="22"/>
        </w:rPr>
        <w:t>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3" w:name="_heading=h.3rdcrjn" w:colFirst="0" w:colLast="0"/>
      <w:bookmarkEnd w:id="13"/>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8017EE" w:rsidRPr="00303D07"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w:t>
      </w:r>
      <w:r w:rsidRPr="00303D07">
        <w:rPr>
          <w:rFonts w:ascii="Calibri" w:eastAsia="Calibri" w:hAnsi="Calibri" w:cs="Calibri"/>
          <w:color w:val="000000"/>
          <w:sz w:val="22"/>
          <w:szCs w:val="22"/>
        </w:rPr>
        <w:t>anexado e enviado no SIAG.</w:t>
      </w:r>
    </w:p>
    <w:p w:rsidR="008017EE" w:rsidRPr="00303D07" w:rsidRDefault="008017EE">
      <w:pPr>
        <w:tabs>
          <w:tab w:val="left" w:pos="567"/>
        </w:tabs>
        <w:jc w:val="both"/>
      </w:pPr>
    </w:p>
    <w:p w:rsidR="008017EE" w:rsidRPr="00303D07"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303D07">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03D07">
        <w:rPr>
          <w:rFonts w:ascii="Calibri" w:eastAsia="Calibri" w:hAnsi="Calibri" w:cs="Calibri"/>
          <w:sz w:val="22"/>
          <w:szCs w:val="22"/>
        </w:rPr>
        <w:t>.</w:t>
      </w:r>
    </w:p>
    <w:p w:rsidR="008017EE" w:rsidRPr="00303D07"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303D07">
        <w:rPr>
          <w:rFonts w:ascii="Calibri" w:eastAsia="Calibri" w:hAnsi="Calibri" w:cs="Calibri"/>
          <w:sz w:val="22"/>
          <w:szCs w:val="22"/>
        </w:rPr>
        <w:t>Ao acessar o sistema, a Licitante deverá:</w:t>
      </w:r>
    </w:p>
    <w:p w:rsidR="008017EE" w:rsidRPr="00303D07" w:rsidRDefault="008017EE">
      <w:pPr>
        <w:tabs>
          <w:tab w:val="left" w:pos="567"/>
        </w:tabs>
        <w:jc w:val="both"/>
      </w:pPr>
    </w:p>
    <w:p w:rsidR="008017EE" w:rsidRPr="00303D07"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303D07">
        <w:rPr>
          <w:rFonts w:ascii="Calibri" w:eastAsia="Calibri" w:hAnsi="Calibri" w:cs="Calibri"/>
          <w:sz w:val="22"/>
          <w:szCs w:val="22"/>
        </w:rPr>
        <w:t>Localizar a Concorrência de interesse, acessando a opção “CONCORRÊNCIAS” – “LANÇAR PROPOSTA”, no menu lateral esquerdo do portal.</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303D07">
        <w:rPr>
          <w:rFonts w:ascii="Calibri" w:eastAsia="Calibri" w:hAnsi="Calibri" w:cs="Calibri"/>
          <w:sz w:val="22"/>
          <w:szCs w:val="22"/>
        </w:rPr>
        <w:t>Após localizar a Concorrência pelo número</w:t>
      </w:r>
      <w:r>
        <w:rPr>
          <w:rFonts w:ascii="Calibri" w:eastAsia="Calibri" w:hAnsi="Calibri" w:cs="Calibri"/>
          <w:sz w:val="22"/>
          <w:szCs w:val="22"/>
        </w:rPr>
        <w:t xml:space="preserve"> do Edital ou número do Processo Administrativo, clicar em visualizar.</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5">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6">
        <w:r>
          <w:rPr>
            <w:rFonts w:ascii="Calibri" w:eastAsia="Calibri" w:hAnsi="Calibri" w:cs="Calibri"/>
            <w:sz w:val="22"/>
            <w:szCs w:val="22"/>
          </w:rPr>
          <w:t>Sistema de Aquisições Governamentais – SIAG</w:t>
        </w:r>
      </w:hyperlink>
      <w:r>
        <w:rPr>
          <w:rFonts w:ascii="Calibri" w:eastAsia="Calibri" w:hAnsi="Calibri" w:cs="Calibri"/>
          <w:sz w:val="22"/>
          <w:szCs w:val="22"/>
        </w:rPr>
        <w:t>, através do telefone (65) 3613-3718 / (65) 3613-3616.</w:t>
      </w:r>
    </w:p>
    <w:p w:rsidR="008017EE" w:rsidRPr="00DC3023" w:rsidRDefault="00E77F86">
      <w:pPr>
        <w:numPr>
          <w:ilvl w:val="1"/>
          <w:numId w:val="3"/>
        </w:numPr>
        <w:tabs>
          <w:tab w:val="left" w:pos="567"/>
        </w:tabs>
        <w:ind w:left="0" w:firstLine="0"/>
        <w:jc w:val="both"/>
        <w:rPr>
          <w:rFonts w:ascii="Calibri" w:eastAsia="Calibri" w:hAnsi="Calibri" w:cs="Calibri"/>
          <w:sz w:val="22"/>
          <w:szCs w:val="22"/>
        </w:rPr>
      </w:pPr>
      <w:r w:rsidRPr="00DC3023">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7"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8017EE" w:rsidRDefault="008017EE">
      <w:pPr>
        <w:tabs>
          <w:tab w:val="left" w:pos="567"/>
        </w:tabs>
        <w:jc w:val="both"/>
        <w:rPr>
          <w:color w:val="000000"/>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8">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017EE" w:rsidRDefault="008017EE">
      <w:pPr>
        <w:tabs>
          <w:tab w:val="left" w:pos="567"/>
        </w:tabs>
        <w:jc w:val="both"/>
        <w:rPr>
          <w:color w:val="000000"/>
          <w:sz w:val="22"/>
          <w:szCs w:val="22"/>
        </w:rPr>
      </w:pPr>
    </w:p>
    <w:p w:rsidR="008017EE" w:rsidRPr="00DF7BF7" w:rsidRDefault="00E77F86">
      <w:pPr>
        <w:numPr>
          <w:ilvl w:val="1"/>
          <w:numId w:val="3"/>
        </w:numPr>
        <w:tabs>
          <w:tab w:val="left" w:pos="567"/>
        </w:tabs>
        <w:ind w:left="0" w:firstLine="0"/>
        <w:jc w:val="both"/>
        <w:rPr>
          <w:rFonts w:ascii="Calibri" w:eastAsia="Calibri" w:hAnsi="Calibri" w:cs="Calibri"/>
          <w:color w:val="000000"/>
          <w:sz w:val="22"/>
          <w:szCs w:val="22"/>
        </w:rPr>
      </w:pPr>
      <w:r w:rsidRPr="00DF7BF7">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w:t>
      </w:r>
      <w:r w:rsidRPr="00DF7BF7">
        <w:rPr>
          <w:rFonts w:ascii="Calibri" w:eastAsia="Calibri" w:hAnsi="Calibri" w:cs="Calibri"/>
          <w:color w:val="000000"/>
          <w:sz w:val="22"/>
          <w:szCs w:val="22"/>
        </w:rPr>
        <w:lastRenderedPageBreak/>
        <w:t xml:space="preserve">isolada, atender as condições e os requisitos de habilitação previstos neste Edital e posteriormente fornecer o objeto. A vedação à participação de </w:t>
      </w:r>
      <w:r w:rsidRPr="00DF7BF7">
        <w:rPr>
          <w:rFonts w:ascii="Calibri" w:eastAsia="Calibri" w:hAnsi="Calibri" w:cs="Calibri"/>
          <w:sz w:val="22"/>
          <w:szCs w:val="22"/>
        </w:rPr>
        <w:t>consórcio</w:t>
      </w:r>
      <w:r w:rsidRPr="00DF7BF7">
        <w:rPr>
          <w:rFonts w:ascii="Calibri" w:eastAsia="Calibri" w:hAnsi="Calibri" w:cs="Calibri"/>
          <w:color w:val="000000"/>
          <w:sz w:val="22"/>
          <w:szCs w:val="22"/>
        </w:rPr>
        <w:t xml:space="preserve"> nesta situação, não acarretará prejuízo </w:t>
      </w:r>
      <w:r w:rsidRPr="00DF7BF7">
        <w:rPr>
          <w:rFonts w:ascii="Calibri" w:eastAsia="Calibri" w:hAnsi="Calibri" w:cs="Calibri"/>
          <w:sz w:val="22"/>
          <w:szCs w:val="22"/>
        </w:rPr>
        <w:t>à competitividade</w:t>
      </w:r>
      <w:r w:rsidRPr="00DF7BF7">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DF7BF7">
        <w:rPr>
          <w:rFonts w:ascii="Calibri" w:eastAsia="Calibri" w:hAnsi="Calibri" w:cs="Calibri"/>
          <w:sz w:val="22"/>
          <w:szCs w:val="22"/>
        </w:rPr>
        <w:t>L</w:t>
      </w:r>
      <w:r w:rsidRPr="00DF7BF7">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8017EE" w:rsidRDefault="008017EE">
      <w:pPr>
        <w:tabs>
          <w:tab w:val="left" w:pos="567"/>
        </w:tabs>
        <w:jc w:val="both"/>
        <w:rPr>
          <w:rFonts w:ascii="Calibri" w:eastAsia="Calibri" w:hAnsi="Calibri" w:cs="Calibri"/>
          <w:sz w:val="22"/>
          <w:szCs w:val="22"/>
        </w:rPr>
      </w:pPr>
    </w:p>
    <w:p w:rsidR="008017EE" w:rsidRDefault="00E77F86">
      <w:pPr>
        <w:tabs>
          <w:tab w:val="left" w:pos="567"/>
        </w:tabs>
        <w:jc w:val="both"/>
        <w:rPr>
          <w:rFonts w:ascii="Calibri" w:eastAsia="Calibri" w:hAnsi="Calibri" w:cs="Calibri"/>
          <w:sz w:val="22"/>
          <w:szCs w:val="22"/>
        </w:rPr>
      </w:pPr>
      <w:r>
        <w:rPr>
          <w:rFonts w:ascii="Calibri" w:eastAsia="Calibri" w:hAnsi="Calibri" w:cs="Calibri"/>
          <w:b/>
          <w:sz w:val="22"/>
          <w:szCs w:val="22"/>
        </w:rPr>
        <w:t>DA VISITA AOS LOCAIS DE EXECUÇÃO DO OBJETO</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01(um) dia útil anterior à data da sessão de abertura do certame. </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os licitantes optarem por realizar vistoria prévia, a Administração deverá disponibilizar data e horário diferentes para os eventuais interessados.</w:t>
      </w:r>
    </w:p>
    <w:p w:rsidR="008017EE" w:rsidRDefault="008017EE">
      <w:pPr>
        <w:tabs>
          <w:tab w:val="left" w:pos="567"/>
        </w:tabs>
        <w:jc w:val="both"/>
        <w:rPr>
          <w:rFonts w:ascii="Calibri" w:eastAsia="Calibri" w:hAnsi="Calibri" w:cs="Calibri"/>
          <w:sz w:val="22"/>
          <w:szCs w:val="22"/>
        </w:rPr>
      </w:pPr>
    </w:p>
    <w:p w:rsidR="008017EE" w:rsidRPr="00D21539" w:rsidRDefault="00E77F86">
      <w:pPr>
        <w:tabs>
          <w:tab w:val="left" w:pos="567"/>
        </w:tabs>
        <w:jc w:val="both"/>
        <w:rPr>
          <w:rFonts w:ascii="Calibri" w:eastAsia="Calibri" w:hAnsi="Calibri" w:cs="Calibri"/>
          <w:color w:val="FF0000"/>
          <w:sz w:val="22"/>
          <w:szCs w:val="22"/>
        </w:rPr>
      </w:pPr>
      <w:r>
        <w:rPr>
          <w:rFonts w:ascii="Calibri" w:eastAsia="Calibri" w:hAnsi="Calibri" w:cs="Calibri"/>
          <w:b/>
          <w:color w:val="000000"/>
          <w:sz w:val="22"/>
          <w:szCs w:val="22"/>
        </w:rPr>
        <w:t xml:space="preserve">DOS DOCUMENTOS DE </w:t>
      </w:r>
      <w:r w:rsidRPr="00D21539">
        <w:rPr>
          <w:rFonts w:ascii="Calibri" w:eastAsia="Calibri" w:hAnsi="Calibri" w:cs="Calibri"/>
          <w:b/>
          <w:color w:val="000000"/>
          <w:sz w:val="22"/>
          <w:szCs w:val="22"/>
        </w:rPr>
        <w:t>HABILITAÇÃO</w:t>
      </w:r>
    </w:p>
    <w:p w:rsidR="008017EE" w:rsidRPr="00D21539" w:rsidRDefault="008017EE">
      <w:pPr>
        <w:tabs>
          <w:tab w:val="left" w:pos="567"/>
        </w:tabs>
        <w:jc w:val="both"/>
        <w:rPr>
          <w:rFonts w:ascii="Calibri" w:eastAsia="Calibri" w:hAnsi="Calibri" w:cs="Calibri"/>
          <w:sz w:val="22"/>
          <w:szCs w:val="22"/>
        </w:rPr>
      </w:pPr>
    </w:p>
    <w:p w:rsidR="008017EE" w:rsidRPr="00D21539"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D21539">
        <w:rPr>
          <w:rFonts w:ascii="Calibri" w:eastAsia="Calibri" w:hAnsi="Calibri" w:cs="Calibri"/>
          <w:b/>
          <w:sz w:val="22"/>
          <w:szCs w:val="22"/>
        </w:rPr>
        <w:t>Nos termos do art. 63 da Lei Federal nº 14.133/2021, será exigida a apresentação dos documentos de habilitação apenas pelo Licitante vencedor</w:t>
      </w:r>
      <w:r w:rsidRPr="00D21539">
        <w:rPr>
          <w:rFonts w:ascii="Calibri" w:eastAsia="Calibri" w:hAnsi="Calibri" w:cs="Calibri"/>
          <w:sz w:val="22"/>
          <w:szCs w:val="22"/>
        </w:rPr>
        <w:t>.</w:t>
      </w:r>
    </w:p>
    <w:p w:rsidR="008017EE" w:rsidRPr="00D21539" w:rsidRDefault="00E77F86">
      <w:pPr>
        <w:numPr>
          <w:ilvl w:val="1"/>
          <w:numId w:val="3"/>
        </w:numPr>
        <w:tabs>
          <w:tab w:val="left" w:pos="567"/>
        </w:tabs>
        <w:ind w:left="0" w:firstLine="0"/>
        <w:jc w:val="both"/>
        <w:rPr>
          <w:rFonts w:ascii="Calibri" w:eastAsia="Calibri" w:hAnsi="Calibri" w:cs="Calibri"/>
          <w:color w:val="000000"/>
          <w:sz w:val="22"/>
          <w:szCs w:val="22"/>
        </w:rPr>
      </w:pPr>
      <w:r w:rsidRPr="00D21539">
        <w:rPr>
          <w:rFonts w:ascii="Calibri" w:eastAsia="Calibri" w:hAnsi="Calibri" w:cs="Calibri"/>
          <w:color w:val="000000"/>
          <w:sz w:val="22"/>
          <w:szCs w:val="22"/>
        </w:rPr>
        <w:t xml:space="preserve">Para fins de habilitação jurídica o </w:t>
      </w:r>
      <w:r w:rsidRPr="00D21539">
        <w:rPr>
          <w:rFonts w:ascii="Calibri" w:eastAsia="Calibri" w:hAnsi="Calibri" w:cs="Calibri"/>
          <w:sz w:val="22"/>
          <w:szCs w:val="22"/>
        </w:rPr>
        <w:t xml:space="preserve">Licitante </w:t>
      </w:r>
      <w:r w:rsidRPr="00D21539">
        <w:rPr>
          <w:rFonts w:ascii="Calibri" w:eastAsia="Calibri" w:hAnsi="Calibri" w:cs="Calibri"/>
          <w:color w:val="000000"/>
          <w:sz w:val="22"/>
          <w:szCs w:val="22"/>
        </w:rPr>
        <w:t>deverá apr</w:t>
      </w:r>
      <w:r w:rsidRPr="00D21539">
        <w:rPr>
          <w:rFonts w:ascii="Calibri" w:eastAsia="Calibri" w:hAnsi="Calibri" w:cs="Calibri"/>
          <w:sz w:val="22"/>
          <w:szCs w:val="22"/>
        </w:rPr>
        <w:t>esentar (</w:t>
      </w:r>
      <w:hyperlink r:id="rId39" w:anchor=":~:text=espec%C3%ADficas%20do%20objeto.-,Art.%20132,-Para%20fins%20de">
        <w:r w:rsidRPr="00D21539">
          <w:rPr>
            <w:rFonts w:ascii="Calibri" w:eastAsia="Calibri" w:hAnsi="Calibri" w:cs="Calibri"/>
            <w:sz w:val="22"/>
            <w:szCs w:val="22"/>
          </w:rPr>
          <w:t>Art. 132, D1.525/2022</w:t>
        </w:r>
      </w:hyperlink>
      <w:r w:rsidRPr="00D21539">
        <w:rPr>
          <w:rFonts w:ascii="Calibri" w:eastAsia="Calibri" w:hAnsi="Calibri" w:cs="Calibri"/>
          <w:sz w:val="22"/>
          <w:szCs w:val="22"/>
        </w:rPr>
        <w:t>):</w:t>
      </w:r>
    </w:p>
    <w:p w:rsidR="008017EE" w:rsidRPr="00D21539" w:rsidRDefault="008017EE">
      <w:pPr>
        <w:tabs>
          <w:tab w:val="left" w:pos="567"/>
        </w:tabs>
        <w:jc w:val="both"/>
        <w:rPr>
          <w:color w:val="000000"/>
          <w:sz w:val="22"/>
          <w:szCs w:val="22"/>
        </w:rPr>
      </w:pP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1539">
        <w:rPr>
          <w:rFonts w:ascii="Calibri" w:eastAsia="Calibri" w:hAnsi="Calibri" w:cs="Calibri"/>
          <w:color w:val="000000"/>
          <w:sz w:val="22"/>
          <w:szCs w:val="22"/>
        </w:rPr>
        <w:t>Registro comercial, no caso</w:t>
      </w:r>
      <w:r w:rsidRPr="008D36C3">
        <w:rPr>
          <w:rFonts w:ascii="Calibri" w:eastAsia="Calibri" w:hAnsi="Calibri" w:cs="Calibri"/>
          <w:color w:val="000000"/>
          <w:sz w:val="22"/>
          <w:szCs w:val="22"/>
        </w:rPr>
        <w:t xml:space="preserve"> de empresa individual, ou estatuto ou contrato social em vigor, devidamente registrado, acompanhados de todas as alterações ou da consolidação respectiva e, no caso de sociedade por ações, acompanhada da documentação de eleição dos seus administradores.</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 xml:space="preserve">Cédula de identidade ou outro documento de identificação com foto do representante da empresa </w:t>
      </w:r>
      <w:r w:rsidRPr="008D36C3">
        <w:rPr>
          <w:rFonts w:ascii="Calibri" w:eastAsia="Calibri" w:hAnsi="Calibri" w:cs="Calibri"/>
          <w:sz w:val="22"/>
          <w:szCs w:val="22"/>
        </w:rPr>
        <w:t>L</w:t>
      </w:r>
      <w:r w:rsidRPr="008D36C3">
        <w:rPr>
          <w:rFonts w:ascii="Calibri" w:eastAsia="Calibri" w:hAnsi="Calibri" w:cs="Calibri"/>
          <w:color w:val="000000"/>
          <w:sz w:val="22"/>
          <w:szCs w:val="22"/>
        </w:rPr>
        <w:t>icitante e do procurador, se houver.</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Procuração válida, se for o caso.</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Decreto de autorização, em se tratando de empresa ou sociedade estrangeira em funcionamento no país.</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Ato de registro ou autorização para funcionamento expedido pelo órgão competente, quando a atividade assim o exigir.</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40"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Pr="008D36C3"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E77F86" w:rsidRPr="008D36C3">
          <w:rPr>
            <w:rFonts w:ascii="Calibri" w:eastAsia="Calibri" w:hAnsi="Calibri" w:cs="Calibri"/>
            <w:color w:val="000000"/>
            <w:sz w:val="22"/>
            <w:szCs w:val="22"/>
          </w:rPr>
          <w:t>Prova de inscrição no Cadastro de Pessoa Física - CPF</w:t>
        </w:r>
      </w:hyperlink>
      <w:r w:rsidR="00E77F86" w:rsidRPr="008D36C3">
        <w:rPr>
          <w:rFonts w:ascii="Calibri" w:eastAsia="Calibri" w:hAnsi="Calibri" w:cs="Calibri"/>
          <w:color w:val="000000"/>
          <w:sz w:val="22"/>
          <w:szCs w:val="22"/>
        </w:rPr>
        <w:t xml:space="preserve"> ou </w:t>
      </w:r>
      <w:hyperlink r:id="rId42">
        <w:r w:rsidR="00E77F86" w:rsidRPr="008D36C3">
          <w:rPr>
            <w:rFonts w:ascii="Calibri" w:eastAsia="Calibri" w:hAnsi="Calibri" w:cs="Calibri"/>
            <w:color w:val="000000"/>
            <w:sz w:val="22"/>
            <w:szCs w:val="22"/>
          </w:rPr>
          <w:t>Cadastro Nacional de Pessoas Jurídicas - CNPJ</w:t>
        </w:r>
      </w:hyperlink>
      <w:r w:rsidR="00E77F86" w:rsidRPr="008D36C3">
        <w:rPr>
          <w:rFonts w:ascii="Calibri" w:eastAsia="Calibri" w:hAnsi="Calibri" w:cs="Calibri"/>
          <w:color w:val="000000"/>
          <w:sz w:val="22"/>
          <w:szCs w:val="22"/>
        </w:rPr>
        <w:t>.</w:t>
      </w:r>
    </w:p>
    <w:p w:rsidR="008017EE" w:rsidRPr="008D36C3"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E77F86" w:rsidRPr="008D36C3">
          <w:rPr>
            <w:rFonts w:ascii="Calibri" w:eastAsia="Calibri" w:hAnsi="Calibri" w:cs="Calibri"/>
            <w:color w:val="000000"/>
            <w:sz w:val="22"/>
            <w:szCs w:val="22"/>
          </w:rPr>
          <w:t>Certidão de regularidade fiscal perante a União, inclusive quanto a débitos inscritos em dívida ativa</w:t>
        </w:r>
      </w:hyperlink>
      <w:r w:rsidR="00E77F86" w:rsidRPr="008D36C3">
        <w:rPr>
          <w:rFonts w:ascii="Calibri" w:eastAsia="Calibri" w:hAnsi="Calibri" w:cs="Calibri"/>
          <w:color w:val="000000"/>
          <w:sz w:val="22"/>
          <w:szCs w:val="22"/>
        </w:rPr>
        <w:t>.</w:t>
      </w:r>
    </w:p>
    <w:p w:rsidR="008017EE" w:rsidRPr="008D36C3"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E77F86" w:rsidRPr="008D36C3">
          <w:rPr>
            <w:rFonts w:ascii="Calibri" w:eastAsia="Calibri" w:hAnsi="Calibri" w:cs="Calibri"/>
            <w:color w:val="000000"/>
            <w:sz w:val="22"/>
            <w:szCs w:val="22"/>
          </w:rPr>
          <w:t>Certidão de regularidade fiscal perante o Estado de Mato Grosso</w:t>
        </w:r>
      </w:hyperlink>
      <w:r w:rsidR="00E77F86" w:rsidRPr="008D36C3">
        <w:rPr>
          <w:rFonts w:ascii="Calibri" w:eastAsia="Calibri" w:hAnsi="Calibri" w:cs="Calibri"/>
          <w:color w:val="000000"/>
          <w:sz w:val="22"/>
          <w:szCs w:val="22"/>
        </w:rPr>
        <w:t xml:space="preserve"> e perante o Estado de domicílio ou sede do </w:t>
      </w:r>
      <w:r w:rsidR="00E77F86" w:rsidRPr="008D36C3">
        <w:rPr>
          <w:rFonts w:ascii="Calibri" w:eastAsia="Calibri" w:hAnsi="Calibri" w:cs="Calibri"/>
          <w:sz w:val="22"/>
          <w:szCs w:val="22"/>
        </w:rPr>
        <w:t>L</w:t>
      </w:r>
      <w:r w:rsidR="00E77F86" w:rsidRPr="008D36C3">
        <w:rPr>
          <w:rFonts w:ascii="Calibri" w:eastAsia="Calibri" w:hAnsi="Calibri" w:cs="Calibri"/>
          <w:color w:val="000000"/>
          <w:sz w:val="22"/>
          <w:szCs w:val="22"/>
        </w:rPr>
        <w:t>icitante, inclusive quanto a débitos inscritos em dívida ativa.</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 xml:space="preserve">Certidão de regularidade fiscal perante o Município de domicílio ou sede do </w:t>
      </w:r>
      <w:r w:rsidRPr="008D36C3">
        <w:rPr>
          <w:rFonts w:ascii="Calibri" w:eastAsia="Calibri" w:hAnsi="Calibri" w:cs="Calibri"/>
          <w:sz w:val="22"/>
          <w:szCs w:val="22"/>
        </w:rPr>
        <w:t>L</w:t>
      </w:r>
      <w:r w:rsidRPr="008D36C3">
        <w:rPr>
          <w:rFonts w:ascii="Calibri" w:eastAsia="Calibri" w:hAnsi="Calibri" w:cs="Calibri"/>
          <w:color w:val="000000"/>
          <w:sz w:val="22"/>
          <w:szCs w:val="22"/>
        </w:rPr>
        <w:t>icitante, inclusive quanto a débitos inscritos em dívida ativa.</w:t>
      </w:r>
    </w:p>
    <w:p w:rsidR="008017EE" w:rsidRPr="008D36C3"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E77F86" w:rsidRPr="008D36C3">
          <w:rPr>
            <w:rFonts w:ascii="Calibri" w:eastAsia="Calibri" w:hAnsi="Calibri" w:cs="Calibri"/>
            <w:color w:val="000000"/>
            <w:sz w:val="22"/>
            <w:szCs w:val="22"/>
          </w:rPr>
          <w:t>Certidão de regularidade relativa ao Fundo de Garantia por Tempo de Serviço - FGTS, dispensada para pessoas físicas</w:t>
        </w:r>
      </w:hyperlink>
      <w:r w:rsidR="00E77F86" w:rsidRPr="008D36C3">
        <w:rPr>
          <w:rFonts w:ascii="Calibri" w:eastAsia="Calibri" w:hAnsi="Calibri" w:cs="Calibri"/>
          <w:color w:val="000000"/>
          <w:sz w:val="22"/>
          <w:szCs w:val="22"/>
        </w:rPr>
        <w:t>.</w:t>
      </w:r>
    </w:p>
    <w:p w:rsidR="008017EE" w:rsidRPr="008D36C3"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E77F86" w:rsidRPr="008D36C3">
          <w:rPr>
            <w:rFonts w:ascii="Calibri" w:eastAsia="Calibri" w:hAnsi="Calibri" w:cs="Calibri"/>
            <w:color w:val="000000"/>
            <w:sz w:val="22"/>
            <w:szCs w:val="22"/>
          </w:rPr>
          <w:t>Certidão de regularidade de débitos trabalhistas, emitida pelo Tribunal Superior do Trabalho</w:t>
        </w:r>
      </w:hyperlink>
      <w:r w:rsidR="00E77F86" w:rsidRPr="008D36C3">
        <w:rPr>
          <w:rFonts w:ascii="Calibri" w:eastAsia="Calibri" w:hAnsi="Calibri" w:cs="Calibri"/>
          <w:color w:val="000000"/>
          <w:sz w:val="22"/>
          <w:szCs w:val="22"/>
        </w:rPr>
        <w:t>.</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8D36C3">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7" w:anchor=":~:text=assinatura%20do%20contrato.-,Art.%2042,-.%20%C2%A0Nas">
        <w:proofErr w:type="spellStart"/>
        <w:r w:rsidRPr="008D36C3">
          <w:rPr>
            <w:rFonts w:ascii="Calibri" w:eastAsia="Calibri" w:hAnsi="Calibri" w:cs="Calibri"/>
            <w:color w:val="1155CC"/>
            <w:sz w:val="22"/>
            <w:szCs w:val="22"/>
            <w:u w:val="single"/>
          </w:rPr>
          <w:t>arts</w:t>
        </w:r>
        <w:proofErr w:type="spellEnd"/>
        <w:r w:rsidRPr="008D36C3">
          <w:rPr>
            <w:rFonts w:ascii="Calibri" w:eastAsia="Calibri" w:hAnsi="Calibri" w:cs="Calibri"/>
            <w:color w:val="1155CC"/>
            <w:sz w:val="22"/>
            <w:szCs w:val="22"/>
            <w:u w:val="single"/>
          </w:rPr>
          <w:t>. 42 e seguintes da Lei Complementar Federal nº 123/2006</w:t>
        </w:r>
      </w:hyperlink>
      <w:r w:rsidRPr="008D36C3">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8"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 xml:space="preserve">Certidão negativa de falência, recuperação judicial ou extrajudicial expedida pelo cartório distribuidor da sede do </w:t>
      </w:r>
      <w:r w:rsidRPr="008D36C3">
        <w:rPr>
          <w:rFonts w:ascii="Calibri" w:eastAsia="Calibri" w:hAnsi="Calibri" w:cs="Calibri"/>
          <w:sz w:val="22"/>
          <w:szCs w:val="22"/>
        </w:rPr>
        <w:t>L</w:t>
      </w:r>
      <w:r w:rsidRPr="008D36C3">
        <w:rPr>
          <w:rFonts w:ascii="Calibri" w:eastAsia="Calibri" w:hAnsi="Calibri" w:cs="Calibri"/>
          <w:color w:val="000000"/>
          <w:sz w:val="22"/>
          <w:szCs w:val="22"/>
        </w:rPr>
        <w:t>icitante.</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8017EE" w:rsidRPr="008D36C3"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D36C3">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9"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Inscrição vigente no conselho profissional competente, relativo ao profissional técnico;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Anotação de responsabilidade técnica ou equivalente do profissional indicado, registrada no conselho profissional, indicando a execução de serviços com características semelhantes ao objeto a ser contratado;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 xml:space="preserve">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14.133/21; </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Comprovante de inscrição vigente no conselho profissional competente, relativo à empresa;</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Indicação do pessoal técnico e respectiva qualificação, instalações e aparelhos para execução do objeto;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Prova de atendimento de requisitos previstos em lei especial, quando for o caso;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Declaração de que está ciente de todas as informações e condições locais para o cumprimento das obrigações objeto da licitação;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Relação de compromissos assumidos pelo licitante que importem na diminuição da disponibilidade do pessoal técnico, se necessário.</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Se sócio, cópia do ato constitutivo ou contrato social vigente com os devidos registros competentes;</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Se diretor, cópia do contrato social, em se tratando de sociedades empresárias; ou cópia da ata de eleição, devidamente publicada na imprensa, em se tratando de sociedades anônimas;</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lastRenderedPageBreak/>
        <w:t>Se empregado, cópia da Carteira de Trabalho (CTPS) em que conste o Licitante como CONTRATANTE, ou ainda cópia da ficha ou livro de registro do empregado registrada na Delegacia Regional do Trabalho - DRT;</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Se prestador de serviços, cópia de contrato de prestação de serviços firmado com o Licitante, celebrado de acordo com a legislação civil comum;</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Ou ainda, de declaração de que a empresa Licitante irá dispor de responsável técnico, e de que aquele profissional executará os serviços, assinada tanto por representante legal da empresa Licitante quanto pelo profissional indicado para exercer a responsabilidade técnica</w:t>
      </w:r>
    </w:p>
    <w:p w:rsidR="00F64ED0" w:rsidRPr="00F64ED0" w:rsidRDefault="00F64ED0" w:rsidP="00F64ED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4ED0">
        <w:rPr>
          <w:rFonts w:ascii="Calibri" w:eastAsia="Calibri" w:hAnsi="Calibri" w:cs="Calibri"/>
          <w:color w:val="000000"/>
          <w:sz w:val="22"/>
          <w:szCs w:val="22"/>
        </w:rPr>
        <w:t>Com relação às exigências de qualificação técnica indicadas nesta cláusula:</w:t>
      </w:r>
    </w:p>
    <w:p w:rsidR="00F64ED0" w:rsidRDefault="00F64ED0">
      <w:pPr>
        <w:tabs>
          <w:tab w:val="left" w:pos="1276"/>
        </w:tabs>
        <w:jc w:val="both"/>
        <w:rPr>
          <w:rFonts w:ascii="Calibri" w:eastAsia="Calibri" w:hAnsi="Calibri" w:cs="Calibri"/>
          <w:sz w:val="22"/>
          <w:szCs w:val="22"/>
        </w:rPr>
      </w:pP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As exigências não podem ser superiores ao prevista nesta cláusula;</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A exigência de atestado deve ser apenas sobre as parcelas de maior relevância ou valor significativo da licitação, igual ou maior do que 4% do valor total estimado;</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Pode ser exigido que os atestados comprovem 50% da quantidade a ser executada;</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Não podem ser impostos limites de tempo e local de execução para aceitação de atestados;</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Admitem-se atestados e documentos similares de entidades estrangeiras, desde que acompanhados de tradução para o português;</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Profissionais indicados deverão participar da execução da obra ou serviço;</w:t>
      </w:r>
    </w:p>
    <w:p w:rsidR="005245EB" w:rsidRPr="005245EB" w:rsidRDefault="005245EB" w:rsidP="005245EB">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245EB">
        <w:rPr>
          <w:rFonts w:ascii="Calibri" w:eastAsia="Calibri" w:hAnsi="Calibri" w:cs="Calibri"/>
          <w:color w:val="000000"/>
          <w:sz w:val="22"/>
          <w:szCs w:val="22"/>
        </w:rPr>
        <w:t>Pode se recusar atestado de profissional que tenha dado causa à aplicação de sanções de impedimento de licitar e contratar e declaração de inidoneidade.</w:t>
      </w:r>
    </w:p>
    <w:p w:rsidR="005245EB" w:rsidRDefault="005245EB">
      <w:pPr>
        <w:tabs>
          <w:tab w:val="left" w:pos="1276"/>
        </w:tabs>
        <w:jc w:val="both"/>
        <w:rPr>
          <w:rFonts w:ascii="Calibri" w:eastAsia="Calibri" w:hAnsi="Calibri" w:cs="Calibri"/>
          <w:sz w:val="22"/>
          <w:szCs w:val="22"/>
        </w:rPr>
      </w:pPr>
    </w:p>
    <w:p w:rsidR="00450597" w:rsidRPr="00450597" w:rsidRDefault="00450597" w:rsidP="0045059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50597">
        <w:rPr>
          <w:rFonts w:ascii="Calibri" w:eastAsia="Calibri" w:hAnsi="Calibri" w:cs="Calibri"/>
          <w:color w:val="000000"/>
          <w:sz w:val="22"/>
          <w:szCs w:val="22"/>
        </w:rPr>
        <w:t>É vedada, sob pena de inabilitação dos Licitantes, a indicação de idêntico Responsável Técnico por mais de uma pessoa jurídica Licitante;</w:t>
      </w:r>
    </w:p>
    <w:p w:rsidR="00450597" w:rsidRPr="00450597" w:rsidRDefault="00450597" w:rsidP="0045059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50597">
        <w:rPr>
          <w:rFonts w:ascii="Calibri" w:eastAsia="Calibri" w:hAnsi="Calibri" w:cs="Calibri"/>
          <w:color w:val="000000"/>
          <w:sz w:val="22"/>
          <w:szCs w:val="22"/>
        </w:rPr>
        <w:t xml:space="preserve">Para atendimento dos requisitos previstos nos subitens </w:t>
      </w:r>
      <w:r w:rsidR="002469D3">
        <w:rPr>
          <w:rFonts w:ascii="Calibri" w:eastAsia="Calibri" w:hAnsi="Calibri" w:cs="Calibri"/>
          <w:color w:val="000000"/>
          <w:sz w:val="22"/>
          <w:szCs w:val="22"/>
        </w:rPr>
        <w:t>anteriores</w:t>
      </w:r>
      <w:r w:rsidRPr="00450597">
        <w:rPr>
          <w:rFonts w:ascii="Calibri" w:eastAsia="Calibri" w:hAnsi="Calibri" w:cs="Calibri"/>
          <w:color w:val="000000"/>
          <w:sz w:val="22"/>
          <w:szCs w:val="22"/>
        </w:rPr>
        <w:t>, será admitida a soma ilimitada de atestados do Licitante, ou de empresas componentes de Consórcio Licitante, desde que atendam às exigências de conteúdo definidas para o caso, podendo ser apresentado atestado para cada item exigido ou ainda atestado que contenha um ou mais itens exigidos;</w:t>
      </w:r>
    </w:p>
    <w:p w:rsidR="00450597" w:rsidRPr="00450597" w:rsidRDefault="00450597" w:rsidP="0045059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50597">
        <w:rPr>
          <w:rFonts w:ascii="Calibri" w:eastAsia="Calibri" w:hAnsi="Calibri" w:cs="Calibri"/>
          <w:color w:val="000000"/>
          <w:sz w:val="22"/>
          <w:szCs w:val="22"/>
        </w:rPr>
        <w:t>Na hipótese de a empresa Licitante ou o responsável técnico não serem registrados ou inscritos no CREA do Estado de Mato Grosso, deverão ser providenciados os respectivos vistos deste órgão regional, quando legalmente exigido, por ocasião da assinatura do Contrato;</w:t>
      </w:r>
    </w:p>
    <w:p w:rsidR="00450597" w:rsidRDefault="00450597">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50"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Pr="00331D51"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E77F86" w:rsidRPr="00331D51">
          <w:rPr>
            <w:rFonts w:ascii="Calibri" w:eastAsia="Calibri" w:hAnsi="Calibri" w:cs="Calibri"/>
            <w:color w:val="000000"/>
            <w:sz w:val="22"/>
            <w:szCs w:val="22"/>
          </w:rPr>
          <w:t>Cadastro de Empresas Inidôneas e Suspensas - CEIS da Controladoria Geral da União - CGU</w:t>
        </w:r>
      </w:hyperlink>
      <w:r w:rsidR="00E77F86" w:rsidRPr="00331D51">
        <w:rPr>
          <w:rFonts w:ascii="Calibri" w:eastAsia="Calibri" w:hAnsi="Calibri" w:cs="Calibri"/>
          <w:color w:val="000000"/>
          <w:sz w:val="22"/>
          <w:szCs w:val="22"/>
        </w:rPr>
        <w:t>.</w:t>
      </w:r>
    </w:p>
    <w:p w:rsidR="008017EE" w:rsidRPr="00331D51"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E77F86" w:rsidRPr="00331D51">
          <w:rPr>
            <w:rFonts w:ascii="Calibri" w:eastAsia="Calibri" w:hAnsi="Calibri" w:cs="Calibri"/>
            <w:color w:val="000000"/>
            <w:sz w:val="22"/>
            <w:szCs w:val="22"/>
          </w:rPr>
          <w:t>Tribunal de Contas do Estado de Mato Grosso - TCE</w:t>
        </w:r>
      </w:hyperlink>
      <w:r w:rsidR="00E77F86" w:rsidRPr="00331D51">
        <w:rPr>
          <w:rFonts w:ascii="Calibri" w:eastAsia="Calibri" w:hAnsi="Calibri" w:cs="Calibri"/>
          <w:color w:val="000000"/>
          <w:sz w:val="22"/>
          <w:szCs w:val="22"/>
        </w:rPr>
        <w:t>.</w:t>
      </w:r>
    </w:p>
    <w:p w:rsidR="008017EE" w:rsidRPr="00331D51"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3">
        <w:r w:rsidR="00E77F86" w:rsidRPr="00331D51">
          <w:rPr>
            <w:rFonts w:ascii="Calibri" w:eastAsia="Calibri" w:hAnsi="Calibri" w:cs="Calibri"/>
            <w:color w:val="000000"/>
            <w:sz w:val="22"/>
            <w:szCs w:val="22"/>
          </w:rPr>
          <w:t>Cadastro Geral de Fornecedores do Estado de Mato Grosso, gerenciado pela Secretaria de Estado de Planejamento e Gestão - SEPLAG</w:t>
        </w:r>
      </w:hyperlink>
      <w:r w:rsidR="00E77F86" w:rsidRPr="00331D51">
        <w:rPr>
          <w:rFonts w:ascii="Calibri" w:eastAsia="Calibri" w:hAnsi="Calibri" w:cs="Calibri"/>
          <w:color w:val="000000"/>
          <w:sz w:val="22"/>
          <w:szCs w:val="22"/>
        </w:rPr>
        <w:t>.</w:t>
      </w:r>
    </w:p>
    <w:p w:rsidR="008017EE" w:rsidRPr="00331D51" w:rsidRDefault="00C40A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4">
        <w:r w:rsidR="00E77F86" w:rsidRPr="00331D51">
          <w:rPr>
            <w:rFonts w:ascii="Calibri" w:eastAsia="Calibri" w:hAnsi="Calibri" w:cs="Calibri"/>
            <w:color w:val="000000"/>
            <w:sz w:val="22"/>
            <w:szCs w:val="22"/>
          </w:rPr>
          <w:t>Cadastro de Empresas Inidôneas e Suspensas - CEIS, mantido pela Controladoria Geral do Estado de Mato Grosso - CGE/MT</w:t>
        </w:r>
      </w:hyperlink>
      <w:r w:rsidR="00E77F86" w:rsidRPr="00331D51">
        <w:rPr>
          <w:rFonts w:ascii="Calibri" w:eastAsia="Calibri" w:hAnsi="Calibri" w:cs="Calibri"/>
          <w:color w:val="000000"/>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5"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6">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xml:space="preserve">, nas leis trabalhistas, nas </w:t>
      </w:r>
      <w:r>
        <w:rPr>
          <w:rFonts w:ascii="Calibri" w:eastAsia="Calibri" w:hAnsi="Calibri" w:cs="Calibri"/>
          <w:color w:val="000000"/>
          <w:sz w:val="22"/>
          <w:szCs w:val="22"/>
        </w:rPr>
        <w:lastRenderedPageBreak/>
        <w:t>normas infra legais, nas convenções coletivas de trabalho e nos termos de ajustamento de conduta vigentes na data de entrega das propostas.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7"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8"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Atestado de visita técnica ou declaração que não realizou a visita e assume total responsabilidade por fatos não conhecidos antes da assinatura do contrato.</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bookmarkStart w:id="14" w:name="_heading=h.26in1rg" w:colFirst="0" w:colLast="0"/>
      <w:bookmarkEnd w:id="14"/>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9"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reserva-se o direito de solicitar o original de qualquer documento, sempre que tiver dúvida e julgar necessário.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60" w:anchor=":~:text=do%20objeto%20licitat%C3%B3rio.-,%C2%A7%201%C2%BA,-Com%20rela%C3%A7%C3%A3o%20%C3%A0">
        <w:r>
          <w:rPr>
            <w:rFonts w:ascii="Calibri" w:eastAsia="Calibri" w:hAnsi="Calibri" w:cs="Calibri"/>
            <w:sz w:val="22"/>
            <w:szCs w:val="22"/>
          </w:rPr>
          <w:t xml:space="preserve"> </w:t>
        </w:r>
      </w:hyperlink>
      <w:hyperlink r:id="rId61" w:anchor=":~:text=do%20objeto%20licitat%C3%B3rio.-,%C2%A7%201%C2%BA,-Com%20rela%C3%A7%C3%A3o%20%C3%A0">
        <w:r>
          <w:rPr>
            <w:rFonts w:ascii="Calibri" w:eastAsia="Calibri" w:hAnsi="Calibri" w:cs="Calibri"/>
            <w:sz w:val="22"/>
            <w:szCs w:val="22"/>
          </w:rPr>
          <w:t>art. 131</w:t>
        </w:r>
      </w:hyperlink>
      <w:hyperlink r:id="rId62" w:anchor=":~:text=do%20objeto%20licitat%C3%B3rio.-,%C2%A7%201%C2%BA,-Com%20rela%C3%A7%C3%A3o%20%C3%A0">
        <w:r>
          <w:rPr>
            <w:rFonts w:ascii="Calibri" w:eastAsia="Calibri" w:hAnsi="Calibri" w:cs="Calibri"/>
          </w:rPr>
          <w:t xml:space="preserve"> </w:t>
        </w:r>
      </w:hyperlink>
      <w:hyperlink r:id="rId63"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8017EE" w:rsidRPr="00DD6FE6"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w:t>
      </w:r>
      <w:r w:rsidRPr="00DD6FE6">
        <w:rPr>
          <w:rFonts w:ascii="Calibri" w:eastAsia="Calibri" w:hAnsi="Calibri" w:cs="Calibri"/>
          <w:color w:val="000000"/>
          <w:sz w:val="22"/>
          <w:szCs w:val="22"/>
        </w:rPr>
        <w:t xml:space="preserve">proposta, </w:t>
      </w:r>
      <w:r w:rsidRPr="00DD6FE6">
        <w:rPr>
          <w:rFonts w:ascii="Calibri" w:eastAsia="Calibri" w:hAnsi="Calibri" w:cs="Calibri"/>
          <w:sz w:val="22"/>
          <w:szCs w:val="22"/>
        </w:rPr>
        <w:t>o</w:t>
      </w:r>
      <w:r w:rsidRPr="00DD6FE6">
        <w:rPr>
          <w:rFonts w:ascii="Calibri" w:eastAsia="Calibri" w:hAnsi="Calibri" w:cs="Calibri"/>
          <w:color w:val="000000"/>
          <w:sz w:val="22"/>
          <w:szCs w:val="22"/>
        </w:rPr>
        <w:t xml:space="preserve"> </w:t>
      </w:r>
      <w:r w:rsidRPr="00DD6FE6">
        <w:rPr>
          <w:rFonts w:ascii="Calibri" w:eastAsia="Calibri" w:hAnsi="Calibri" w:cs="Calibri"/>
          <w:sz w:val="22"/>
          <w:szCs w:val="22"/>
        </w:rPr>
        <w:t>L</w:t>
      </w:r>
      <w:r w:rsidRPr="00DD6FE6">
        <w:rPr>
          <w:rFonts w:ascii="Calibri" w:eastAsia="Calibri" w:hAnsi="Calibri" w:cs="Calibri"/>
          <w:color w:val="000000"/>
          <w:sz w:val="22"/>
          <w:szCs w:val="22"/>
        </w:rPr>
        <w:t>icitante aceita plenamente e concorda especificamente com as condições estabelecidas neste Edital e seus anexos.</w:t>
      </w:r>
    </w:p>
    <w:p w:rsidR="008017EE" w:rsidRPr="00DD6FE6"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D6FE6">
        <w:rPr>
          <w:rFonts w:ascii="Calibri" w:eastAsia="Calibri" w:hAnsi="Calibri" w:cs="Calibri"/>
          <w:b/>
          <w:sz w:val="22"/>
          <w:szCs w:val="22"/>
        </w:rPr>
        <w:t>Ver disposições do item 8.3 quanto aos elementos da proposta</w:t>
      </w:r>
      <w:r w:rsidRPr="00DD6FE6">
        <w:rPr>
          <w:rFonts w:ascii="Calibri" w:eastAsia="Calibri" w:hAnsi="Calibri" w:cs="Calibri"/>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bookmarkStart w:id="15" w:name="_heading=h.lnxbz9" w:colFirst="0" w:colLast="0"/>
      <w:bookmarkEnd w:id="15"/>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8017EE" w:rsidRDefault="008017EE">
      <w:pPr>
        <w:tabs>
          <w:tab w:val="left" w:pos="1276"/>
        </w:tabs>
        <w:jc w:val="both"/>
        <w:rPr>
          <w:rFonts w:ascii="Calibri" w:eastAsia="Calibri" w:hAnsi="Calibri" w:cs="Calibri"/>
          <w:sz w:val="22"/>
          <w:szCs w:val="22"/>
        </w:rPr>
      </w:pP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w:t>
      </w:r>
      <w:r w:rsidRPr="00907FEE">
        <w:rPr>
          <w:rFonts w:ascii="Calibri" w:eastAsia="Calibri" w:hAnsi="Calibri" w:cs="Calibri"/>
          <w:color w:val="000000"/>
          <w:sz w:val="22"/>
          <w:szCs w:val="22"/>
        </w:rPr>
        <w:t xml:space="preserve">apresentação das propostas não poderão alegar preço inexequível ou cotação incorreta e deverão entregar </w:t>
      </w:r>
      <w:r w:rsidRPr="00907FEE">
        <w:rPr>
          <w:rFonts w:ascii="Calibri" w:eastAsia="Calibri" w:hAnsi="Calibri" w:cs="Calibri"/>
          <w:sz w:val="22"/>
          <w:szCs w:val="22"/>
        </w:rPr>
        <w:t>o objeto</w:t>
      </w:r>
      <w:r w:rsidRPr="00907FEE">
        <w:rPr>
          <w:rFonts w:ascii="Calibri" w:eastAsia="Calibri" w:hAnsi="Calibri" w:cs="Calibri"/>
          <w:color w:val="000000"/>
          <w:sz w:val="22"/>
          <w:szCs w:val="22"/>
        </w:rPr>
        <w:t xml:space="preserve"> sem ônus adicionais.</w:t>
      </w:r>
    </w:p>
    <w:p w:rsidR="008017EE" w:rsidRPr="00907FEE" w:rsidRDefault="008017EE">
      <w:pPr>
        <w:tabs>
          <w:tab w:val="left" w:pos="1276"/>
        </w:tabs>
        <w:jc w:val="both"/>
        <w:rPr>
          <w:rFonts w:ascii="Calibri" w:eastAsia="Calibri" w:hAnsi="Calibri" w:cs="Calibri"/>
          <w:sz w:val="22"/>
          <w:szCs w:val="22"/>
        </w:rPr>
      </w:pPr>
    </w:p>
    <w:p w:rsidR="008017EE" w:rsidRPr="00907F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16" w:name="_heading=h.lpao9elbq0yb" w:colFirst="0" w:colLast="0"/>
      <w:bookmarkEnd w:id="16"/>
      <w:r w:rsidRPr="00907FEE">
        <w:rPr>
          <w:rFonts w:ascii="Calibri" w:eastAsia="Calibri" w:hAnsi="Calibri" w:cs="Calibri"/>
          <w:sz w:val="22"/>
          <w:szCs w:val="22"/>
        </w:rPr>
        <w:t xml:space="preserve">Nos termos do </w:t>
      </w:r>
      <w:hyperlink r:id="rId64" w:anchor=":~:text=3%C2%BA%20deste%20artigo.-,%C2%A7%205%C2%BA,-O%20edital%20cujo">
        <w:r w:rsidRPr="00907FEE">
          <w:rPr>
            <w:rFonts w:ascii="Calibri" w:eastAsia="Calibri" w:hAnsi="Calibri" w:cs="Calibri"/>
            <w:sz w:val="22"/>
            <w:szCs w:val="22"/>
          </w:rPr>
          <w:t>§5º, a</w:t>
        </w:r>
      </w:hyperlink>
      <w:hyperlink r:id="rId65" w:anchor=":~:text=3%C2%BA%20deste%20artigo.-,%C2%A7%205%C2%BA,-O%20edital%20cujo">
        <w:r w:rsidRPr="00907FEE">
          <w:rPr>
            <w:rFonts w:ascii="Calibri" w:eastAsia="Calibri" w:hAnsi="Calibri" w:cs="Calibri"/>
            <w:sz w:val="22"/>
            <w:szCs w:val="22"/>
          </w:rPr>
          <w:t>rt.</w:t>
        </w:r>
      </w:hyperlink>
      <w:hyperlink r:id="rId66" w:anchor=":~:text=3%C2%BA%20deste%20artigo.-,%C2%A7%205%C2%BA,-O%20edital%20cujo">
        <w:r w:rsidRPr="00907FEE">
          <w:rPr>
            <w:rFonts w:ascii="Calibri" w:eastAsia="Calibri" w:hAnsi="Calibri" w:cs="Calibri"/>
            <w:sz w:val="22"/>
            <w:szCs w:val="22"/>
          </w:rPr>
          <w:t xml:space="preserve"> </w:t>
        </w:r>
      </w:hyperlink>
      <w:hyperlink r:id="rId67" w:anchor=":~:text=3%C2%BA%20deste%20artigo.-,%C2%A7%205%C2%BA,-O%20edital%20cujo">
        <w:r w:rsidRPr="00907FEE">
          <w:rPr>
            <w:rFonts w:ascii="Calibri" w:eastAsia="Calibri" w:hAnsi="Calibri" w:cs="Calibri"/>
            <w:sz w:val="22"/>
            <w:szCs w:val="22"/>
          </w:rPr>
          <w:t>77 do Decreto Estadual nº 1.525/2022</w:t>
        </w:r>
      </w:hyperlink>
      <w:r w:rsidRPr="00907FEE">
        <w:rPr>
          <w:rFonts w:ascii="Calibri" w:eastAsia="Calibri" w:hAnsi="Calibri" w:cs="Calibri"/>
          <w:sz w:val="22"/>
          <w:szCs w:val="22"/>
        </w:rPr>
        <w:t xml:space="preserve">, no momento da apresentação da proposta, como requisito de </w:t>
      </w:r>
      <w:proofErr w:type="spellStart"/>
      <w:r w:rsidRPr="00907FEE">
        <w:rPr>
          <w:rFonts w:ascii="Calibri" w:eastAsia="Calibri" w:hAnsi="Calibri" w:cs="Calibri"/>
          <w:sz w:val="22"/>
          <w:szCs w:val="22"/>
        </w:rPr>
        <w:t>pré</w:t>
      </w:r>
      <w:proofErr w:type="spellEnd"/>
      <w:r w:rsidRPr="00907FEE">
        <w:rPr>
          <w:rFonts w:ascii="Calibri" w:eastAsia="Calibri" w:hAnsi="Calibri" w:cs="Calibri"/>
          <w:sz w:val="22"/>
          <w:szCs w:val="22"/>
        </w:rPr>
        <w:t xml:space="preserve">-habilitação, os interessados deverão comprovar que asseguraram o valor de 1% do valor estimado da presente contratação à título de garantia de proposta, que poderá ser prestada nas modalidades do </w:t>
      </w:r>
      <w:hyperlink r:id="rId68" w:anchor=":~:text=DAS%20GARANTIAS-,Art.%2096,-.%20A%20crit%C3%A9rio%20da">
        <w:r w:rsidRPr="00907FEE">
          <w:rPr>
            <w:rFonts w:ascii="Calibri" w:eastAsia="Calibri" w:hAnsi="Calibri" w:cs="Calibri"/>
            <w:sz w:val="22"/>
            <w:szCs w:val="22"/>
          </w:rPr>
          <w:t>art. 96 da Lei Federal nº 14.133/2021</w:t>
        </w:r>
      </w:hyperlink>
      <w:r w:rsidRPr="00907FEE">
        <w:rPr>
          <w:rFonts w:ascii="Calibri" w:eastAsia="Calibri" w:hAnsi="Calibri" w:cs="Calibri"/>
          <w:sz w:val="22"/>
          <w:szCs w:val="22"/>
        </w:rPr>
        <w:t>.</w:t>
      </w:r>
    </w:p>
    <w:p w:rsidR="008017EE" w:rsidRPr="00907F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907FEE">
        <w:rPr>
          <w:rFonts w:ascii="Calibri" w:eastAsia="Calibri" w:hAnsi="Calibri" w:cs="Calibri"/>
          <w:sz w:val="22"/>
          <w:szCs w:val="22"/>
        </w:rPr>
        <w:t>O valor recolhido será devolvido aos licitantes que participaram do certame no prazo de 10(dez) dias úteis, contados da assinatura</w:t>
      </w:r>
      <w:r>
        <w:rPr>
          <w:rFonts w:ascii="Calibri" w:eastAsia="Calibri" w:hAnsi="Calibri" w:cs="Calibri"/>
          <w:sz w:val="22"/>
          <w:szCs w:val="22"/>
        </w:rPr>
        <w:t xml:space="preserve"> do contrato ou da data em que for declarada fracassada a licitação.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valor integral referente à garantia de proposta será executado no caso de recusa em assinar o contrato ou não apresentação dos documentos para contratação.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não apresentação da garantia de proposta configura ausência de requisito de participação, com a consequente desclassificação da proposta e exclusão do licitante do certame.</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8017EE" w:rsidRDefault="008017EE">
      <w:pPr>
        <w:tabs>
          <w:tab w:val="left" w:pos="1276"/>
        </w:tabs>
        <w:jc w:val="both"/>
        <w:rPr>
          <w:rFonts w:ascii="Calibri" w:eastAsia="Calibri" w:hAnsi="Calibri" w:cs="Calibri"/>
          <w:sz w:val="22"/>
          <w:szCs w:val="22"/>
        </w:rPr>
      </w:pPr>
    </w:p>
    <w:p w:rsidR="008017EE" w:rsidRDefault="00E77F86">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 e será realizada de forma eletrônica, no SIAG.</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w:t>
      </w:r>
    </w:p>
    <w:p w:rsidR="008017EE" w:rsidRDefault="008017EE">
      <w:pPr>
        <w:tabs>
          <w:tab w:val="left" w:pos="1276"/>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8017EE" w:rsidRDefault="008017EE">
      <w:pP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bookmarkStart w:id="17" w:name="_heading=h.1ksv4uv" w:colFirst="0" w:colLast="0"/>
      <w:bookmarkEnd w:id="17"/>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8017EE" w:rsidRPr="00907F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 xml:space="preserve">Os lances deverão ser apresentados em valores sucessivos e decrescentes para o lote, considerando o VALOR TOTAL GLOBAL DO LOTE </w:t>
      </w:r>
      <w:r w:rsidRPr="00907FEE">
        <w:rPr>
          <w:rFonts w:ascii="Calibri" w:eastAsia="Calibri" w:hAnsi="Calibri" w:cs="Calibri"/>
          <w:color w:val="000000"/>
          <w:sz w:val="22"/>
          <w:szCs w:val="22"/>
        </w:rPr>
        <w:t>gerado pelo SIAG no momento do cadastramento da proposta inicial.</w:t>
      </w:r>
    </w:p>
    <w:p w:rsidR="008017EE" w:rsidRPr="00907FEE" w:rsidRDefault="008017EE">
      <w:pPr>
        <w:tabs>
          <w:tab w:val="left" w:pos="567"/>
        </w:tabs>
        <w:jc w:val="both"/>
        <w:rPr>
          <w:rFonts w:ascii="Calibri" w:eastAsia="Calibri" w:hAnsi="Calibri" w:cs="Calibri"/>
          <w:sz w:val="22"/>
          <w:szCs w:val="22"/>
        </w:rPr>
      </w:pP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A </w:t>
      </w:r>
      <w:r w:rsidRPr="00907FEE">
        <w:rPr>
          <w:rFonts w:ascii="Calibri" w:eastAsia="Calibri" w:hAnsi="Calibri" w:cs="Calibri"/>
          <w:sz w:val="22"/>
          <w:szCs w:val="22"/>
        </w:rPr>
        <w:t>L</w:t>
      </w:r>
      <w:r w:rsidRPr="00907FEE">
        <w:rPr>
          <w:rFonts w:ascii="Calibri" w:eastAsia="Calibri" w:hAnsi="Calibri" w:cs="Calibri"/>
          <w:color w:val="000000"/>
          <w:sz w:val="22"/>
          <w:szCs w:val="22"/>
        </w:rPr>
        <w:t>icitante somente poderá oferecer valor inferior ao último lance por ela ofertado e registrado no sistema.</w:t>
      </w: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907FEE">
        <w:rPr>
          <w:rFonts w:ascii="Calibri" w:eastAsia="Calibri" w:hAnsi="Calibri" w:cs="Calibri"/>
          <w:sz w:val="22"/>
          <w:szCs w:val="22"/>
        </w:rPr>
        <w:t>oferta, deverá</w:t>
      </w:r>
      <w:r w:rsidRPr="00907FEE">
        <w:rPr>
          <w:rFonts w:ascii="Calibri" w:eastAsia="Calibri" w:hAnsi="Calibri" w:cs="Calibri"/>
          <w:color w:val="000000"/>
          <w:sz w:val="22"/>
          <w:szCs w:val="22"/>
        </w:rPr>
        <w:t xml:space="preserve"> ser de R$</w:t>
      </w:r>
      <w:r w:rsidR="002A0246" w:rsidRPr="00907FEE">
        <w:rPr>
          <w:rFonts w:ascii="Calibri" w:eastAsia="Calibri" w:hAnsi="Calibri" w:cs="Calibri"/>
          <w:color w:val="000000"/>
          <w:sz w:val="22"/>
          <w:szCs w:val="22"/>
        </w:rPr>
        <w:t>500</w:t>
      </w:r>
      <w:r w:rsidRPr="00907FEE">
        <w:rPr>
          <w:rFonts w:ascii="Calibri" w:eastAsia="Calibri" w:hAnsi="Calibri" w:cs="Calibri"/>
          <w:color w:val="000000"/>
          <w:sz w:val="22"/>
          <w:szCs w:val="22"/>
        </w:rPr>
        <w:t>,</w:t>
      </w:r>
      <w:r w:rsidR="002A0246" w:rsidRPr="00907FEE">
        <w:rPr>
          <w:rFonts w:ascii="Calibri" w:eastAsia="Calibri" w:hAnsi="Calibri" w:cs="Calibri"/>
          <w:color w:val="000000"/>
          <w:sz w:val="22"/>
          <w:szCs w:val="22"/>
        </w:rPr>
        <w:t>00</w:t>
      </w:r>
      <w:r w:rsidRPr="00907FEE">
        <w:rPr>
          <w:rFonts w:ascii="Calibri" w:eastAsia="Calibri" w:hAnsi="Calibri" w:cs="Calibri"/>
          <w:color w:val="000000"/>
          <w:sz w:val="22"/>
          <w:szCs w:val="22"/>
        </w:rPr>
        <w:t>.</w:t>
      </w: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Não serão aceitas cotações com valores com mais de duas casas decimais. Caso ocorra, o valor deverá ser arredondado para menor.</w:t>
      </w: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7FEE">
        <w:rPr>
          <w:rFonts w:ascii="Calibri" w:eastAsia="Calibri" w:hAnsi="Calibri" w:cs="Calibri"/>
          <w:sz w:val="22"/>
          <w:szCs w:val="22"/>
        </w:rPr>
        <w:t>Os Licitantes</w:t>
      </w:r>
      <w:r w:rsidRPr="00907FEE">
        <w:rPr>
          <w:rFonts w:ascii="Calibri" w:eastAsia="Calibri" w:hAnsi="Calibri" w:cs="Calibri"/>
          <w:color w:val="000000"/>
          <w:sz w:val="22"/>
          <w:szCs w:val="22"/>
        </w:rPr>
        <w:t xml:space="preserve"> poderão oferecer lances, observado o horário fixado e as regras de aceitação dos mesmos.</w:t>
      </w:r>
    </w:p>
    <w:p w:rsidR="008017EE" w:rsidRPr="00907FEE" w:rsidRDefault="008017EE">
      <w:pPr>
        <w:tabs>
          <w:tab w:val="left" w:pos="1276"/>
        </w:tabs>
        <w:jc w:val="both"/>
        <w:rPr>
          <w:rFonts w:ascii="Calibri" w:eastAsia="Calibri" w:hAnsi="Calibri" w:cs="Calibri"/>
          <w:sz w:val="22"/>
          <w:szCs w:val="22"/>
        </w:rPr>
      </w:pPr>
    </w:p>
    <w:p w:rsidR="008017EE" w:rsidRPr="00907FEE" w:rsidRDefault="00E77F86">
      <w:pPr>
        <w:numPr>
          <w:ilvl w:val="1"/>
          <w:numId w:val="3"/>
        </w:numPr>
        <w:tabs>
          <w:tab w:val="left" w:pos="567"/>
        </w:tabs>
        <w:ind w:left="0"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Para </w:t>
      </w:r>
      <w:r w:rsidRPr="00907FEE">
        <w:rPr>
          <w:rFonts w:ascii="Calibri" w:eastAsia="Calibri" w:hAnsi="Calibri" w:cs="Calibri"/>
          <w:sz w:val="22"/>
          <w:szCs w:val="22"/>
        </w:rPr>
        <w:t>a</w:t>
      </w:r>
      <w:r w:rsidRPr="00907FEE">
        <w:rPr>
          <w:rFonts w:ascii="Calibri" w:eastAsia="Calibri" w:hAnsi="Calibri" w:cs="Calibri"/>
          <w:color w:val="000000"/>
          <w:sz w:val="22"/>
          <w:szCs w:val="22"/>
        </w:rPr>
        <w:t xml:space="preserve"> presente </w:t>
      </w:r>
      <w:r w:rsidRPr="00907FEE">
        <w:rPr>
          <w:rFonts w:ascii="Calibri" w:eastAsia="Calibri" w:hAnsi="Calibri" w:cs="Calibri"/>
          <w:sz w:val="22"/>
          <w:szCs w:val="22"/>
        </w:rPr>
        <w:t>Concorrência</w:t>
      </w:r>
      <w:r w:rsidRPr="00907FEE">
        <w:rPr>
          <w:rFonts w:ascii="Calibri" w:eastAsia="Calibri" w:hAnsi="Calibri" w:cs="Calibri"/>
          <w:color w:val="000000"/>
          <w:sz w:val="22"/>
          <w:szCs w:val="22"/>
        </w:rPr>
        <w:t xml:space="preserve">, será adotado para o envio de lances, o Modo de Disputa Aberto: as </w:t>
      </w:r>
      <w:r w:rsidRPr="00907FEE">
        <w:rPr>
          <w:rFonts w:ascii="Calibri" w:eastAsia="Calibri" w:hAnsi="Calibri" w:cs="Calibri"/>
          <w:sz w:val="22"/>
          <w:szCs w:val="22"/>
        </w:rPr>
        <w:t>L</w:t>
      </w:r>
      <w:r w:rsidRPr="00907FEE">
        <w:rPr>
          <w:rFonts w:ascii="Calibri" w:eastAsia="Calibri" w:hAnsi="Calibri" w:cs="Calibri"/>
          <w:color w:val="000000"/>
          <w:sz w:val="22"/>
          <w:szCs w:val="22"/>
        </w:rPr>
        <w:t>icitantes apresentarão lances públicos e sucessivos, conforme o critério de MENOR PREÇO.</w:t>
      </w:r>
    </w:p>
    <w:p w:rsidR="008017EE" w:rsidRPr="00907FEE" w:rsidRDefault="008017EE">
      <w:pPr>
        <w:tabs>
          <w:tab w:val="left" w:pos="1276"/>
        </w:tabs>
        <w:jc w:val="both"/>
        <w:rPr>
          <w:rFonts w:ascii="Calibri" w:eastAsia="Calibri" w:hAnsi="Calibri" w:cs="Calibri"/>
          <w:sz w:val="22"/>
          <w:szCs w:val="22"/>
        </w:rPr>
      </w:pPr>
    </w:p>
    <w:p w:rsidR="008017EE" w:rsidRPr="00907F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907FEE">
        <w:rPr>
          <w:rFonts w:ascii="Calibri" w:eastAsia="Calibri" w:hAnsi="Calibri" w:cs="Calibri"/>
          <w:color w:val="000000"/>
          <w:sz w:val="22"/>
          <w:szCs w:val="22"/>
        </w:rPr>
        <w:t>A etapa de lances da sessão pública terá duração inicial de 1</w:t>
      </w:r>
      <w:r w:rsidRPr="00907FEE">
        <w:rPr>
          <w:rFonts w:ascii="Calibri" w:eastAsia="Calibri" w:hAnsi="Calibri" w:cs="Calibri"/>
          <w:sz w:val="22"/>
          <w:szCs w:val="22"/>
        </w:rPr>
        <w:t>0</w:t>
      </w:r>
      <w:r w:rsidRPr="00907FEE">
        <w:rPr>
          <w:rFonts w:ascii="Calibri" w:eastAsia="Calibri" w:hAnsi="Calibri" w:cs="Calibri"/>
          <w:color w:val="000000"/>
          <w:sz w:val="22"/>
          <w:szCs w:val="22"/>
        </w:rPr>
        <w:t xml:space="preserve"> (</w:t>
      </w:r>
      <w:r w:rsidRPr="00907FEE">
        <w:rPr>
          <w:rFonts w:ascii="Calibri" w:eastAsia="Calibri" w:hAnsi="Calibri" w:cs="Calibri"/>
          <w:sz w:val="22"/>
          <w:szCs w:val="22"/>
        </w:rPr>
        <w:t>dez</w:t>
      </w:r>
      <w:r w:rsidRPr="00907FEE">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907FEE">
        <w:rPr>
          <w:rFonts w:ascii="Calibri" w:eastAsia="Calibri" w:hAnsi="Calibri" w:cs="Calibri"/>
          <w:sz w:val="22"/>
          <w:szCs w:val="22"/>
        </w:rPr>
        <w:t>é 10 (dez) minutos, aleatoriamente determinado, findo o qual será automaticamente encerrada a recepção de lances da fase aberta.</w:t>
      </w:r>
    </w:p>
    <w:p w:rsidR="008017EE" w:rsidRPr="00907FEE" w:rsidRDefault="008017EE">
      <w:pPr>
        <w:tabs>
          <w:tab w:val="left" w:pos="1276"/>
        </w:tabs>
        <w:jc w:val="both"/>
        <w:rPr>
          <w:rFonts w:ascii="Calibri" w:eastAsia="Calibri" w:hAnsi="Calibri" w:cs="Calibri"/>
          <w:sz w:val="22"/>
          <w:szCs w:val="22"/>
        </w:rPr>
      </w:pPr>
    </w:p>
    <w:p w:rsidR="008017EE" w:rsidRPr="00907FEE" w:rsidRDefault="00E77F86">
      <w:pPr>
        <w:numPr>
          <w:ilvl w:val="1"/>
          <w:numId w:val="3"/>
        </w:numPr>
        <w:tabs>
          <w:tab w:val="left" w:pos="567"/>
        </w:tabs>
        <w:ind w:left="0"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Após o término dos prazos estabelecidos nos itens anteriores, o sistema ordenará os lances segundo a ordem </w:t>
      </w:r>
      <w:r w:rsidR="00972F04" w:rsidRPr="00907FEE">
        <w:rPr>
          <w:rFonts w:ascii="Calibri" w:eastAsia="Calibri" w:hAnsi="Calibri" w:cs="Calibri"/>
          <w:color w:val="000000"/>
          <w:sz w:val="22"/>
          <w:szCs w:val="22"/>
        </w:rPr>
        <w:t>crescente</w:t>
      </w:r>
      <w:r w:rsidRPr="00907FEE">
        <w:rPr>
          <w:rFonts w:ascii="Calibri" w:eastAsia="Calibri" w:hAnsi="Calibri" w:cs="Calibri"/>
          <w:color w:val="000000"/>
          <w:sz w:val="22"/>
          <w:szCs w:val="22"/>
        </w:rPr>
        <w:t>, de acordo com as melhores propostas.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Durante a fase de lances, </w:t>
      </w:r>
      <w:proofErr w:type="gramStart"/>
      <w:r w:rsidRPr="00907FEE">
        <w:rPr>
          <w:rFonts w:ascii="Calibri" w:eastAsia="Calibri" w:hAnsi="Calibri" w:cs="Calibri"/>
          <w:color w:val="000000"/>
          <w:sz w:val="22"/>
          <w:szCs w:val="22"/>
        </w:rPr>
        <w:t>o(</w:t>
      </w:r>
      <w:proofErr w:type="gramEnd"/>
      <w:r w:rsidRPr="00907FEE">
        <w:rPr>
          <w:rFonts w:ascii="Calibri" w:eastAsia="Calibri" w:hAnsi="Calibri" w:cs="Calibri"/>
          <w:color w:val="000000"/>
          <w:sz w:val="22"/>
          <w:szCs w:val="22"/>
        </w:rPr>
        <w:t>a) agente de contratação</w:t>
      </w:r>
      <w:r w:rsidRPr="00907FEE">
        <w:rPr>
          <w:rFonts w:ascii="Calibri" w:eastAsia="Calibri" w:hAnsi="Calibri" w:cs="Calibri"/>
          <w:sz w:val="22"/>
          <w:szCs w:val="22"/>
        </w:rPr>
        <w:t xml:space="preserve"> </w:t>
      </w:r>
      <w:r w:rsidRPr="00907FEE">
        <w:rPr>
          <w:rFonts w:ascii="Calibri" w:eastAsia="Calibri" w:hAnsi="Calibri" w:cs="Calibri"/>
          <w:color w:val="000000"/>
          <w:sz w:val="22"/>
          <w:szCs w:val="22"/>
        </w:rPr>
        <w:t>poderá excluir, justificadamente e a pedido d</w:t>
      </w:r>
      <w:r w:rsidRPr="00907FEE">
        <w:rPr>
          <w:rFonts w:ascii="Calibri" w:eastAsia="Calibri" w:hAnsi="Calibri" w:cs="Calibri"/>
          <w:sz w:val="22"/>
          <w:szCs w:val="22"/>
        </w:rPr>
        <w:t>o</w:t>
      </w:r>
      <w:r w:rsidRPr="00907FEE">
        <w:rPr>
          <w:rFonts w:ascii="Calibri" w:eastAsia="Calibri" w:hAnsi="Calibri" w:cs="Calibri"/>
          <w:color w:val="000000"/>
          <w:sz w:val="22"/>
          <w:szCs w:val="22"/>
        </w:rPr>
        <w:t xml:space="preserve"> </w:t>
      </w:r>
      <w:r w:rsidRPr="00907FEE">
        <w:rPr>
          <w:rFonts w:ascii="Calibri" w:eastAsia="Calibri" w:hAnsi="Calibri" w:cs="Calibri"/>
          <w:sz w:val="22"/>
          <w:szCs w:val="22"/>
        </w:rPr>
        <w:t>L</w:t>
      </w:r>
      <w:r w:rsidRPr="00907FEE">
        <w:rPr>
          <w:rFonts w:ascii="Calibri" w:eastAsia="Calibri" w:hAnsi="Calibri" w:cs="Calibri"/>
          <w:color w:val="000000"/>
          <w:sz w:val="22"/>
          <w:szCs w:val="22"/>
        </w:rPr>
        <w:t xml:space="preserve">icitante, lance cujo </w:t>
      </w:r>
      <w:r w:rsidR="00972F04" w:rsidRPr="00907FEE">
        <w:rPr>
          <w:rFonts w:ascii="Calibri" w:eastAsia="Calibri" w:hAnsi="Calibri" w:cs="Calibri"/>
          <w:color w:val="000000"/>
          <w:sz w:val="22"/>
          <w:szCs w:val="22"/>
        </w:rPr>
        <w:t>valor</w:t>
      </w:r>
      <w:r w:rsidRPr="00907FEE">
        <w:rPr>
          <w:rFonts w:ascii="Calibri" w:eastAsia="Calibri" w:hAnsi="Calibri" w:cs="Calibri"/>
          <w:color w:val="000000"/>
          <w:sz w:val="22"/>
          <w:szCs w:val="22"/>
        </w:rPr>
        <w:t xml:space="preserve"> seja manifestamente inexequível</w:t>
      </w:r>
      <w:r>
        <w:rPr>
          <w:rFonts w:ascii="Calibri" w:eastAsia="Calibri" w:hAnsi="Calibri" w:cs="Calibri"/>
          <w:color w:val="000000"/>
          <w:sz w:val="22"/>
          <w:szCs w:val="22"/>
        </w:rPr>
        <w:t>, permanecendo válido o último lance ofertado.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 sistema eletrônico somente permitirá a visualização da Proposta de Preços Eletrônica após o término da etapa de lances.</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9"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70">
        <w:r>
          <w:rPr>
            <w:rFonts w:ascii="Calibri" w:eastAsia="Calibri" w:hAnsi="Calibri" w:cs="Calibri"/>
            <w:sz w:val="22"/>
            <w:szCs w:val="22"/>
          </w:rPr>
          <w:t>Lei Federal nº 12.187/2009</w:t>
        </w:r>
      </w:hyperlink>
      <w:r>
        <w:rPr>
          <w:rFonts w:ascii="Calibri" w:eastAsia="Calibri" w:hAnsi="Calibri" w:cs="Calibri"/>
          <w:sz w:val="22"/>
          <w:szCs w:val="22"/>
        </w:rPr>
        <w:t>.</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8017EE" w:rsidRDefault="008017EE">
      <w:pPr>
        <w:tabs>
          <w:tab w:val="left" w:pos="567"/>
        </w:tabs>
        <w:jc w:val="both"/>
        <w:rPr>
          <w:rFonts w:ascii="Calibri" w:eastAsia="Calibri" w:hAnsi="Calibri" w:cs="Calibri"/>
          <w:color w:val="000000"/>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8017EE" w:rsidRDefault="008017EE">
      <w:pPr>
        <w:tabs>
          <w:tab w:val="left" w:pos="567"/>
        </w:tabs>
        <w:jc w:val="both"/>
        <w:rPr>
          <w:rFonts w:ascii="Calibri" w:eastAsia="Calibri" w:hAnsi="Calibri" w:cs="Calibri"/>
          <w:color w:val="000000"/>
          <w:sz w:val="22"/>
          <w:szCs w:val="22"/>
        </w:rPr>
      </w:pPr>
    </w:p>
    <w:p w:rsidR="008017EE" w:rsidRPr="00907F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 no decorrer da etapa de lances, se o sistema eletrônico permanecer acessível </w:t>
      </w:r>
      <w:r>
        <w:rPr>
          <w:rFonts w:ascii="Calibri" w:eastAsia="Calibri" w:hAnsi="Calibri" w:cs="Calibri"/>
          <w:sz w:val="22"/>
          <w:szCs w:val="22"/>
        </w:rPr>
        <w:t xml:space="preserve">aos </w:t>
      </w:r>
      <w:r w:rsidRPr="00907FEE">
        <w:rPr>
          <w:rFonts w:ascii="Calibri" w:eastAsia="Calibri" w:hAnsi="Calibri" w:cs="Calibri"/>
          <w:sz w:val="22"/>
          <w:szCs w:val="22"/>
        </w:rPr>
        <w:t>Licitantes,</w:t>
      </w:r>
      <w:r w:rsidRPr="00907FEE">
        <w:rPr>
          <w:rFonts w:ascii="Calibri" w:eastAsia="Calibri" w:hAnsi="Calibri" w:cs="Calibri"/>
          <w:color w:val="000000"/>
          <w:sz w:val="22"/>
          <w:szCs w:val="22"/>
        </w:rPr>
        <w:t xml:space="preserve"> os lances continuarão sendo recebidos sem prejuízo dos atos realizados.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sidRPr="00907FEE">
        <w:rPr>
          <w:rFonts w:ascii="Calibri" w:eastAsia="Calibri" w:hAnsi="Calibri" w:cs="Calibri"/>
          <w:color w:val="000000"/>
          <w:sz w:val="22"/>
          <w:szCs w:val="22"/>
        </w:rPr>
        <w:t xml:space="preserve">Quando ocorrer a desconexão do sistema SIAG e </w:t>
      </w:r>
      <w:r w:rsidRPr="00907FEE">
        <w:rPr>
          <w:rFonts w:ascii="Calibri" w:eastAsia="Calibri" w:hAnsi="Calibri" w:cs="Calibri"/>
          <w:sz w:val="22"/>
          <w:szCs w:val="22"/>
        </w:rPr>
        <w:t>esta</w:t>
      </w:r>
      <w:r w:rsidRPr="00907FEE">
        <w:rPr>
          <w:rFonts w:ascii="Calibri" w:eastAsia="Calibri" w:hAnsi="Calibri" w:cs="Calibri"/>
          <w:color w:val="000000"/>
          <w:sz w:val="22"/>
          <w:szCs w:val="22"/>
        </w:rPr>
        <w:t xml:space="preserve"> persistir por tempo superior a </w:t>
      </w:r>
      <w:r w:rsidRPr="00907FEE">
        <w:rPr>
          <w:rFonts w:ascii="Calibri" w:eastAsia="Calibri" w:hAnsi="Calibri" w:cs="Calibri"/>
          <w:sz w:val="22"/>
          <w:szCs w:val="22"/>
        </w:rPr>
        <w:t>3</w:t>
      </w:r>
      <w:r w:rsidRPr="00907FEE">
        <w:rPr>
          <w:rFonts w:ascii="Calibri" w:eastAsia="Calibri" w:hAnsi="Calibri" w:cs="Calibri"/>
          <w:color w:val="000000"/>
          <w:sz w:val="22"/>
          <w:szCs w:val="22"/>
        </w:rPr>
        <w:t>0 (</w:t>
      </w:r>
      <w:r w:rsidRPr="00907FEE">
        <w:rPr>
          <w:rFonts w:ascii="Calibri" w:eastAsia="Calibri" w:hAnsi="Calibri" w:cs="Calibri"/>
          <w:sz w:val="22"/>
          <w:szCs w:val="22"/>
        </w:rPr>
        <w:t>trinta</w:t>
      </w:r>
      <w:r w:rsidRPr="00907FEE">
        <w:rPr>
          <w:rFonts w:ascii="Calibri" w:eastAsia="Calibri" w:hAnsi="Calibri" w:cs="Calibri"/>
          <w:color w:val="000000"/>
          <w:sz w:val="22"/>
          <w:szCs w:val="22"/>
        </w:rPr>
        <w:t>) minutos, a sessão pública será suspensa</w:t>
      </w:r>
      <w:r>
        <w:rPr>
          <w:rFonts w:ascii="Calibri" w:eastAsia="Calibri" w:hAnsi="Calibri" w:cs="Calibri"/>
          <w:color w:val="000000"/>
          <w:sz w:val="22"/>
          <w:szCs w:val="22"/>
        </w:rPr>
        <w:t xml:space="preserve"> e terá reinício somente após COMUNICADO expresso aos participantes por meio do </w:t>
      </w:r>
      <w:hyperlink r:id="rId71">
        <w:r>
          <w:rPr>
            <w:rFonts w:ascii="Calibri" w:eastAsia="Calibri" w:hAnsi="Calibri" w:cs="Calibri"/>
            <w:sz w:val="22"/>
            <w:szCs w:val="22"/>
          </w:rPr>
          <w:t>SIAG - Sistema de Aquisições Governamentais</w:t>
        </w:r>
      </w:hyperlink>
      <w:r>
        <w:rPr>
          <w:rFonts w:ascii="Calibri" w:eastAsia="Calibri" w:hAnsi="Calibri" w:cs="Calibri"/>
          <w:sz w:val="22"/>
          <w:szCs w:val="22"/>
        </w:rPr>
        <w:t xml:space="preserve"> e de </w:t>
      </w:r>
      <w:hyperlink r:id="rId72">
        <w:r>
          <w:rPr>
            <w:rFonts w:ascii="Calibri" w:eastAsia="Calibri" w:hAnsi="Calibri" w:cs="Calibri"/>
            <w:sz w:val="22"/>
            <w:szCs w:val="22"/>
          </w:rPr>
          <w:t>Aviso publicado no Diário Oficial do Estado - DOE/MT</w:t>
        </w:r>
      </w:hyperlink>
      <w:r>
        <w:rPr>
          <w:rFonts w:ascii="Calibri" w:eastAsia="Calibri" w:hAnsi="Calibri" w:cs="Calibri"/>
          <w:sz w:val="22"/>
          <w:szCs w:val="22"/>
        </w:rPr>
        <w:t>,</w:t>
      </w:r>
      <w:r>
        <w:rPr>
          <w:rFonts w:ascii="Calibri" w:eastAsia="Calibri" w:hAnsi="Calibri" w:cs="Calibri"/>
          <w:color w:val="000000"/>
          <w:sz w:val="22"/>
          <w:szCs w:val="22"/>
        </w:rPr>
        <w:t xml:space="preserve">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8017EE" w:rsidRDefault="008017EE">
      <w:pPr>
        <w:tabs>
          <w:tab w:val="left" w:pos="1276"/>
        </w:tabs>
        <w:jc w:val="both"/>
        <w:rPr>
          <w:rFonts w:ascii="Calibri" w:eastAsia="Calibri" w:hAnsi="Calibri" w:cs="Calibri"/>
          <w:sz w:val="22"/>
          <w:szCs w:val="22"/>
        </w:rPr>
      </w:pPr>
    </w:p>
    <w:p w:rsidR="008017EE" w:rsidRDefault="008017EE">
      <w:pPr>
        <w:tabs>
          <w:tab w:val="left" w:pos="1276"/>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44sinio" w:colFirst="0" w:colLast="0"/>
      <w:bookmarkEnd w:id="18"/>
      <w:r>
        <w:rPr>
          <w:rFonts w:ascii="Calibri" w:eastAsia="Calibri" w:hAnsi="Calibri" w:cs="Calibri"/>
          <w:color w:val="000000"/>
          <w:sz w:val="22"/>
          <w:szCs w:val="22"/>
        </w:rPr>
        <w:t>RESERVA DE COTA DE ATÉ 25% (VINTE E CINCO POR CENTO) DO OBJETO PARA A CONTRATAÇÃO DE ME, EPP E MEI</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Justifica-se a não reserva de cotas nos termos estabelecidos no</w:t>
      </w:r>
      <w:hyperlink r:id="rId73" w:anchor=":~:text=de%20natureza%20divis%C3%ADvel.-,III,-%2D%20dever%C3%A1%20estabelecer%2C%20em">
        <w:r>
          <w:rPr>
            <w:rFonts w:ascii="Calibri" w:eastAsia="Calibri" w:hAnsi="Calibri" w:cs="Calibri"/>
            <w:sz w:val="22"/>
            <w:szCs w:val="22"/>
          </w:rPr>
          <w:t xml:space="preserve"> art. 48, inciso III, da Lei Complementar Federal nº 123/2006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00A7429A">
        <w:rPr>
          <w:rFonts w:ascii="Calibri" w:eastAsia="Calibri" w:hAnsi="Calibri" w:cs="Calibri"/>
          <w:color w:val="000000"/>
          <w:sz w:val="22"/>
          <w:szCs w:val="22"/>
        </w:rPr>
        <w:t>.</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9" w:name="_heading=h.2jxsxqh" w:colFirst="0" w:colLast="0"/>
      <w:bookmarkEnd w:id="19"/>
      <w:r>
        <w:rPr>
          <w:rFonts w:ascii="Calibri" w:eastAsia="Calibri" w:hAnsi="Calibri" w:cs="Calibri"/>
          <w:color w:val="000000"/>
          <w:sz w:val="22"/>
          <w:szCs w:val="22"/>
        </w:rPr>
        <w:lastRenderedPageBreak/>
        <w:t>CRITÉRIOS DE JULGAMENTO</w:t>
      </w:r>
    </w:p>
    <w:p w:rsidR="008017EE" w:rsidRDefault="008017EE">
      <w:pPr>
        <w:tabs>
          <w:tab w:val="left" w:pos="567"/>
        </w:tabs>
        <w:jc w:val="both"/>
      </w:pPr>
    </w:p>
    <w:p w:rsidR="008017EE" w:rsidRPr="00907F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w:t>
      </w:r>
      <w:r w:rsidRPr="00907FEE">
        <w:rPr>
          <w:rFonts w:ascii="Calibri" w:eastAsia="Calibri" w:hAnsi="Calibri" w:cs="Calibri"/>
          <w:color w:val="000000"/>
          <w:sz w:val="22"/>
          <w:szCs w:val="22"/>
        </w:rPr>
        <w:t>seja obtida melhor proposta, não se admitindo negociar condições diferentes das previstas em Edital.</w:t>
      </w:r>
    </w:p>
    <w:p w:rsidR="008017EE" w:rsidRPr="00907FEE" w:rsidRDefault="00E77F86">
      <w:pPr>
        <w:numPr>
          <w:ilvl w:val="1"/>
          <w:numId w:val="3"/>
        </w:numPr>
        <w:tabs>
          <w:tab w:val="left" w:pos="567"/>
        </w:tabs>
        <w:ind w:left="0" w:firstLine="0"/>
        <w:jc w:val="both"/>
        <w:rPr>
          <w:rFonts w:ascii="Calibri" w:eastAsia="Calibri" w:hAnsi="Calibri" w:cs="Calibri"/>
          <w:color w:val="000000"/>
          <w:sz w:val="22"/>
          <w:szCs w:val="22"/>
        </w:rPr>
      </w:pPr>
      <w:proofErr w:type="gramStart"/>
      <w:r w:rsidRPr="00907FEE">
        <w:rPr>
          <w:rFonts w:ascii="Calibri" w:eastAsia="Calibri" w:hAnsi="Calibri" w:cs="Calibri"/>
          <w:color w:val="000000"/>
          <w:sz w:val="22"/>
          <w:szCs w:val="22"/>
        </w:rPr>
        <w:t>O(</w:t>
      </w:r>
      <w:proofErr w:type="gramEnd"/>
      <w:r w:rsidRPr="00907FEE">
        <w:rPr>
          <w:rFonts w:ascii="Calibri" w:eastAsia="Calibri" w:hAnsi="Calibri" w:cs="Calibri"/>
          <w:color w:val="000000"/>
          <w:sz w:val="22"/>
          <w:szCs w:val="22"/>
        </w:rPr>
        <w:t xml:space="preserve">a) agente de contratação solicitará à </w:t>
      </w:r>
      <w:r w:rsidRPr="00907FEE">
        <w:rPr>
          <w:rFonts w:ascii="Calibri" w:eastAsia="Calibri" w:hAnsi="Calibri" w:cs="Calibri"/>
          <w:sz w:val="22"/>
          <w:szCs w:val="22"/>
        </w:rPr>
        <w:t>L</w:t>
      </w:r>
      <w:r w:rsidRPr="00907FEE">
        <w:rPr>
          <w:rFonts w:ascii="Calibri" w:eastAsia="Calibri" w:hAnsi="Calibri" w:cs="Calibri"/>
          <w:color w:val="000000"/>
          <w:sz w:val="22"/>
          <w:szCs w:val="22"/>
        </w:rPr>
        <w:t xml:space="preserve">icitante melhor classificada que, no prazo de </w:t>
      </w:r>
      <w:r w:rsidR="00CA26F0" w:rsidRPr="00907FEE">
        <w:rPr>
          <w:rFonts w:ascii="Calibri" w:eastAsia="Calibri" w:hAnsi="Calibri" w:cs="Calibri"/>
          <w:color w:val="000000"/>
          <w:sz w:val="22"/>
          <w:szCs w:val="22"/>
        </w:rPr>
        <w:t>48</w:t>
      </w:r>
      <w:r w:rsidRPr="00907FEE">
        <w:rPr>
          <w:rFonts w:ascii="Calibri" w:eastAsia="Calibri" w:hAnsi="Calibri" w:cs="Calibri"/>
          <w:color w:val="000000"/>
          <w:sz w:val="22"/>
          <w:szCs w:val="22"/>
        </w:rPr>
        <w:t xml:space="preserve"> (</w:t>
      </w:r>
      <w:r w:rsidR="00CA26F0" w:rsidRPr="00907FEE">
        <w:rPr>
          <w:rFonts w:ascii="Calibri" w:eastAsia="Calibri" w:hAnsi="Calibri" w:cs="Calibri"/>
          <w:color w:val="000000"/>
          <w:sz w:val="22"/>
          <w:szCs w:val="22"/>
        </w:rPr>
        <w:t>QUARENTA E OITO</w:t>
      </w:r>
      <w:r w:rsidRPr="00907FEE">
        <w:rPr>
          <w:rFonts w:ascii="Calibri" w:eastAsia="Calibri" w:hAnsi="Calibri" w:cs="Calibri"/>
          <w:color w:val="000000"/>
          <w:sz w:val="22"/>
          <w:szCs w:val="22"/>
        </w:rPr>
        <w:t xml:space="preserve">) HORAS, envie a </w:t>
      </w:r>
      <w:r w:rsidRPr="00907FEE">
        <w:rPr>
          <w:rFonts w:ascii="Calibri" w:eastAsia="Calibri" w:hAnsi="Calibri" w:cs="Calibri"/>
          <w:sz w:val="22"/>
          <w:szCs w:val="22"/>
          <w:u w:val="single"/>
        </w:rPr>
        <w:t>PROPOSTA ADEQUADA</w:t>
      </w:r>
      <w:r w:rsidRPr="00907FEE">
        <w:rPr>
          <w:rFonts w:ascii="Calibri" w:eastAsia="Calibri" w:hAnsi="Calibri" w:cs="Calibri"/>
          <w:color w:val="000000"/>
          <w:sz w:val="22"/>
          <w:szCs w:val="22"/>
          <w:u w:val="single"/>
        </w:rPr>
        <w:t xml:space="preserve"> ao último lance ofertado</w:t>
      </w:r>
      <w:r w:rsidRPr="00907FEE">
        <w:rPr>
          <w:rFonts w:ascii="Calibri" w:eastAsia="Calibri" w:hAnsi="Calibri" w:cs="Calibri"/>
          <w:color w:val="000000"/>
          <w:sz w:val="22"/>
          <w:szCs w:val="22"/>
        </w:rPr>
        <w:t xml:space="preserve"> após a negociação realizada, </w:t>
      </w:r>
      <w:r w:rsidRPr="00907FEE">
        <w:rPr>
          <w:rFonts w:ascii="Calibri" w:eastAsia="Calibri" w:hAnsi="Calibri" w:cs="Calibri"/>
          <w:sz w:val="22"/>
          <w:szCs w:val="22"/>
        </w:rPr>
        <w:t xml:space="preserve">acompanhada dos </w:t>
      </w:r>
      <w:r w:rsidRPr="00907FEE">
        <w:rPr>
          <w:rFonts w:ascii="Calibri" w:eastAsia="Calibri" w:hAnsi="Calibri" w:cs="Calibri"/>
          <w:b/>
          <w:sz w:val="22"/>
          <w:szCs w:val="22"/>
        </w:rPr>
        <w:t>DOCUMENTOS DE HABILITAÇÃO</w:t>
      </w:r>
      <w:r w:rsidRPr="00907FEE">
        <w:rPr>
          <w:rFonts w:ascii="Calibri" w:eastAsia="Calibri" w:hAnsi="Calibri" w:cs="Calibri"/>
          <w:color w:val="000000"/>
          <w:sz w:val="22"/>
          <w:szCs w:val="22"/>
        </w:rPr>
        <w:t xml:space="preserve">, </w:t>
      </w:r>
      <w:r w:rsidRPr="00907FEE">
        <w:rPr>
          <w:rFonts w:ascii="Calibri" w:eastAsia="Calibri" w:hAnsi="Calibri" w:cs="Calibri"/>
          <w:sz w:val="22"/>
          <w:szCs w:val="22"/>
        </w:rPr>
        <w:t xml:space="preserve">e </w:t>
      </w:r>
      <w:r w:rsidRPr="00907FEE">
        <w:rPr>
          <w:rFonts w:ascii="Calibri" w:eastAsia="Calibri" w:hAnsi="Calibri" w:cs="Calibri"/>
          <w:color w:val="000000"/>
          <w:sz w:val="22"/>
          <w:szCs w:val="22"/>
        </w:rPr>
        <w:t xml:space="preserve">se for o caso, dos </w:t>
      </w:r>
      <w:r w:rsidRPr="00907FEE">
        <w:rPr>
          <w:rFonts w:ascii="Calibri" w:eastAsia="Calibri" w:hAnsi="Calibri" w:cs="Calibri"/>
          <w:color w:val="000000"/>
          <w:sz w:val="22"/>
          <w:szCs w:val="22"/>
          <w:u w:val="single"/>
        </w:rPr>
        <w:t>documentos complementares</w:t>
      </w:r>
      <w:r w:rsidRPr="00907FEE">
        <w:rPr>
          <w:rFonts w:ascii="Calibri" w:eastAsia="Calibri" w:hAnsi="Calibri" w:cs="Calibri"/>
          <w:color w:val="000000"/>
          <w:sz w:val="22"/>
          <w:szCs w:val="22"/>
        </w:rPr>
        <w:t>, quando necessários à confirmação daqueles exigidos neste Edital.</w:t>
      </w:r>
    </w:p>
    <w:p w:rsidR="008017EE" w:rsidRPr="00907F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7FEE">
        <w:rPr>
          <w:rFonts w:ascii="Calibri" w:eastAsia="Calibri" w:hAnsi="Calibri" w:cs="Calibri"/>
          <w:sz w:val="22"/>
          <w:szCs w:val="22"/>
        </w:rPr>
        <w:t>Os documentos deverão ser anexados</w:t>
      </w:r>
      <w:r>
        <w:rPr>
          <w:rFonts w:ascii="Calibri" w:eastAsia="Calibri" w:hAnsi="Calibri" w:cs="Calibri"/>
          <w:sz w:val="22"/>
          <w:szCs w:val="22"/>
        </w:rPr>
        <w:t xml:space="preserve">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20" w:name="_heading=h.z337ya" w:colFirst="0" w:colLast="0"/>
      <w:bookmarkEnd w:id="20"/>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74"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8017EE" w:rsidRDefault="008017EE">
      <w:pPr>
        <w:tabs>
          <w:tab w:val="left" w:pos="567"/>
        </w:tabs>
        <w:jc w:val="both"/>
        <w:rPr>
          <w:rFonts w:ascii="Calibri" w:eastAsia="Calibri" w:hAnsi="Calibri" w:cs="Calibri"/>
          <w:sz w:val="22"/>
          <w:szCs w:val="22"/>
        </w:rPr>
      </w:pPr>
    </w:p>
    <w:p w:rsidR="008017EE" w:rsidRDefault="00E77F86">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8017EE" w:rsidRDefault="00E77F86">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8017EE" w:rsidRDefault="00E77F86">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risco, seguro e garantia do empreendimento e</w:t>
      </w:r>
    </w:p>
    <w:p w:rsidR="008017EE" w:rsidRDefault="00E77F86">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8017EE" w:rsidRDefault="00E77F86">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8017EE" w:rsidRDefault="00E77F86">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Despesas relativas à administração local de obras, mobilização e desmobilização e instalação e manutenção do canteiro deverão ser incluídas na planilha orçamentária da obra como custo direto, não compondo o BDI, salvo em condições excepcionais devidamente justificadas.</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8017EE" w:rsidRPr="004057AA"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 xml:space="preserve">Cronograma </w:t>
      </w:r>
      <w:r w:rsidRPr="004057AA">
        <w:rPr>
          <w:rFonts w:ascii="Calibri" w:eastAsia="Calibri" w:hAnsi="Calibri" w:cs="Calibri"/>
          <w:sz w:val="22"/>
          <w:szCs w:val="22"/>
        </w:rPr>
        <w:t>físico-financeiro com a especificação física completa das etapas necessárias à medição, ao monitoramento e ao controle das obras.</w:t>
      </w:r>
    </w:p>
    <w:p w:rsidR="008017EE" w:rsidRPr="004057AA" w:rsidRDefault="008017EE">
      <w:pPr>
        <w:tabs>
          <w:tab w:val="left" w:pos="567"/>
        </w:tabs>
        <w:jc w:val="both"/>
        <w:rPr>
          <w:rFonts w:ascii="Calibri" w:eastAsia="Calibri" w:hAnsi="Calibri" w:cs="Calibri"/>
          <w:sz w:val="22"/>
          <w:szCs w:val="22"/>
        </w:rPr>
      </w:pPr>
    </w:p>
    <w:p w:rsidR="008017EE" w:rsidRPr="004057AA" w:rsidRDefault="00E77F86">
      <w:pPr>
        <w:numPr>
          <w:ilvl w:val="1"/>
          <w:numId w:val="3"/>
        </w:numPr>
        <w:tabs>
          <w:tab w:val="left" w:pos="567"/>
        </w:tabs>
        <w:ind w:left="0" w:firstLine="0"/>
        <w:jc w:val="both"/>
        <w:rPr>
          <w:rFonts w:ascii="Calibri" w:eastAsia="Calibri" w:hAnsi="Calibri" w:cs="Calibri"/>
          <w:color w:val="000000"/>
          <w:sz w:val="22"/>
          <w:szCs w:val="22"/>
        </w:rPr>
      </w:pPr>
      <w:r w:rsidRPr="004057AA">
        <w:rPr>
          <w:rFonts w:ascii="Calibri" w:eastAsia="Calibri" w:hAnsi="Calibri" w:cs="Calibri"/>
          <w:sz w:val="22"/>
          <w:szCs w:val="22"/>
        </w:rPr>
        <w:t>A Concorrência</w:t>
      </w:r>
      <w:r w:rsidRPr="004057AA">
        <w:rPr>
          <w:rFonts w:ascii="Calibri" w:eastAsia="Calibri" w:hAnsi="Calibri" w:cs="Calibri"/>
          <w:color w:val="000000"/>
          <w:sz w:val="22"/>
          <w:szCs w:val="22"/>
        </w:rPr>
        <w:t xml:space="preserve"> tem como critério de julgamento o MENOR PREÇO POR LOTE e o modo de DISPUTA ABERTO.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proofErr w:type="gramStart"/>
      <w:r w:rsidRPr="004057AA">
        <w:rPr>
          <w:rFonts w:ascii="Calibri" w:eastAsia="Calibri" w:hAnsi="Calibri" w:cs="Calibri"/>
          <w:color w:val="000000"/>
          <w:sz w:val="22"/>
          <w:szCs w:val="22"/>
        </w:rPr>
        <w:t>O(</w:t>
      </w:r>
      <w:proofErr w:type="gramEnd"/>
      <w:r w:rsidRPr="004057AA">
        <w:rPr>
          <w:rFonts w:ascii="Calibri" w:eastAsia="Calibri" w:hAnsi="Calibri" w:cs="Calibri"/>
          <w:color w:val="000000"/>
          <w:sz w:val="22"/>
          <w:szCs w:val="22"/>
        </w:rPr>
        <w:t>a) agente de contratação poderá</w:t>
      </w:r>
      <w:r>
        <w:rPr>
          <w:rFonts w:ascii="Calibri" w:eastAsia="Calibri" w:hAnsi="Calibri" w:cs="Calibri"/>
          <w:color w:val="000000"/>
          <w:sz w:val="22"/>
          <w:szCs w:val="22"/>
        </w:rPr>
        <w:t xml:space="preserve"> suspender a sessão pública para realizar análise prévia das propostas </w:t>
      </w:r>
      <w:r>
        <w:rPr>
          <w:rFonts w:ascii="Calibri" w:eastAsia="Calibri" w:hAnsi="Calibri" w:cs="Calibri"/>
          <w:sz w:val="22"/>
          <w:szCs w:val="22"/>
        </w:rPr>
        <w:t>e dos documentos de habilitação</w:t>
      </w:r>
      <w:r>
        <w:rPr>
          <w:rFonts w:ascii="Calibri" w:eastAsia="Calibri" w:hAnsi="Calibri" w:cs="Calibri"/>
          <w:color w:val="000000"/>
          <w:sz w:val="22"/>
          <w:szCs w:val="22"/>
        </w:rPr>
        <w:t xml:space="preserve">, cujo prazo será definido na própria sessão. </w:t>
      </w:r>
      <w:r>
        <w:rPr>
          <w:rFonts w:ascii="Calibri" w:eastAsia="Calibri" w:hAnsi="Calibri" w:cs="Calibri"/>
          <w:sz w:val="22"/>
          <w:szCs w:val="22"/>
        </w:rPr>
        <w:t xml:space="preserve">Caso não haja data </w:t>
      </w:r>
      <w:r>
        <w:rPr>
          <w:rFonts w:ascii="Calibri" w:eastAsia="Calibri" w:hAnsi="Calibri" w:cs="Calibri"/>
          <w:sz w:val="22"/>
          <w:szCs w:val="22"/>
        </w:rPr>
        <w:lastRenderedPageBreak/>
        <w:t xml:space="preserve">de retorno estipulada pelo(a) agente de contratação durante a sessão, será publicada em </w:t>
      </w:r>
      <w:hyperlink r:id="rId75">
        <w:r>
          <w:rPr>
            <w:rFonts w:ascii="Calibri" w:eastAsia="Calibri" w:hAnsi="Calibri" w:cs="Calibri"/>
            <w:sz w:val="22"/>
            <w:szCs w:val="22"/>
          </w:rPr>
          <w:t>Diário Oficial do Estado</w:t>
        </w:r>
      </w:hyperlink>
      <w:r>
        <w:rPr>
          <w:rFonts w:ascii="Calibri" w:eastAsia="Calibri" w:hAnsi="Calibri" w:cs="Calibri"/>
          <w:sz w:val="22"/>
          <w:szCs w:val="22"/>
        </w:rPr>
        <w:t xml:space="preserve"> e anexado no </w:t>
      </w:r>
      <w:hyperlink r:id="rId76">
        <w:r>
          <w:rPr>
            <w:rFonts w:ascii="Calibri" w:eastAsia="Calibri" w:hAnsi="Calibri" w:cs="Calibri"/>
            <w:sz w:val="22"/>
            <w:szCs w:val="22"/>
          </w:rPr>
          <w:t>Sistema de Aquisições Governamentais - SIAG</w:t>
        </w:r>
      </w:hyperlink>
      <w:r>
        <w:rPr>
          <w:rFonts w:ascii="Calibri" w:eastAsia="Calibri" w:hAnsi="Calibri" w:cs="Calibri"/>
          <w:sz w:val="22"/>
          <w:szCs w:val="22"/>
        </w:rPr>
        <w:t>.</w:t>
      </w:r>
    </w:p>
    <w:p w:rsidR="008017EE" w:rsidRPr="004057AA"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fins de análise da </w:t>
      </w:r>
      <w:r w:rsidRPr="004057AA">
        <w:rPr>
          <w:rFonts w:ascii="Calibri" w:eastAsia="Calibri" w:hAnsi="Calibri" w:cs="Calibri"/>
          <w:sz w:val="22"/>
          <w:szCs w:val="22"/>
        </w:rPr>
        <w:t xml:space="preserve">proposta quanto ao cumprimento das especificações do objeto, </w:t>
      </w:r>
      <w:proofErr w:type="gramStart"/>
      <w:r w:rsidRPr="004057AA">
        <w:rPr>
          <w:rFonts w:ascii="Calibri" w:eastAsia="Calibri" w:hAnsi="Calibri" w:cs="Calibri"/>
          <w:sz w:val="22"/>
          <w:szCs w:val="22"/>
        </w:rPr>
        <w:t>o(</w:t>
      </w:r>
      <w:proofErr w:type="gramEnd"/>
      <w:r w:rsidRPr="004057AA">
        <w:rPr>
          <w:rFonts w:ascii="Calibri" w:eastAsia="Calibri" w:hAnsi="Calibri" w:cs="Calibri"/>
          <w:sz w:val="22"/>
          <w:szCs w:val="22"/>
        </w:rPr>
        <w:t>a) agente de contratação poderá solicitar parecer técnico do setor requisitante/demandante da área especializada no objeto.</w:t>
      </w:r>
    </w:p>
    <w:p w:rsidR="008017EE" w:rsidRPr="004057AA" w:rsidRDefault="008017EE">
      <w:pPr>
        <w:pBdr>
          <w:top w:val="nil"/>
          <w:left w:val="nil"/>
          <w:bottom w:val="nil"/>
          <w:right w:val="nil"/>
          <w:between w:val="nil"/>
        </w:pBdr>
        <w:tabs>
          <w:tab w:val="left" w:pos="567"/>
        </w:tabs>
        <w:jc w:val="both"/>
        <w:rPr>
          <w:rFonts w:ascii="Calibri" w:eastAsia="Calibri" w:hAnsi="Calibri" w:cs="Calibri"/>
          <w:sz w:val="22"/>
          <w:szCs w:val="22"/>
        </w:rPr>
      </w:pPr>
    </w:p>
    <w:p w:rsidR="008017EE" w:rsidRPr="004057AA"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proofErr w:type="gramStart"/>
      <w:r w:rsidRPr="004057AA">
        <w:rPr>
          <w:rFonts w:ascii="Calibri" w:eastAsia="Calibri" w:hAnsi="Calibri" w:cs="Calibri"/>
          <w:color w:val="000000"/>
          <w:sz w:val="22"/>
          <w:szCs w:val="22"/>
        </w:rPr>
        <w:t>O(</w:t>
      </w:r>
      <w:proofErr w:type="gramEnd"/>
      <w:r w:rsidRPr="004057AA">
        <w:rPr>
          <w:rFonts w:ascii="Calibri" w:eastAsia="Calibri" w:hAnsi="Calibri" w:cs="Calibri"/>
          <w:color w:val="000000"/>
          <w:sz w:val="22"/>
          <w:szCs w:val="22"/>
        </w:rPr>
        <w:t xml:space="preserve">a) agente de contratação encaminhará  a melhor </w:t>
      </w:r>
      <w:r w:rsidRPr="004057AA">
        <w:rPr>
          <w:rFonts w:ascii="Calibri" w:eastAsia="Calibri" w:hAnsi="Calibri" w:cs="Calibri"/>
          <w:sz w:val="22"/>
          <w:szCs w:val="22"/>
        </w:rPr>
        <w:t xml:space="preserve">proposta </w:t>
      </w:r>
      <w:r w:rsidRPr="004057AA">
        <w:rPr>
          <w:rFonts w:ascii="Calibri" w:eastAsia="Calibri" w:hAnsi="Calibri" w:cs="Calibri"/>
          <w:color w:val="000000"/>
          <w:sz w:val="22"/>
          <w:szCs w:val="22"/>
        </w:rPr>
        <w:t>ao</w:t>
      </w:r>
      <w:r w:rsidRPr="004057AA">
        <w:rPr>
          <w:rFonts w:ascii="Calibri" w:eastAsia="Calibri" w:hAnsi="Calibri" w:cs="Calibri"/>
          <w:sz w:val="22"/>
          <w:szCs w:val="22"/>
        </w:rPr>
        <w:t xml:space="preserve"> setor requisitante/demandante para exame </w:t>
      </w:r>
      <w:r w:rsidRPr="004057AA">
        <w:rPr>
          <w:rFonts w:ascii="Calibri" w:eastAsia="Calibri" w:hAnsi="Calibri" w:cs="Calibri"/>
          <w:color w:val="000000"/>
          <w:sz w:val="22"/>
          <w:szCs w:val="22"/>
        </w:rPr>
        <w:t>quanto à compatibilidade do preço ao valor estimado para licitação, à sua exequibilidade e à sua adequação ao objeto licitado, bem como</w:t>
      </w:r>
      <w:r w:rsidRPr="004057AA">
        <w:rPr>
          <w:rFonts w:ascii="Calibri" w:eastAsia="Calibri" w:hAnsi="Calibri" w:cs="Calibri"/>
          <w:sz w:val="22"/>
          <w:szCs w:val="22"/>
        </w:rPr>
        <w:t xml:space="preserve"> dos cumprimentos legais</w:t>
      </w:r>
      <w:r w:rsidRPr="004057AA">
        <w:rPr>
          <w:rFonts w:ascii="Calibri" w:eastAsia="Calibri" w:hAnsi="Calibri" w:cs="Calibri"/>
          <w:color w:val="000000"/>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8017EE" w:rsidRDefault="008017EE">
      <w:pPr>
        <w:pBdr>
          <w:top w:val="nil"/>
          <w:left w:val="nil"/>
          <w:bottom w:val="nil"/>
          <w:right w:val="nil"/>
          <w:between w:val="nil"/>
        </w:pBdr>
        <w:tabs>
          <w:tab w:val="left" w:pos="1276"/>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8017EE" w:rsidRDefault="008017EE">
      <w:pPr>
        <w:pBdr>
          <w:top w:val="nil"/>
          <w:left w:val="nil"/>
          <w:bottom w:val="nil"/>
          <w:right w:val="nil"/>
          <w:between w:val="nil"/>
        </w:pBdr>
        <w:jc w:val="both"/>
        <w:rPr>
          <w:color w:val="000000"/>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Serão consideradas inexequíveis as propostas cujos valores forem inferiores a 75% (setenta e cinco por cento) do valor orçado pela Administração.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avaliará a necessidade de suspender a sessão para análise da documentação de habilitação. Caso não haja data de retorno estipulada pelo(a) agente de contratação durante a sessão, será publicada em </w:t>
      </w:r>
      <w:hyperlink r:id="rId79">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80">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 verificará o cumprimento das condições de participação, especialmente quanto à inexistência de sanções que impeçam a participação no certame ou a futura contratação.</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3j2qqm3" w:colFirst="0" w:colLast="0"/>
      <w:bookmarkEnd w:id="21"/>
      <w:r>
        <w:rPr>
          <w:rFonts w:ascii="Calibri" w:eastAsia="Calibri" w:hAnsi="Calibri" w:cs="Calibri"/>
          <w:color w:val="000000"/>
          <w:sz w:val="22"/>
          <w:szCs w:val="22"/>
        </w:rPr>
        <w:t>LOCAIS, HORÁRIOS E SISTEMAS ELETRÔNICOS EM QUE SERÃO FORNECIDOS ELEMENTOS, INFORMAÇÕES E ESCLARECIMENTOS COMPLEMENTARES</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81">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82">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83">
        <w:r>
          <w:rPr>
            <w:rFonts w:ascii="Calibri" w:eastAsia="Calibri" w:hAnsi="Calibri" w:cs="Calibri"/>
            <w:sz w:val="22"/>
            <w:szCs w:val="22"/>
          </w:rPr>
          <w:t>https://pncp.gov.br</w:t>
        </w:r>
      </w:hyperlink>
      <w:r>
        <w:rPr>
          <w:rFonts w:ascii="Calibri" w:eastAsia="Calibri" w:hAnsi="Calibri" w:cs="Calibri"/>
          <w:sz w:val="22"/>
          <w:szCs w:val="22"/>
        </w:rPr>
        <w:t>.</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8017EE" w:rsidRDefault="008017EE">
      <w:pPr>
        <w:tabs>
          <w:tab w:val="left" w:pos="567"/>
        </w:tabs>
        <w:jc w:val="both"/>
      </w:pPr>
    </w:p>
    <w:p w:rsidR="008017EE" w:rsidRDefault="00E77F86">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a quem caberá responder e divulgar sua resposta no mesmo sistema, para conhecimento da empresa </w:t>
      </w:r>
      <w:proofErr w:type="spellStart"/>
      <w:r>
        <w:rPr>
          <w:rFonts w:ascii="Calibri" w:eastAsia="Calibri" w:hAnsi="Calibri" w:cs="Calibri"/>
          <w:color w:val="000000"/>
          <w:sz w:val="22"/>
          <w:szCs w:val="22"/>
        </w:rPr>
        <w:t>so</w:t>
      </w:r>
      <w:r>
        <w:rPr>
          <w:rFonts w:ascii="Calibri" w:eastAsia="Calibri" w:hAnsi="Calibri" w:cs="Calibri"/>
          <w:sz w:val="22"/>
          <w:szCs w:val="22"/>
        </w:rPr>
        <w:t>Licitante</w:t>
      </w:r>
      <w:proofErr w:type="spellEnd"/>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8017EE" w:rsidRDefault="008017EE">
      <w:pPr>
        <w:pBdr>
          <w:top w:val="nil"/>
          <w:left w:val="nil"/>
          <w:bottom w:val="nil"/>
          <w:right w:val="nil"/>
          <w:between w:val="nil"/>
        </w:pBdr>
        <w:tabs>
          <w:tab w:val="left" w:pos="1276"/>
        </w:tabs>
        <w:jc w:val="both"/>
        <w:rPr>
          <w:rFonts w:ascii="Calibri" w:eastAsia="Calibri" w:hAnsi="Calibri" w:cs="Calibri"/>
          <w:sz w:val="22"/>
          <w:szCs w:val="22"/>
        </w:rPr>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84">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8017EE" w:rsidRPr="004057AA"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recurso </w:t>
      </w:r>
      <w:r w:rsidRPr="004057AA">
        <w:rPr>
          <w:rFonts w:ascii="Calibri" w:eastAsia="Calibri" w:hAnsi="Calibri" w:cs="Calibri"/>
          <w:sz w:val="22"/>
          <w:szCs w:val="22"/>
        </w:rPr>
        <w:t>contra decisão em um determinado item ou lote, este não terá efeito suspensivo para os demais.</w:t>
      </w:r>
    </w:p>
    <w:p w:rsidR="008017EE" w:rsidRPr="004057AA" w:rsidRDefault="00E77F86">
      <w:pPr>
        <w:numPr>
          <w:ilvl w:val="1"/>
          <w:numId w:val="3"/>
        </w:numPr>
        <w:tabs>
          <w:tab w:val="left" w:pos="567"/>
        </w:tabs>
        <w:ind w:left="0" w:firstLine="0"/>
        <w:jc w:val="both"/>
        <w:rPr>
          <w:rFonts w:ascii="Calibri" w:eastAsia="Calibri" w:hAnsi="Calibri" w:cs="Calibri"/>
          <w:sz w:val="22"/>
          <w:szCs w:val="22"/>
        </w:rPr>
      </w:pPr>
      <w:r w:rsidRPr="004057AA">
        <w:rPr>
          <w:rFonts w:ascii="Calibri" w:eastAsia="Calibri" w:hAnsi="Calibri" w:cs="Calibri"/>
          <w:sz w:val="22"/>
          <w:szCs w:val="22"/>
        </w:rPr>
        <w:t xml:space="preserve">Sobre </w:t>
      </w:r>
      <w:proofErr w:type="gramStart"/>
      <w:r w:rsidRPr="004057AA">
        <w:rPr>
          <w:rFonts w:ascii="Calibri" w:eastAsia="Calibri" w:hAnsi="Calibri" w:cs="Calibri"/>
          <w:sz w:val="22"/>
          <w:szCs w:val="22"/>
        </w:rPr>
        <w:t>o(</w:t>
      </w:r>
      <w:proofErr w:type="gramEnd"/>
      <w:r w:rsidRPr="004057AA">
        <w:rPr>
          <w:rFonts w:ascii="Calibri" w:eastAsia="Calibri" w:hAnsi="Calibri" w:cs="Calibri"/>
          <w:sz w:val="22"/>
          <w:szCs w:val="22"/>
        </w:rPr>
        <w:t>s) pedido(s) de esclarecimento(s) ou impugnação(</w:t>
      </w:r>
      <w:proofErr w:type="spellStart"/>
      <w:r w:rsidRPr="004057AA">
        <w:rPr>
          <w:rFonts w:ascii="Calibri" w:eastAsia="Calibri" w:hAnsi="Calibri" w:cs="Calibri"/>
          <w:sz w:val="22"/>
          <w:szCs w:val="22"/>
        </w:rPr>
        <w:t>ções</w:t>
      </w:r>
      <w:proofErr w:type="spellEnd"/>
      <w:r w:rsidRPr="004057AA">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8017EE" w:rsidRPr="004057AA" w:rsidRDefault="00E77F86">
      <w:pPr>
        <w:numPr>
          <w:ilvl w:val="1"/>
          <w:numId w:val="3"/>
        </w:numPr>
        <w:tabs>
          <w:tab w:val="left" w:pos="567"/>
        </w:tabs>
        <w:ind w:left="0" w:firstLine="0"/>
        <w:jc w:val="both"/>
        <w:rPr>
          <w:rFonts w:ascii="Calibri" w:eastAsia="Calibri" w:hAnsi="Calibri" w:cs="Calibri"/>
          <w:sz w:val="22"/>
          <w:szCs w:val="22"/>
        </w:rPr>
      </w:pPr>
      <w:r w:rsidRPr="004057AA">
        <w:rPr>
          <w:rFonts w:ascii="Calibri" w:eastAsia="Calibri" w:hAnsi="Calibri" w:cs="Calibri"/>
          <w:sz w:val="22"/>
          <w:szCs w:val="22"/>
        </w:rPr>
        <w:t xml:space="preserve">Também é facultado </w:t>
      </w:r>
      <w:proofErr w:type="gramStart"/>
      <w:r w:rsidRPr="004057AA">
        <w:rPr>
          <w:rFonts w:ascii="Calibri" w:eastAsia="Calibri" w:hAnsi="Calibri" w:cs="Calibri"/>
          <w:sz w:val="22"/>
          <w:szCs w:val="22"/>
        </w:rPr>
        <w:t>ao(</w:t>
      </w:r>
      <w:proofErr w:type="gramEnd"/>
      <w:r w:rsidRPr="004057AA">
        <w:rPr>
          <w:rFonts w:ascii="Calibri" w:eastAsia="Calibri" w:hAnsi="Calibri" w:cs="Calibri"/>
          <w:sz w:val="22"/>
          <w:szCs w:val="22"/>
        </w:rPr>
        <w:t>a) agente de contratação solicitar a análise da impugnação ou do pedido de esclarecimento à assessoria jurídica, que terá o prazo de 02 (dois) dias úteis para se manifestar.</w:t>
      </w:r>
    </w:p>
    <w:p w:rsidR="008017EE" w:rsidRPr="004057AA" w:rsidRDefault="00E77F86">
      <w:pPr>
        <w:numPr>
          <w:ilvl w:val="1"/>
          <w:numId w:val="3"/>
        </w:numPr>
        <w:tabs>
          <w:tab w:val="left" w:pos="567"/>
        </w:tabs>
        <w:ind w:left="0" w:firstLine="0"/>
        <w:jc w:val="both"/>
        <w:rPr>
          <w:rFonts w:ascii="Calibri" w:eastAsia="Calibri" w:hAnsi="Calibri" w:cs="Calibri"/>
          <w:sz w:val="22"/>
          <w:szCs w:val="22"/>
        </w:rPr>
      </w:pPr>
      <w:r w:rsidRPr="004057AA">
        <w:rPr>
          <w:rFonts w:ascii="Calibri" w:eastAsia="Calibri" w:hAnsi="Calibri" w:cs="Calibri"/>
          <w:sz w:val="22"/>
          <w:szCs w:val="22"/>
        </w:rPr>
        <w:t>É facultado ainda ao agente de contratação ou comissão solicitar a análise da impugnação ou do pedido de esclarecimento à Procuradoria-Geral do Estado.</w:t>
      </w:r>
    </w:p>
    <w:p w:rsidR="008017EE" w:rsidRPr="004057AA" w:rsidRDefault="00E77F86">
      <w:pPr>
        <w:numPr>
          <w:ilvl w:val="1"/>
          <w:numId w:val="3"/>
        </w:numPr>
        <w:tabs>
          <w:tab w:val="left" w:pos="567"/>
        </w:tabs>
        <w:ind w:left="0" w:firstLine="0"/>
        <w:jc w:val="both"/>
        <w:rPr>
          <w:rFonts w:ascii="Calibri" w:eastAsia="Calibri" w:hAnsi="Calibri" w:cs="Calibri"/>
          <w:sz w:val="22"/>
          <w:szCs w:val="22"/>
        </w:rPr>
      </w:pPr>
      <w:r w:rsidRPr="004057AA">
        <w:rPr>
          <w:rFonts w:ascii="Calibri" w:eastAsia="Calibri" w:hAnsi="Calibri" w:cs="Calibri"/>
          <w:sz w:val="22"/>
          <w:szCs w:val="22"/>
        </w:rPr>
        <w:t xml:space="preserve">A fase recursal seguirá o disposto nos </w:t>
      </w:r>
      <w:hyperlink r:id="rId85" w:anchor=":~:text=Geral%20do%20Estado.-,Art.%20143,-Dos%20atos%20da">
        <w:r w:rsidRPr="004057AA">
          <w:rPr>
            <w:rFonts w:ascii="Calibri" w:eastAsia="Calibri" w:hAnsi="Calibri" w:cs="Calibri"/>
            <w:sz w:val="22"/>
            <w:szCs w:val="22"/>
          </w:rPr>
          <w:t>artigos 143 e 144 do Decreto Estadual nº 1.525/2022</w:t>
        </w:r>
      </w:hyperlink>
      <w:r w:rsidRPr="004057AA">
        <w:rPr>
          <w:rFonts w:ascii="Calibri" w:eastAsia="Calibri" w:hAnsi="Calibri" w:cs="Calibri"/>
          <w:sz w:val="22"/>
          <w:szCs w:val="22"/>
        </w:rPr>
        <w:t>.</w:t>
      </w:r>
    </w:p>
    <w:p w:rsidR="008017EE" w:rsidRDefault="00E77F86">
      <w:pPr>
        <w:numPr>
          <w:ilvl w:val="1"/>
          <w:numId w:val="3"/>
        </w:numPr>
        <w:tabs>
          <w:tab w:val="left" w:pos="567"/>
        </w:tabs>
        <w:ind w:left="0" w:firstLine="0"/>
        <w:jc w:val="both"/>
        <w:rPr>
          <w:rFonts w:ascii="Calibri" w:eastAsia="Calibri" w:hAnsi="Calibri" w:cs="Calibri"/>
          <w:sz w:val="22"/>
          <w:szCs w:val="22"/>
        </w:rPr>
      </w:pPr>
      <w:r w:rsidRPr="004057AA">
        <w:rPr>
          <w:rFonts w:ascii="Calibri" w:eastAsia="Calibri" w:hAnsi="Calibri" w:cs="Calibri"/>
          <w:sz w:val="22"/>
          <w:szCs w:val="22"/>
        </w:rPr>
        <w:t>Decididos os recursos e constatada a regularidade</w:t>
      </w:r>
      <w:r>
        <w:rPr>
          <w:rFonts w:ascii="Calibri" w:eastAsia="Calibri" w:hAnsi="Calibri" w:cs="Calibri"/>
          <w:sz w:val="22"/>
          <w:szCs w:val="22"/>
        </w:rPr>
        <w:t xml:space="preserve"> dos atos procedimentais, a autoridade competente adjudicará e homologará o certame.</w:t>
      </w:r>
    </w:p>
    <w:p w:rsidR="008017EE" w:rsidRDefault="00E77F86">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A decisão será disponibilizada por meio do Sistema de Aquisições Governamentais - SIAG, na área pública, junto ao Edital.</w:t>
      </w: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1y810tw" w:colFirst="0" w:colLast="0"/>
      <w:bookmarkEnd w:id="22"/>
      <w:r>
        <w:rPr>
          <w:rFonts w:ascii="Calibri" w:eastAsia="Calibri" w:hAnsi="Calibri" w:cs="Calibri"/>
          <w:color w:val="000000"/>
          <w:sz w:val="22"/>
          <w:szCs w:val="22"/>
        </w:rPr>
        <w:t>CRITÉRIO DE ACEITABILIDADE DOS PREÇOS</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4i7ojhp" w:colFirst="0" w:colLast="0"/>
      <w:bookmarkEnd w:id="23"/>
      <w:r>
        <w:rPr>
          <w:rFonts w:ascii="Calibri" w:eastAsia="Calibri" w:hAnsi="Calibri" w:cs="Calibri"/>
          <w:color w:val="000000"/>
          <w:sz w:val="22"/>
          <w:szCs w:val="22"/>
        </w:rPr>
        <w:t>EQUIVALÊNCIA DAS CONDIÇÕES DE PAGAMENTO ENTRE EMPRESAS BRASILEIRAS E ESTRANGEIRAS</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2xcytpi" w:colFirst="0" w:colLast="0"/>
      <w:bookmarkEnd w:id="24"/>
      <w:r>
        <w:rPr>
          <w:rFonts w:ascii="Calibri" w:eastAsia="Calibri" w:hAnsi="Calibri" w:cs="Calibri"/>
          <w:color w:val="000000"/>
          <w:sz w:val="22"/>
          <w:szCs w:val="22"/>
        </w:rPr>
        <w:t>CONDIÇÕES DE PAGAMENTO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C86F0B">
        <w:rPr>
          <w:rFonts w:ascii="Calibri" w:eastAsia="Calibri" w:hAnsi="Calibri" w:cs="Calibri"/>
          <w:color w:val="000000"/>
          <w:sz w:val="22"/>
          <w:szCs w:val="22"/>
        </w:rPr>
        <w:t xml:space="preserve">13 </w:t>
      </w:r>
      <w:r>
        <w:rPr>
          <w:rFonts w:ascii="Calibri" w:eastAsia="Calibri" w:hAnsi="Calibri" w:cs="Calibri"/>
          <w:color w:val="000000"/>
          <w:sz w:val="22"/>
          <w:szCs w:val="22"/>
        </w:rPr>
        <w:t xml:space="preserve">do </w:t>
      </w:r>
      <w:r w:rsidR="00C86F0B">
        <w:rPr>
          <w:rFonts w:ascii="Calibri" w:eastAsia="Calibri" w:hAnsi="Calibri" w:cs="Calibri"/>
          <w:sz w:val="22"/>
          <w:szCs w:val="22"/>
        </w:rPr>
        <w:t>Projeto Básico.</w:t>
      </w:r>
    </w:p>
    <w:p w:rsidR="008017EE" w:rsidRDefault="008017EE">
      <w:pPr>
        <w:tabs>
          <w:tab w:val="left" w:pos="567"/>
        </w:tabs>
        <w:jc w:val="both"/>
      </w:pPr>
    </w:p>
    <w:p w:rsidR="00C86F0B" w:rsidRPr="00C86F0B" w:rsidRDefault="00C86F0B" w:rsidP="00C86F0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F0B">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C86F0B" w:rsidRPr="00C86F0B" w:rsidRDefault="00C86F0B" w:rsidP="00C86F0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F0B">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C86F0B" w:rsidRDefault="00C86F0B">
      <w:pPr>
        <w:tabs>
          <w:tab w:val="left" w:pos="567"/>
        </w:tabs>
        <w:jc w:val="both"/>
      </w:pPr>
    </w:p>
    <w:p w:rsidR="005C784E" w:rsidRPr="005C784E" w:rsidRDefault="005C784E" w:rsidP="005C784E">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5C784E" w:rsidRPr="005C784E" w:rsidRDefault="00C40A22" w:rsidP="005C784E">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2"/>
          <w:id w:val="-108356984"/>
        </w:sdtPr>
        <w:sdtEndPr/>
        <w:sdtContent/>
      </w:sdt>
      <w:r w:rsidR="005C784E" w:rsidRPr="005C784E">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5C784E" w:rsidRPr="005C784E" w:rsidRDefault="005C784E" w:rsidP="005C784E">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Será considerada data do pagamento o dia em que constar como emitida a ordem bancária para pagamento;</w:t>
      </w:r>
    </w:p>
    <w:p w:rsidR="005C784E" w:rsidRPr="005C784E" w:rsidRDefault="005C784E" w:rsidP="005C784E">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Quando do pagamento, será efetuada a retenção tributária prevista na legislação aplicável;</w:t>
      </w:r>
    </w:p>
    <w:p w:rsidR="005C784E" w:rsidRPr="005C784E" w:rsidRDefault="005C784E" w:rsidP="005C784E">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5C784E">
        <w:rPr>
          <w:rFonts w:ascii="Calibri" w:eastAsia="Calibri" w:hAnsi="Calibri" w:cs="Calibri"/>
          <w:color w:val="000000"/>
          <w:sz w:val="22"/>
          <w:szCs w:val="22"/>
        </w:rPr>
        <w:t xml:space="preserve">A CONTRATADA regularmente optante pelo Simples Nacional, nos termos da </w:t>
      </w:r>
      <w:hyperlink r:id="rId86">
        <w:r w:rsidRPr="005C784E">
          <w:rPr>
            <w:rFonts w:ascii="Calibri" w:eastAsia="Calibri" w:hAnsi="Calibri" w:cs="Calibri"/>
            <w:color w:val="000000"/>
            <w:sz w:val="22"/>
            <w:szCs w:val="22"/>
          </w:rPr>
          <w:t>Lei Complementar Federal nº 123/2006</w:t>
        </w:r>
      </w:hyperlink>
      <w:r w:rsidRPr="005C784E">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C784E" w:rsidRDefault="005C784E">
      <w:pPr>
        <w:tabs>
          <w:tab w:val="left" w:pos="567"/>
        </w:tabs>
        <w:jc w:val="both"/>
      </w:pPr>
    </w:p>
    <w:p w:rsidR="005C784E" w:rsidRPr="002D0083" w:rsidRDefault="002D0083" w:rsidP="002D008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5C784E" w:rsidRDefault="005C784E">
      <w:pPr>
        <w:tabs>
          <w:tab w:val="left" w:pos="567"/>
        </w:tabs>
        <w:jc w:val="both"/>
      </w:pPr>
    </w:p>
    <w:p w:rsidR="002D0083" w:rsidRPr="002D0083" w:rsidRDefault="002D0083" w:rsidP="002D0083">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2D0083" w:rsidRDefault="002D0083">
      <w:pPr>
        <w:tabs>
          <w:tab w:val="left" w:pos="567"/>
        </w:tabs>
        <w:jc w:val="both"/>
      </w:pPr>
    </w:p>
    <w:p w:rsidR="002D0083" w:rsidRPr="002D0083" w:rsidRDefault="002D0083" w:rsidP="002D008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A emissão antecipada do documento fiscal não implicará adiantamento para o pagamento da despesa;</w:t>
      </w:r>
    </w:p>
    <w:p w:rsidR="002D0083" w:rsidRPr="002D0083" w:rsidRDefault="002D0083" w:rsidP="002D008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2D0083" w:rsidRPr="002D0083" w:rsidRDefault="002D0083" w:rsidP="002D008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0083">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2D0083" w:rsidRDefault="002D0083">
      <w:pPr>
        <w:tabs>
          <w:tab w:val="left" w:pos="567"/>
        </w:tabs>
        <w:jc w:val="both"/>
      </w:pPr>
    </w:p>
    <w:p w:rsidR="008A588D" w:rsidRPr="008A588D" w:rsidRDefault="008A588D" w:rsidP="008A588D">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8A588D">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87" w:anchor=":~:text=seguradora%2C%20quando%20cab%C3%ADvel%3B-,IV,-%2D%20reten%C3%A7%C3%A3o%20dos%20cr%C3%A9ditos">
        <w:r w:rsidRPr="008A588D">
          <w:rPr>
            <w:rFonts w:ascii="Calibri" w:eastAsia="Calibri" w:hAnsi="Calibri" w:cs="Calibri"/>
            <w:color w:val="000000"/>
            <w:sz w:val="22"/>
            <w:szCs w:val="22"/>
          </w:rPr>
          <w:t>inciso IV do art. 139 da Lei Federal nº 14.133/2021</w:t>
        </w:r>
      </w:hyperlink>
      <w:r w:rsidRPr="008A588D">
        <w:rPr>
          <w:rFonts w:ascii="Calibri" w:eastAsia="Calibri" w:hAnsi="Calibri" w:cs="Calibri"/>
          <w:color w:val="000000"/>
          <w:sz w:val="22"/>
          <w:szCs w:val="22"/>
        </w:rPr>
        <w:t>;</w:t>
      </w:r>
    </w:p>
    <w:p w:rsidR="008A588D" w:rsidRDefault="008A588D">
      <w:pPr>
        <w:tabs>
          <w:tab w:val="left" w:pos="567"/>
        </w:tabs>
        <w:jc w:val="both"/>
      </w:pP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O CONTRATANTE reserva-se, ainda, o direito de somente efetuar o pagamento após a atestação de que o objeto foi executado em conformidade;</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Nenhum pagamento isentará a CONTRATADA das suas responsabilidades e obrigações, nem implicará aceitação definitiva do objeto;</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E06C49">
        <w:rPr>
          <w:rFonts w:ascii="Calibri" w:eastAsia="Calibri" w:hAnsi="Calibri" w:cs="Calibri"/>
          <w:color w:val="000000"/>
          <w:sz w:val="22"/>
          <w:szCs w:val="22"/>
        </w:rPr>
        <w:t>factoring</w:t>
      </w:r>
      <w:proofErr w:type="spellEnd"/>
      <w:r w:rsidRPr="00E06C49">
        <w:rPr>
          <w:rFonts w:ascii="Calibri" w:eastAsia="Calibri" w:hAnsi="Calibri" w:cs="Calibri"/>
          <w:color w:val="000000"/>
          <w:sz w:val="22"/>
          <w:szCs w:val="22"/>
        </w:rPr>
        <w:t>”;</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As despesas bancárias decorrentes de transferência de valores para outras praças serão de responsabilidade da CONTRATADA;</w:t>
      </w:r>
    </w:p>
    <w:p w:rsidR="00E06C49" w:rsidRPr="00E06C49" w:rsidRDefault="00C40A22"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4"/>
          <w:id w:val="347079467"/>
        </w:sdtPr>
        <w:sdtEndPr/>
        <w:sdtContent/>
      </w:sdt>
      <w:r w:rsidR="00E06C49" w:rsidRPr="00E06C49">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E06C49" w:rsidRPr="00E06C49">
          <w:rPr>
            <w:rFonts w:ascii="Calibri" w:eastAsia="Calibri" w:hAnsi="Calibri" w:cs="Calibri"/>
            <w:color w:val="000000"/>
            <w:sz w:val="22"/>
            <w:szCs w:val="22"/>
          </w:rPr>
          <w:t>7</w:t>
        </w:r>
      </w:hyperlink>
      <w:r w:rsidR="00E06C49" w:rsidRPr="00E06C49">
        <w:rPr>
          <w:rFonts w:ascii="Calibri" w:eastAsia="Calibri" w:hAnsi="Calibri" w:cs="Calibri"/>
          <w:color w:val="000000"/>
          <w:sz w:val="22"/>
          <w:szCs w:val="22"/>
        </w:rPr>
        <w:t>;</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E06C49"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8A588D" w:rsidRPr="00E06C49" w:rsidRDefault="00E06C49" w:rsidP="00E06C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8A588D" w:rsidRDefault="008A588D">
      <w:pPr>
        <w:tabs>
          <w:tab w:val="left" w:pos="567"/>
        </w:tabs>
        <w:jc w:val="both"/>
      </w:pPr>
    </w:p>
    <w:p w:rsidR="00E06C49" w:rsidRPr="00E06C49" w:rsidRDefault="00E06C49" w:rsidP="00E06C49">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06C49">
        <w:rPr>
          <w:rFonts w:ascii="Calibri" w:eastAsia="Calibri" w:hAnsi="Calibri" w:cs="Calibri"/>
          <w:color w:val="000000"/>
          <w:sz w:val="22"/>
          <w:szCs w:val="22"/>
        </w:rPr>
        <w:t>Cabe ao respectivo fiscal ou gestor adotar as providências para apuração de possível descumprimento contratual;</w:t>
      </w:r>
    </w:p>
    <w:p w:rsidR="002D0083" w:rsidRDefault="002D0083">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1ci93xb" w:colFirst="0" w:colLast="0"/>
      <w:bookmarkEnd w:id="25"/>
      <w:r>
        <w:rPr>
          <w:rFonts w:ascii="Calibri" w:eastAsia="Calibri" w:hAnsi="Calibri" w:cs="Calibri"/>
          <w:color w:val="000000"/>
          <w:sz w:val="22"/>
          <w:szCs w:val="22"/>
        </w:rPr>
        <w:t>CRITÉRIO DE REAJUSTE</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critérios de reajustes estão disciplinados no</w:t>
      </w:r>
      <w:r w:rsidR="00E62A27">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E62A27">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E62A27">
        <w:rPr>
          <w:rFonts w:ascii="Calibri" w:eastAsia="Calibri" w:hAnsi="Calibri" w:cs="Calibri"/>
          <w:color w:val="000000"/>
          <w:sz w:val="22"/>
          <w:szCs w:val="22"/>
        </w:rPr>
        <w:t xml:space="preserve">13.18 a 13.24 </w:t>
      </w:r>
      <w:r>
        <w:rPr>
          <w:rFonts w:ascii="Calibri" w:eastAsia="Calibri" w:hAnsi="Calibri" w:cs="Calibri"/>
          <w:color w:val="000000"/>
          <w:sz w:val="22"/>
          <w:szCs w:val="22"/>
        </w:rPr>
        <w:t xml:space="preserve">do </w:t>
      </w:r>
      <w:r>
        <w:rPr>
          <w:rFonts w:ascii="Calibri" w:eastAsia="Calibri" w:hAnsi="Calibri" w:cs="Calibri"/>
          <w:sz w:val="22"/>
          <w:szCs w:val="22"/>
        </w:rPr>
        <w:t>Projeto Básico.</w:t>
      </w:r>
    </w:p>
    <w:p w:rsidR="008017EE" w:rsidRDefault="008017EE">
      <w:pPr>
        <w:tabs>
          <w:tab w:val="left" w:pos="567"/>
        </w:tabs>
        <w:jc w:val="both"/>
      </w:pP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88">
        <w:r w:rsidRPr="00E62A27">
          <w:rPr>
            <w:rFonts w:ascii="Calibri" w:eastAsia="Calibri" w:hAnsi="Calibri" w:cs="Calibri"/>
            <w:color w:val="000000"/>
            <w:sz w:val="22"/>
            <w:szCs w:val="22"/>
          </w:rPr>
          <w:t>INCC</w:t>
        </w:r>
      </w:hyperlink>
      <w:r w:rsidRPr="00E62A27">
        <w:rPr>
          <w:rFonts w:ascii="Calibri" w:eastAsia="Calibri" w:hAnsi="Calibri" w:cs="Calibri"/>
          <w:color w:val="000000"/>
          <w:sz w:val="22"/>
          <w:szCs w:val="22"/>
        </w:rPr>
        <w:t>, restando sua análise de competência do CONTRATANTE;</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O deferimento do reajuste acima descrito somente terá incidência no preço contratado a partir da data do protocolo do pedido de reajuste;</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O preço poderá ser reajustado novamente somente após 12 (doze) meses do anterior, incidindo sobre o valor atualizado do contrato;</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E62A27" w:rsidRPr="00E62A27" w:rsidRDefault="00E62A27" w:rsidP="00E62A2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2A27">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E62A27" w:rsidRDefault="00E62A27">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3whwml4" w:colFirst="0" w:colLast="0"/>
      <w:bookmarkEnd w:id="26"/>
      <w:r>
        <w:rPr>
          <w:rFonts w:ascii="Calibri" w:eastAsia="Calibri" w:hAnsi="Calibri" w:cs="Calibri"/>
          <w:color w:val="000000"/>
          <w:sz w:val="22"/>
          <w:szCs w:val="22"/>
        </w:rPr>
        <w:t>HIPÓTESES E CRITÉRIOS DE REVISÃO E REPACTUAÇÃO DE PREÇOS, INCLUSIVE EM RAZÃO DO DESEQUILÍBRIO ECONÔMICO-FINANCEIRO</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676E6E">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676E6E">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676E6E">
        <w:rPr>
          <w:rFonts w:ascii="Calibri" w:eastAsia="Calibri" w:hAnsi="Calibri" w:cs="Calibri"/>
          <w:color w:val="000000"/>
          <w:sz w:val="22"/>
          <w:szCs w:val="22"/>
        </w:rPr>
        <w:t xml:space="preserve">13.25 a 23.29 </w:t>
      </w:r>
      <w:r>
        <w:rPr>
          <w:rFonts w:ascii="Calibri" w:eastAsia="Calibri" w:hAnsi="Calibri" w:cs="Calibri"/>
          <w:color w:val="000000"/>
          <w:sz w:val="22"/>
          <w:szCs w:val="22"/>
        </w:rPr>
        <w:t xml:space="preserve">do </w:t>
      </w:r>
      <w:r>
        <w:rPr>
          <w:rFonts w:ascii="Calibri" w:eastAsia="Calibri" w:hAnsi="Calibri" w:cs="Calibri"/>
          <w:sz w:val="22"/>
          <w:szCs w:val="22"/>
        </w:rPr>
        <w:t>Projeto Básico</w:t>
      </w:r>
      <w:r>
        <w:rPr>
          <w:rFonts w:ascii="Calibri" w:eastAsia="Calibri" w:hAnsi="Calibri" w:cs="Calibri"/>
          <w:color w:val="000000"/>
          <w:sz w:val="22"/>
          <w:szCs w:val="22"/>
        </w:rPr>
        <w:t>.</w:t>
      </w:r>
    </w:p>
    <w:p w:rsidR="008017EE" w:rsidRDefault="008017EE">
      <w:pPr>
        <w:tabs>
          <w:tab w:val="left" w:pos="567"/>
        </w:tabs>
        <w:jc w:val="both"/>
      </w:pPr>
    </w:p>
    <w:p w:rsidR="00676E6E" w:rsidRPr="00676E6E" w:rsidRDefault="00676E6E" w:rsidP="00676E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676E6E" w:rsidRPr="00676E6E" w:rsidRDefault="00676E6E" w:rsidP="00676E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676E6E" w:rsidRPr="00676E6E" w:rsidRDefault="00676E6E" w:rsidP="00676E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676E6E" w:rsidRPr="00676E6E" w:rsidRDefault="00676E6E" w:rsidP="00676E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676E6E" w:rsidRPr="00676E6E" w:rsidRDefault="00676E6E" w:rsidP="00676E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76E6E">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676E6E" w:rsidRDefault="00676E6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2bn6wsx" w:colFirst="0" w:colLast="0"/>
      <w:bookmarkEnd w:id="27"/>
      <w:r>
        <w:rPr>
          <w:rFonts w:ascii="Calibri" w:eastAsia="Calibri" w:hAnsi="Calibri" w:cs="Calibri"/>
          <w:color w:val="000000"/>
          <w:sz w:val="22"/>
          <w:szCs w:val="22"/>
        </w:rPr>
        <w:t>INDICAÇÃO DOS PRAZOS DE VALIDADE DAS PROPOSTAS</w:t>
      </w:r>
    </w:p>
    <w:p w:rsidR="008017EE" w:rsidRDefault="008017EE">
      <w:pPr>
        <w:tabs>
          <w:tab w:val="left" w:pos="567"/>
        </w:tabs>
        <w:jc w:val="both"/>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8017EE" w:rsidRDefault="008017EE">
      <w:pPr>
        <w:tabs>
          <w:tab w:val="left" w:pos="567"/>
        </w:tabs>
        <w:jc w:val="both"/>
        <w:rPr>
          <w:rFonts w:ascii="Calibri" w:eastAsia="Calibri" w:hAnsi="Calibri" w:cs="Calibri"/>
          <w:color w:val="000000"/>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qsh70q" w:colFirst="0" w:colLast="0"/>
      <w:bookmarkEnd w:id="28"/>
      <w:r>
        <w:rPr>
          <w:rFonts w:ascii="Calibri" w:eastAsia="Calibri" w:hAnsi="Calibri" w:cs="Calibri"/>
          <w:color w:val="000000"/>
          <w:sz w:val="22"/>
          <w:szCs w:val="22"/>
        </w:rPr>
        <w:t>CONDIÇÕES PARA O RECEBIMENTO DO OBJETO DA LICITAÇÃO</w:t>
      </w:r>
    </w:p>
    <w:p w:rsidR="008017EE" w:rsidRDefault="008017EE">
      <w:pPr>
        <w:tabs>
          <w:tab w:val="left" w:pos="567"/>
        </w:tabs>
        <w:jc w:val="both"/>
      </w:pPr>
    </w:p>
    <w:p w:rsidR="008017EE" w:rsidRPr="0056482F"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77F86">
        <w:rPr>
          <w:rFonts w:ascii="Calibri" w:eastAsia="Calibri" w:hAnsi="Calibri" w:cs="Calibri"/>
          <w:sz w:val="22"/>
          <w:szCs w:val="22"/>
        </w:rPr>
        <w:t xml:space="preserve">Os serviços serão prestados na </w:t>
      </w:r>
      <w:r w:rsidRPr="0056482F">
        <w:rPr>
          <w:rFonts w:ascii="Calibri" w:eastAsia="Calibri" w:hAnsi="Calibri" w:cs="Calibri"/>
          <w:sz w:val="22"/>
          <w:szCs w:val="22"/>
        </w:rPr>
        <w:t>localidade Av. Hélio Ribeiro, 1000, Centro Político Administrativo, Cuiabá-MT.</w:t>
      </w:r>
    </w:p>
    <w:p w:rsidR="008017EE" w:rsidRPr="0056482F"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6482F">
        <w:rPr>
          <w:rFonts w:ascii="Calibri" w:eastAsia="Calibri" w:hAnsi="Calibri" w:cs="Calibri"/>
          <w:sz w:val="22"/>
          <w:szCs w:val="22"/>
        </w:rPr>
        <w:t>Salvo quando houver disposição diversa em contrato, o recebimento se dará:</w:t>
      </w:r>
    </w:p>
    <w:p w:rsidR="008017EE" w:rsidRPr="0056482F" w:rsidRDefault="008017EE">
      <w:pPr>
        <w:pBdr>
          <w:top w:val="nil"/>
          <w:left w:val="nil"/>
          <w:bottom w:val="nil"/>
          <w:right w:val="nil"/>
          <w:between w:val="nil"/>
        </w:pBdr>
        <w:tabs>
          <w:tab w:val="left" w:pos="567"/>
        </w:tabs>
        <w:jc w:val="both"/>
        <w:rPr>
          <w:rFonts w:ascii="Calibri" w:eastAsia="Calibri" w:hAnsi="Calibri" w:cs="Calibri"/>
          <w:sz w:val="22"/>
          <w:szCs w:val="22"/>
        </w:rPr>
      </w:pPr>
    </w:p>
    <w:p w:rsidR="008017EE" w:rsidRPr="0056482F"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6482F">
        <w:rPr>
          <w:rFonts w:ascii="Calibri" w:eastAsia="Calibri" w:hAnsi="Calibri" w:cs="Calibri"/>
          <w:b/>
          <w:sz w:val="22"/>
          <w:szCs w:val="22"/>
        </w:rPr>
        <w:t>Em se tratando de obras e serviços, pelo fiscal do contrato ou Comissão de Recebimento:</w:t>
      </w:r>
    </w:p>
    <w:p w:rsidR="008017EE" w:rsidRPr="0056482F"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6482F">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8017EE" w:rsidRPr="0056482F"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6482F">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8017EE" w:rsidRPr="0056482F" w:rsidRDefault="008017EE">
      <w:pPr>
        <w:tabs>
          <w:tab w:val="left" w:pos="567"/>
        </w:tabs>
        <w:jc w:val="both"/>
      </w:pPr>
    </w:p>
    <w:p w:rsidR="008017EE" w:rsidRPr="0056482F"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56482F">
        <w:rPr>
          <w:rFonts w:ascii="Calibri" w:eastAsia="Calibri" w:hAnsi="Calibri" w:cs="Calibri"/>
          <w:sz w:val="22"/>
          <w:szCs w:val="22"/>
        </w:rPr>
        <w:t>Após o término dos serviços, a contratada requererá ao CONTRATANTE, por meio do Fiscal do Contrato, o recebimento provisório dos serviços que deverá ocorrer no prazo de até 30 (trinta) dias da data da solicitação.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56482F">
        <w:rPr>
          <w:rFonts w:ascii="Calibri" w:eastAsia="Calibri" w:hAnsi="Calibri" w:cs="Calibri"/>
          <w:sz w:val="22"/>
          <w:szCs w:val="22"/>
        </w:rPr>
        <w:t>A CONTRATANTE, por meio da fiscalização do Contrato, terá até 90 (noventa) dias, para verificar a adequação dos serviços recebidos com as condições contratadas</w:t>
      </w:r>
      <w:r>
        <w:rPr>
          <w:rFonts w:ascii="Calibri" w:eastAsia="Calibri" w:hAnsi="Calibri" w:cs="Calibri"/>
          <w:sz w:val="22"/>
          <w:szCs w:val="22"/>
        </w:rPr>
        <w:t xml:space="preserve"> e analisar os serviços prestados ao CONTRATANTE, para emissão do Termo de Encerramento Definitivo do Contrato.</w:t>
      </w:r>
    </w:p>
    <w:p w:rsidR="008017EE" w:rsidRDefault="008017EE">
      <w:pPr>
        <w:tabs>
          <w:tab w:val="left" w:pos="567"/>
        </w:tabs>
        <w:jc w:val="both"/>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CONTRATADA fica obrigada a reparar, corrigir, remover, reconstruir ou substituir, às suas expensas, no todo,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da necessidade de correção, será estabelecido um prazo para que a CONTRATADA, às suas expensas, complemente ou refaça os serviços rejeitados. Aceito e aprovado o serviço, a CONTRATANTE emitirá Termo de Encerramento Definitivo do Contrato que deverá ser assinado por representante autorizado da CONTRATADA, possibilitando a liberação da caução contratual.</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última Nota Fiscal de serviços somente será encaminhada para pagamento após emissão do Termo de Encerramento Provisório do Contrato, que deverá ser anexado ao processo para liberação e pagamento.</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9">
        <w:r>
          <w:rPr>
            <w:rFonts w:ascii="Calibri" w:eastAsia="Calibri" w:hAnsi="Calibri" w:cs="Calibri"/>
            <w:sz w:val="22"/>
            <w:szCs w:val="22"/>
          </w:rPr>
          <w:t xml:space="preserve"> </w:t>
        </w:r>
      </w:hyperlink>
      <w:hyperlink r:id="rId90">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91">
        <w:r>
          <w:rPr>
            <w:rFonts w:ascii="Calibri" w:eastAsia="Calibri" w:hAnsi="Calibri" w:cs="Calibri"/>
            <w:sz w:val="22"/>
            <w:szCs w:val="22"/>
          </w:rPr>
          <w:t xml:space="preserve"> </w:t>
        </w:r>
      </w:hyperlink>
      <w:hyperlink r:id="rId92">
        <w:r>
          <w:rPr>
            <w:rFonts w:ascii="Calibri" w:eastAsia="Calibri" w:hAnsi="Calibri" w:cs="Calibri"/>
            <w:sz w:val="22"/>
            <w:szCs w:val="22"/>
          </w:rPr>
          <w:t>Código de Defesa do Consumidor</w:t>
        </w:r>
      </w:hyperlink>
      <w:r>
        <w:rPr>
          <w:rFonts w:ascii="Calibri" w:eastAsia="Calibri" w:hAnsi="Calibri" w:cs="Calibri"/>
          <w:sz w:val="22"/>
          <w:szCs w:val="22"/>
        </w:rPr>
        <w:t>.</w:t>
      </w:r>
    </w:p>
    <w:p w:rsidR="008017EE" w:rsidRDefault="008017EE">
      <w:pPr>
        <w:pBdr>
          <w:top w:val="nil"/>
          <w:left w:val="nil"/>
          <w:bottom w:val="nil"/>
          <w:right w:val="nil"/>
          <w:between w:val="nil"/>
        </w:pBdr>
        <w:tabs>
          <w:tab w:val="left" w:pos="567"/>
        </w:tabs>
        <w:jc w:val="both"/>
        <w:rPr>
          <w:rFonts w:ascii="Calibri" w:eastAsia="Calibri" w:hAnsi="Calibri" w:cs="Calibri"/>
          <w:sz w:val="22"/>
          <w:szCs w:val="22"/>
        </w:rPr>
      </w:pPr>
    </w:p>
    <w:p w:rsidR="008017EE" w:rsidRDefault="00E77F86">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8017EE" w:rsidRDefault="00E77F86">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8017EE" w:rsidRDefault="008017EE">
      <w:pPr>
        <w:pBdr>
          <w:top w:val="nil"/>
          <w:left w:val="nil"/>
          <w:bottom w:val="nil"/>
          <w:right w:val="nil"/>
          <w:between w:val="nil"/>
        </w:pBd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Após a notificação à CONTRATADA, o prazo decorrido até então, para recebimento definitivo, será desconsiderado, iniciando-se nova contagem assim que sanadas as inconsistências.</w:t>
      </w: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8017EE" w:rsidRDefault="008017EE">
      <w:pPr>
        <w:tabs>
          <w:tab w:val="left" w:pos="567"/>
        </w:tabs>
        <w:jc w:val="both"/>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proofErr w:type="gramStart"/>
      <w:r>
        <w:rPr>
          <w:rFonts w:ascii="Calibri" w:eastAsia="Calibri" w:hAnsi="Calibri" w:cs="Calibri"/>
          <w:sz w:val="22"/>
          <w:szCs w:val="22"/>
        </w:rPr>
        <w:t>A(</w:t>
      </w:r>
      <w:proofErr w:type="gramEnd"/>
      <w:r>
        <w:rPr>
          <w:rFonts w:ascii="Calibri" w:eastAsia="Calibri" w:hAnsi="Calibri" w:cs="Calibri"/>
          <w:sz w:val="22"/>
          <w:szCs w:val="22"/>
        </w:rPr>
        <w:t>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3as4poj" w:colFirst="0" w:colLast="0"/>
      <w:bookmarkEnd w:id="29"/>
      <w:r>
        <w:rPr>
          <w:rFonts w:ascii="Calibri" w:eastAsia="Calibri" w:hAnsi="Calibri" w:cs="Calibri"/>
          <w:color w:val="000000"/>
          <w:sz w:val="22"/>
          <w:szCs w:val="22"/>
        </w:rPr>
        <w:t>PREVISÃO SOBRE A ADMISSÃO OU NÃO DE SUBCONTRATAÇÃO</w:t>
      </w:r>
    </w:p>
    <w:p w:rsidR="008017EE" w:rsidRDefault="008017EE">
      <w:pPr>
        <w:tabs>
          <w:tab w:val="left" w:pos="567"/>
        </w:tabs>
        <w:jc w:val="both"/>
        <w:rPr>
          <w:rFonts w:ascii="Calibri" w:eastAsia="Calibri" w:hAnsi="Calibri" w:cs="Calibri"/>
          <w:sz w:val="22"/>
          <w:szCs w:val="22"/>
        </w:rPr>
      </w:pPr>
    </w:p>
    <w:p w:rsidR="008017EE" w:rsidRPr="00AE42D2" w:rsidRDefault="00E77F86">
      <w:pPr>
        <w:numPr>
          <w:ilvl w:val="1"/>
          <w:numId w:val="3"/>
        </w:numPr>
        <w:tabs>
          <w:tab w:val="left" w:pos="567"/>
        </w:tabs>
        <w:ind w:left="0" w:firstLine="0"/>
        <w:jc w:val="both"/>
        <w:rPr>
          <w:rFonts w:ascii="Calibri" w:eastAsia="Calibri" w:hAnsi="Calibri" w:cs="Calibri"/>
          <w:color w:val="000000"/>
          <w:sz w:val="22"/>
          <w:szCs w:val="22"/>
        </w:rPr>
      </w:pPr>
      <w:r w:rsidRPr="00AE42D2">
        <w:rPr>
          <w:rFonts w:ascii="Calibri" w:eastAsia="Calibri" w:hAnsi="Calibri" w:cs="Calibri"/>
          <w:sz w:val="22"/>
          <w:szCs w:val="22"/>
        </w:rPr>
        <w:t>Nos termos do</w:t>
      </w:r>
      <w:hyperlink r:id="rId93" w:anchor=":~:text=julho%20de%201991.-,Art.%20122,-.%20Na%20execu%C3%A7%C3%A3o%20do">
        <w:r w:rsidRPr="00AE42D2">
          <w:rPr>
            <w:rFonts w:ascii="Calibri" w:eastAsia="Calibri" w:hAnsi="Calibri" w:cs="Calibri"/>
            <w:sz w:val="22"/>
            <w:szCs w:val="22"/>
          </w:rPr>
          <w:t xml:space="preserve"> </w:t>
        </w:r>
      </w:hyperlink>
      <w:hyperlink r:id="rId94" w:anchor=":~:text=julho%20de%201991.-,Art.%20122,-.%20Na%20execu%C3%A7%C3%A3o%20do">
        <w:r w:rsidRPr="00AE42D2">
          <w:rPr>
            <w:rFonts w:ascii="Calibri" w:eastAsia="Calibri" w:hAnsi="Calibri" w:cs="Calibri"/>
            <w:sz w:val="22"/>
            <w:szCs w:val="22"/>
          </w:rPr>
          <w:t>art. 122 da Lei Federal nº 14.133/2021</w:t>
        </w:r>
      </w:hyperlink>
      <w:r w:rsidRPr="00AE42D2">
        <w:rPr>
          <w:rFonts w:ascii="Calibri" w:eastAsia="Calibri" w:hAnsi="Calibri" w:cs="Calibri"/>
          <w:sz w:val="22"/>
          <w:szCs w:val="22"/>
        </w:rPr>
        <w:t>, a CONTRATADA só poderá subcontratar com autorização do CONTRATANTE.</w:t>
      </w:r>
    </w:p>
    <w:p w:rsidR="008017EE" w:rsidRPr="00AE42D2" w:rsidRDefault="008017EE">
      <w:pPr>
        <w:tabs>
          <w:tab w:val="left" w:pos="567"/>
        </w:tabs>
        <w:jc w:val="both"/>
      </w:pPr>
    </w:p>
    <w:p w:rsidR="008017EE" w:rsidRPr="00AE42D2"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AE42D2">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8017EE" w:rsidRPr="00AE42D2"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AE42D2">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8017EE" w:rsidRPr="00AE42D2"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AE42D2">
        <w:rPr>
          <w:rFonts w:ascii="Calibri" w:eastAsia="Calibri" w:hAnsi="Calibri" w:cs="Calibri"/>
          <w:sz w:val="22"/>
          <w:szCs w:val="22"/>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8017EE" w:rsidRPr="00AE42D2"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AE42D2">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8017EE" w:rsidRPr="00AE42D2" w:rsidRDefault="008017EE">
      <w:pPr>
        <w:tabs>
          <w:tab w:val="left" w:pos="567"/>
        </w:tabs>
        <w:jc w:val="both"/>
      </w:pPr>
    </w:p>
    <w:p w:rsidR="008017EE" w:rsidRPr="00AE42D2"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AE42D2">
        <w:rPr>
          <w:rFonts w:ascii="Calibri" w:eastAsia="Calibri" w:hAnsi="Calibri" w:cs="Calibri"/>
          <w:sz w:val="22"/>
          <w:szCs w:val="22"/>
        </w:rPr>
        <w:t>A subcontratação não exonera o contratado da responsabilidade pela execução de todo o objeto contratual na forma e no prazo previsto em contrato.</w:t>
      </w:r>
    </w:p>
    <w:p w:rsidR="008017EE" w:rsidRDefault="008017EE">
      <w:pPr>
        <w:tabs>
          <w:tab w:val="left" w:pos="567"/>
        </w:tabs>
        <w:jc w:val="both"/>
      </w:pPr>
    </w:p>
    <w:p w:rsidR="008017EE" w:rsidRDefault="008017EE">
      <w:pPr>
        <w:tabs>
          <w:tab w:val="left" w:pos="567"/>
        </w:tabs>
        <w:jc w:val="both"/>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0" w:name="_heading=h.1pxezwc" w:colFirst="0" w:colLast="0"/>
      <w:bookmarkEnd w:id="30"/>
      <w:r>
        <w:rPr>
          <w:rFonts w:ascii="Calibri" w:eastAsia="Calibri" w:hAnsi="Calibri" w:cs="Calibri"/>
          <w:color w:val="000000"/>
          <w:sz w:val="22"/>
          <w:szCs w:val="22"/>
        </w:rPr>
        <w:t>DEFINIÇÃO DOS CRITÉRIOS DE FIXAÇÃO DO VALOR DAS MULTAS DE MORA POR INADIMPLÊNCIA CONTRATUAL</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de mora por inadimplência contratual estão disciplinados no </w:t>
      </w:r>
      <w:r w:rsidR="002E5EA1">
        <w:rPr>
          <w:rFonts w:ascii="Calibri" w:eastAsia="Calibri" w:hAnsi="Calibri" w:cs="Calibri"/>
          <w:sz w:val="22"/>
          <w:szCs w:val="22"/>
        </w:rPr>
        <w:t>tópico</w:t>
      </w:r>
      <w:r>
        <w:rPr>
          <w:rFonts w:ascii="Calibri" w:eastAsia="Calibri" w:hAnsi="Calibri" w:cs="Calibri"/>
          <w:sz w:val="22"/>
          <w:szCs w:val="22"/>
        </w:rPr>
        <w:t xml:space="preserve"> </w:t>
      </w:r>
      <w:r w:rsidR="002E5EA1">
        <w:rPr>
          <w:rFonts w:ascii="Calibri" w:eastAsia="Calibri" w:hAnsi="Calibri" w:cs="Calibri"/>
          <w:sz w:val="22"/>
          <w:szCs w:val="22"/>
        </w:rPr>
        <w:t>15 do Projeto Básico.</w:t>
      </w:r>
    </w:p>
    <w:p w:rsidR="008017EE" w:rsidRDefault="008017EE">
      <w:pPr>
        <w:tabs>
          <w:tab w:val="left" w:pos="567"/>
        </w:tabs>
        <w:jc w:val="both"/>
        <w:rPr>
          <w:rFonts w:ascii="Calibri" w:eastAsia="Calibri" w:hAnsi="Calibri" w:cs="Calibri"/>
          <w:sz w:val="22"/>
          <w:szCs w:val="22"/>
        </w:rPr>
      </w:pPr>
    </w:p>
    <w:p w:rsid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 xml:space="preserve">O LICITANTE ou a CONTRATADA que incorra nas infrações previstas no </w:t>
      </w:r>
      <w:hyperlink r:id="rId95" w:anchor=":~:text=E%20SAN%C3%87%C3%95ES%20ADMINISTRATIVAS-,Art.%20155,-.%20O%20licitante">
        <w:r w:rsidRPr="002E5EA1">
          <w:rPr>
            <w:rFonts w:ascii="Calibri" w:eastAsia="Calibri" w:hAnsi="Calibri" w:cs="Calibri"/>
            <w:sz w:val="22"/>
            <w:szCs w:val="22"/>
          </w:rPr>
          <w:t>art. 155, da Lei Federal nº 14.133/2021</w:t>
        </w:r>
      </w:hyperlink>
      <w:r w:rsidRPr="002E5EA1">
        <w:rPr>
          <w:rFonts w:ascii="Calibri" w:eastAsia="Calibri" w:hAnsi="Calibri" w:cs="Calibri"/>
          <w:sz w:val="22"/>
          <w:szCs w:val="22"/>
        </w:rPr>
        <w:t>, apuradas em regular processo administrativo com garantia de contraditório e ampla defesa, sujeita-se às seguintes sanções:</w:t>
      </w:r>
    </w:p>
    <w:p w:rsidR="002E5EA1" w:rsidRPr="002E5EA1" w:rsidRDefault="002E5EA1" w:rsidP="002E5EA1">
      <w:pPr>
        <w:pBdr>
          <w:top w:val="nil"/>
          <w:left w:val="nil"/>
          <w:bottom w:val="nil"/>
          <w:right w:val="nil"/>
          <w:between w:val="nil"/>
        </w:pBdr>
        <w:tabs>
          <w:tab w:val="left" w:pos="1276"/>
        </w:tabs>
        <w:ind w:left="567"/>
        <w:jc w:val="both"/>
        <w:rPr>
          <w:rFonts w:ascii="Calibri" w:eastAsia="Calibri" w:hAnsi="Calibri" w:cs="Calibri"/>
          <w:sz w:val="22"/>
          <w:szCs w:val="22"/>
        </w:rPr>
      </w:pP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Advertência;</w:t>
      </w: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Multa;</w:t>
      </w: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bookmarkStart w:id="31" w:name="_heading=h.4d34og8" w:colFirst="0" w:colLast="0"/>
      <w:bookmarkEnd w:id="31"/>
      <w:r w:rsidRPr="002E5EA1">
        <w:rPr>
          <w:rFonts w:ascii="Calibri" w:eastAsia="Calibri" w:hAnsi="Calibri" w:cs="Calibri"/>
          <w:color w:val="000000"/>
          <w:sz w:val="22"/>
          <w:szCs w:val="22"/>
        </w:rPr>
        <w:t>Impedimento de licitar e contratar;</w:t>
      </w: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Declaração de inidoneidade para licitar ou contratar;</w:t>
      </w:r>
    </w:p>
    <w:p w:rsidR="002E5EA1" w:rsidRDefault="002E5EA1">
      <w:pPr>
        <w:tabs>
          <w:tab w:val="left" w:pos="567"/>
        </w:tabs>
        <w:jc w:val="both"/>
        <w:rPr>
          <w:rFonts w:ascii="Calibri" w:eastAsia="Calibri" w:hAnsi="Calibri" w:cs="Calibri"/>
          <w:sz w:val="22"/>
          <w:szCs w:val="22"/>
        </w:rPr>
      </w:pPr>
    </w:p>
    <w:p w:rsidR="002E5EA1" w:rsidRP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lastRenderedPageBreak/>
        <w:t>A aplicação das sanções previstas não exclui, em hipótese alguma, a obrigação de reparação integral do dano causado à Administração Pública;</w:t>
      </w:r>
    </w:p>
    <w:p w:rsid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competência para determinar a instauração do processo administrativo, julgar e aplicar as sanções é da Autoridade Máxima desta Autarquia;</w:t>
      </w:r>
    </w:p>
    <w:p w:rsidR="002E5EA1" w:rsidRDefault="002E5EA1">
      <w:pPr>
        <w:tabs>
          <w:tab w:val="left" w:pos="567"/>
        </w:tabs>
        <w:jc w:val="both"/>
        <w:rPr>
          <w:rFonts w:ascii="Calibri" w:eastAsia="Calibri" w:hAnsi="Calibri" w:cs="Calibri"/>
          <w:sz w:val="22"/>
          <w:szCs w:val="22"/>
        </w:rPr>
      </w:pP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2E5EA1" w:rsidRDefault="002E5EA1">
      <w:pPr>
        <w:tabs>
          <w:tab w:val="left" w:pos="567"/>
        </w:tabs>
        <w:jc w:val="both"/>
        <w:rPr>
          <w:rFonts w:ascii="Calibri" w:eastAsia="Calibri" w:hAnsi="Calibri" w:cs="Calibri"/>
          <w:sz w:val="22"/>
          <w:szCs w:val="22"/>
        </w:rPr>
      </w:pPr>
    </w:p>
    <w:p w:rsid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2E5EA1" w:rsidRDefault="002E5EA1">
      <w:pPr>
        <w:tabs>
          <w:tab w:val="left" w:pos="567"/>
        </w:tabs>
        <w:jc w:val="both"/>
        <w:rPr>
          <w:rFonts w:ascii="Calibri" w:eastAsia="Calibri" w:hAnsi="Calibri" w:cs="Calibri"/>
          <w:sz w:val="22"/>
          <w:szCs w:val="22"/>
        </w:rPr>
      </w:pPr>
    </w:p>
    <w:p w:rsidR="002E5EA1" w:rsidRPr="002E5EA1" w:rsidRDefault="002E5EA1" w:rsidP="002E5EA1">
      <w:pPr>
        <w:pStyle w:val="PargrafodaLista"/>
        <w:numPr>
          <w:ilvl w:val="3"/>
          <w:numId w:val="3"/>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2E5EA1">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2E5EA1" w:rsidRDefault="002E5EA1">
      <w:pPr>
        <w:tabs>
          <w:tab w:val="left" w:pos="567"/>
        </w:tabs>
        <w:jc w:val="both"/>
        <w:rPr>
          <w:rFonts w:ascii="Calibri" w:eastAsia="Calibri" w:hAnsi="Calibri" w:cs="Calibri"/>
          <w:sz w:val="22"/>
          <w:szCs w:val="22"/>
        </w:rPr>
      </w:pPr>
    </w:p>
    <w:p w:rsidR="002E5EA1" w:rsidRP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2E5EA1" w:rsidRDefault="002E5EA1">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2E5EA1" w:rsidRPr="002E5EA1" w:rsidTr="00B46031">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CORRESPONDÊNCIA</w:t>
            </w:r>
          </w:p>
        </w:tc>
      </w:tr>
      <w:tr w:rsidR="002E5EA1" w:rsidRPr="002E5EA1" w:rsidTr="00B4603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0,5</w:t>
            </w:r>
            <w:r w:rsidRPr="002E5EA1">
              <w:rPr>
                <w:rFonts w:asciiTheme="majorHAnsi" w:hAnsiTheme="majorHAnsi" w:cstheme="majorHAnsi"/>
                <w:color w:val="000000"/>
                <w:sz w:val="20"/>
                <w:szCs w:val="20"/>
              </w:rPr>
              <w:t>%</w:t>
            </w:r>
          </w:p>
        </w:tc>
      </w:tr>
      <w:tr w:rsidR="002E5EA1" w:rsidRPr="002E5EA1" w:rsidTr="00B4603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1</w:t>
            </w:r>
            <w:r w:rsidRPr="002E5EA1">
              <w:rPr>
                <w:rFonts w:asciiTheme="majorHAnsi" w:hAnsiTheme="majorHAnsi" w:cstheme="majorHAnsi"/>
                <w:color w:val="000000"/>
                <w:sz w:val="20"/>
                <w:szCs w:val="20"/>
              </w:rPr>
              <w:t>%</w:t>
            </w:r>
          </w:p>
        </w:tc>
      </w:tr>
      <w:tr w:rsidR="002E5EA1" w:rsidRPr="002E5EA1" w:rsidTr="00B4603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1,25</w:t>
            </w:r>
            <w:r w:rsidRPr="002E5EA1">
              <w:rPr>
                <w:rFonts w:asciiTheme="majorHAnsi" w:hAnsiTheme="majorHAnsi" w:cstheme="majorHAnsi"/>
                <w:color w:val="000000"/>
                <w:sz w:val="20"/>
                <w:szCs w:val="20"/>
              </w:rPr>
              <w:t>%</w:t>
            </w:r>
          </w:p>
        </w:tc>
      </w:tr>
      <w:tr w:rsidR="002E5EA1" w:rsidRPr="002E5EA1" w:rsidTr="00B4603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1,75</w:t>
            </w:r>
            <w:r w:rsidRPr="002E5EA1">
              <w:rPr>
                <w:rFonts w:asciiTheme="majorHAnsi" w:hAnsiTheme="majorHAnsi" w:cstheme="majorHAnsi"/>
                <w:color w:val="000000"/>
                <w:sz w:val="20"/>
                <w:szCs w:val="20"/>
              </w:rPr>
              <w:t>%</w:t>
            </w:r>
          </w:p>
        </w:tc>
      </w:tr>
      <w:tr w:rsidR="002E5EA1" w:rsidRPr="002E5EA1" w:rsidTr="00B46031">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2</w:t>
            </w:r>
            <w:r w:rsidRPr="002E5EA1">
              <w:rPr>
                <w:rFonts w:asciiTheme="majorHAnsi" w:hAnsiTheme="majorHAnsi" w:cstheme="majorHAnsi"/>
                <w:color w:val="000000"/>
                <w:sz w:val="20"/>
                <w:szCs w:val="20"/>
              </w:rPr>
              <w:t>%</w:t>
            </w:r>
          </w:p>
        </w:tc>
      </w:tr>
      <w:tr w:rsidR="002E5EA1" w:rsidRPr="002E5EA1" w:rsidTr="00B4603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2E5EA1" w:rsidRPr="002E5EA1" w:rsidRDefault="002E5EA1" w:rsidP="00B46031">
            <w:pPr>
              <w:pBdr>
                <w:top w:val="nil"/>
                <w:left w:val="nil"/>
                <w:bottom w:val="nil"/>
                <w:right w:val="nil"/>
                <w:between w:val="nil"/>
              </w:pBdr>
              <w:jc w:val="center"/>
              <w:rPr>
                <w:rFonts w:asciiTheme="majorHAnsi" w:hAnsiTheme="majorHAnsi" w:cstheme="majorHAnsi"/>
                <w:color w:val="000000"/>
                <w:sz w:val="20"/>
                <w:szCs w:val="20"/>
              </w:rPr>
            </w:pPr>
            <w:r w:rsidRPr="002E5EA1">
              <w:rPr>
                <w:rFonts w:asciiTheme="majorHAnsi" w:hAnsiTheme="majorHAnsi" w:cstheme="majorHAnsi"/>
                <w:sz w:val="20"/>
                <w:szCs w:val="20"/>
              </w:rPr>
              <w:t>3</w:t>
            </w:r>
            <w:r w:rsidRPr="002E5EA1">
              <w:rPr>
                <w:rFonts w:asciiTheme="majorHAnsi" w:hAnsiTheme="majorHAnsi" w:cstheme="majorHAnsi"/>
                <w:color w:val="000000"/>
                <w:sz w:val="20"/>
                <w:szCs w:val="20"/>
              </w:rPr>
              <w:t>%</w:t>
            </w:r>
          </w:p>
        </w:tc>
      </w:tr>
    </w:tbl>
    <w:p w:rsidR="002E5EA1" w:rsidRDefault="002E5EA1">
      <w:pPr>
        <w:tabs>
          <w:tab w:val="left" w:pos="567"/>
        </w:tabs>
        <w:jc w:val="both"/>
        <w:rPr>
          <w:rFonts w:ascii="Calibri" w:eastAsia="Calibri" w:hAnsi="Calibri" w:cs="Calibri"/>
          <w:sz w:val="22"/>
          <w:szCs w:val="22"/>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862"/>
        <w:gridCol w:w="6247"/>
        <w:gridCol w:w="886"/>
        <w:gridCol w:w="1605"/>
      </w:tblGrid>
      <w:tr w:rsidR="002E5EA1" w:rsidRPr="002E5EA1" w:rsidTr="00B46031">
        <w:trPr>
          <w:trHeight w:val="417"/>
        </w:trPr>
        <w:tc>
          <w:tcPr>
            <w:tcW w:w="8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ITEM</w:t>
            </w:r>
          </w:p>
        </w:tc>
        <w:tc>
          <w:tcPr>
            <w:tcW w:w="60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DESCRIÇÃO</w:t>
            </w:r>
          </w:p>
        </w:tc>
        <w:tc>
          <w:tcPr>
            <w:tcW w:w="86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GRAU</w:t>
            </w:r>
          </w:p>
        </w:tc>
        <w:tc>
          <w:tcPr>
            <w:tcW w:w="15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INCIDÊNCIA</w:t>
            </w:r>
          </w:p>
        </w:tc>
      </w:tr>
      <w:tr w:rsidR="002E5EA1" w:rsidRPr="002E5EA1" w:rsidTr="00B4603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1</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Fraudar qualquer documentação que deverá ser entregue à CONTRATADA para posterior pagamento da nota fiscal.</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B46031">
        <w:trPr>
          <w:trHeight w:val="47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2</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Destruir ou danificar documentos por culpa ou dolo de seus agentes.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B46031">
        <w:trPr>
          <w:trHeight w:val="598"/>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Recusar-se a executar determinações da FISCALIZAÇÃO, sem motivo justificado.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B46031">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4</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Utilizar as dependências da CONTRATANTE para fins diversos do objeto do contrato.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50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Permitir situação que crie a possibilidade de causar ou que cause danos físicos, lesão corporal ou consequências letais.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404"/>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lastRenderedPageBreak/>
              <w:t>6</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Subcontratar sem expressa autorização da CONTRATANTE ou fora dos limites estabelecidos.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B46031">
        <w:trPr>
          <w:trHeight w:val="500"/>
        </w:trPr>
        <w:tc>
          <w:tcPr>
            <w:tcW w:w="9359"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 xml:space="preserve">Para os itens a seguir, </w:t>
            </w:r>
            <w:r w:rsidRPr="002E5EA1">
              <w:rPr>
                <w:rFonts w:asciiTheme="majorHAnsi" w:hAnsiTheme="majorHAnsi" w:cstheme="majorHAnsi"/>
                <w:b/>
                <w:sz w:val="20"/>
                <w:szCs w:val="20"/>
              </w:rPr>
              <w:t>deixar de</w:t>
            </w:r>
            <w:r w:rsidRPr="002E5EA1">
              <w:rPr>
                <w:rFonts w:asciiTheme="majorHAnsi" w:hAnsiTheme="majorHAnsi" w:cstheme="majorHAnsi"/>
                <w:sz w:val="20"/>
                <w:szCs w:val="20"/>
              </w:rPr>
              <w:t>:</w:t>
            </w:r>
          </w:p>
        </w:tc>
      </w:tr>
      <w:tr w:rsidR="002E5EA1" w:rsidRPr="002E5EA1" w:rsidTr="007D7CCC">
        <w:trPr>
          <w:trHeight w:val="51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Executar a prestação dos serviços dentro dos padrões estabelecidos pelo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68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Fornecer mão-de-obra e todos os materiais e insumos necessários para a perfeita execução dos serviços na quantidade suficiente para desenvolvimento das demais atividades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75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Empregar materiais novos, comprovadamente de primeira linha, de qualidade extra ou superior e certificados pelo INMETRO.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37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jc w:val="both"/>
              <w:rPr>
                <w:rFonts w:asciiTheme="majorHAnsi" w:hAnsiTheme="majorHAnsi" w:cstheme="majorHAnsi"/>
                <w:sz w:val="20"/>
                <w:szCs w:val="20"/>
              </w:rPr>
            </w:pPr>
            <w:r w:rsidRPr="002E5EA1">
              <w:rPr>
                <w:rFonts w:asciiTheme="majorHAnsi" w:hAnsiTheme="majorHAnsi" w:cstheme="majorHAnsi"/>
                <w:sz w:val="20"/>
                <w:szCs w:val="20"/>
              </w:rPr>
              <w:t>Manter profissional encarregado devidamente habilitado na direção geral das obras e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both"/>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43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Acatar todas as normas das legislações Federal, Estadual e Municipal que sejam relacionadas com a execução do objeto contratual.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47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Manter organizada, limpas e em bom estado de higiene as instalações do canteiro de serviço, especialmente as vias de circulação e passagens.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28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Executar os serviços por meio de profissionais habilitados.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97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highlight w:val="white"/>
              </w:rPr>
            </w:pPr>
            <w:r w:rsidRPr="002E5EA1">
              <w:rPr>
                <w:rFonts w:asciiTheme="majorHAnsi" w:hAnsiTheme="majorHAnsi" w:cstheme="majorHAnsi"/>
                <w:sz w:val="20"/>
                <w:szCs w:val="20"/>
                <w:highlight w:val="white"/>
              </w:rPr>
              <w:t xml:space="preserve">Retirar todos os materiais substituídos ou rejeitados, durante a realização de serviços, devendo apresentá-los, à fiscalização para avaliação de </w:t>
            </w:r>
            <w:r w:rsidRPr="002E5EA1">
              <w:rPr>
                <w:rFonts w:asciiTheme="majorHAnsi" w:hAnsiTheme="majorHAnsi" w:cstheme="majorHAnsi"/>
                <w:sz w:val="20"/>
                <w:szCs w:val="20"/>
              </w:rPr>
              <w:t>reaproveitamento</w:t>
            </w:r>
            <w:r w:rsidRPr="002E5EA1">
              <w:rPr>
                <w:rFonts w:asciiTheme="majorHAnsi" w:hAnsiTheme="majorHAnsi" w:cstheme="majorHAnsi"/>
                <w:sz w:val="20"/>
                <w:szCs w:val="20"/>
                <w:highlight w:val="white"/>
              </w:rPr>
              <w:t xml:space="preserve"> e/ou destinação adequada desses sob responsabilidade da CONTRATADA.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47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 xml:space="preserve">Prever a destinação ambiental adequada dos resíduos </w:t>
            </w:r>
            <w:r w:rsidRPr="002E5EA1">
              <w:rPr>
                <w:rFonts w:asciiTheme="majorHAnsi" w:hAnsiTheme="majorHAnsi" w:cstheme="majorHAnsi"/>
                <w:sz w:val="20"/>
                <w:szCs w:val="20"/>
                <w:highlight w:val="white"/>
              </w:rPr>
              <w:t>provenientes</w:t>
            </w:r>
            <w:r w:rsidRPr="002E5EA1">
              <w:rPr>
                <w:rFonts w:asciiTheme="majorHAnsi" w:hAnsiTheme="majorHAnsi" w:cstheme="majorHAnsi"/>
                <w:sz w:val="20"/>
                <w:szCs w:val="20"/>
              </w:rPr>
              <w:t xml:space="preserve"> dos serviços contratados.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37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 xml:space="preserve">Refazer o </w:t>
            </w:r>
            <w:r w:rsidRPr="002E5EA1">
              <w:rPr>
                <w:rFonts w:asciiTheme="majorHAnsi" w:hAnsiTheme="majorHAnsi" w:cstheme="majorHAnsi"/>
                <w:sz w:val="20"/>
                <w:szCs w:val="20"/>
                <w:highlight w:val="white"/>
              </w:rPr>
              <w:t>serviço</w:t>
            </w:r>
            <w:r w:rsidRPr="002E5EA1">
              <w:rPr>
                <w:rFonts w:asciiTheme="majorHAnsi" w:hAnsiTheme="majorHAnsi" w:cstheme="majorHAnsi"/>
                <w:sz w:val="20"/>
                <w:szCs w:val="20"/>
              </w:rPr>
              <w:t xml:space="preserve"> a qualquer tempo e sem qualquer ônus no prazo previsto em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68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 xml:space="preserve">Comunicar à Fiscalização da Engenharia, e, nos casos de acidentes fatais, à </w:t>
            </w:r>
            <w:r w:rsidRPr="002E5EA1">
              <w:rPr>
                <w:rFonts w:asciiTheme="majorHAnsi" w:hAnsiTheme="majorHAnsi" w:cstheme="majorHAnsi"/>
                <w:sz w:val="20"/>
                <w:szCs w:val="20"/>
                <w:highlight w:val="white"/>
              </w:rPr>
              <w:t>autoridade</w:t>
            </w:r>
            <w:r w:rsidRPr="002E5EA1">
              <w:rPr>
                <w:rFonts w:asciiTheme="majorHAnsi" w:hAnsiTheme="majorHAnsi" w:cstheme="majorHAnsi"/>
                <w:sz w:val="20"/>
                <w:szCs w:val="20"/>
              </w:rPr>
              <w:t xml:space="preserve"> competente, da maneira mais detalhada possível, por escrito, todo tipo de acidente que ocorrer durante a execução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46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Manter</w:t>
            </w:r>
            <w:r w:rsidRPr="002E5EA1">
              <w:rPr>
                <w:rFonts w:asciiTheme="majorHAnsi" w:hAnsiTheme="majorHAnsi" w:cstheme="majorHAnsi"/>
                <w:sz w:val="20"/>
                <w:szCs w:val="20"/>
                <w:highlight w:val="white"/>
              </w:rPr>
              <w:t xml:space="preserve"> </w:t>
            </w:r>
            <w:r w:rsidRPr="002E5EA1">
              <w:rPr>
                <w:rFonts w:asciiTheme="majorHAnsi" w:hAnsiTheme="majorHAnsi" w:cstheme="majorHAnsi"/>
                <w:sz w:val="20"/>
                <w:szCs w:val="20"/>
              </w:rPr>
              <w:t>no canteiro de serviço medicamentos básicos e pessoal orientado para os primeiros socorros.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36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lastRenderedPageBreak/>
              <w:t>19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Executar os ajustes nos serviços concluídos ou em execução determinados pela Fiscalização da Engenharia.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97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dia de atraso</w:t>
            </w:r>
          </w:p>
        </w:tc>
      </w:tr>
      <w:tr w:rsidR="002E5EA1" w:rsidRPr="002E5EA1" w:rsidTr="007D7CCC">
        <w:trPr>
          <w:trHeight w:val="2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Responder, nos prazos legais, em relação aos seus funcionários, por todas as despesas decorrentes da execução do serviço e por outras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85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39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Manter apólices regulares os riscos de acidentes e outros seguros exigidos por lei.</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3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 xml:space="preserve">Providenciar junto ao CREA as </w:t>
            </w:r>
            <w:proofErr w:type="spellStart"/>
            <w:r w:rsidRPr="002E5EA1">
              <w:rPr>
                <w:rFonts w:asciiTheme="majorHAnsi" w:hAnsiTheme="majorHAnsi" w:cstheme="majorHAnsi"/>
                <w:sz w:val="20"/>
                <w:szCs w:val="20"/>
              </w:rPr>
              <w:t>ARTs</w:t>
            </w:r>
            <w:proofErr w:type="spellEnd"/>
            <w:r w:rsidRPr="002E5EA1">
              <w:rPr>
                <w:rFonts w:asciiTheme="majorHAnsi" w:hAnsiTheme="majorHAnsi" w:cstheme="majorHAnsi"/>
                <w:sz w:val="20"/>
                <w:szCs w:val="20"/>
              </w:rPr>
              <w:t xml:space="preserve"> ou junto ao CAU os </w:t>
            </w:r>
            <w:proofErr w:type="spellStart"/>
            <w:r w:rsidRPr="002E5EA1">
              <w:rPr>
                <w:rFonts w:asciiTheme="majorHAnsi" w:hAnsiTheme="majorHAnsi" w:cstheme="majorHAnsi"/>
                <w:sz w:val="20"/>
                <w:szCs w:val="20"/>
              </w:rPr>
              <w:t>RRTs</w:t>
            </w:r>
            <w:proofErr w:type="spellEnd"/>
            <w:r w:rsidRPr="002E5EA1">
              <w:rPr>
                <w:rFonts w:asciiTheme="majorHAnsi" w:hAnsiTheme="majorHAnsi" w:cstheme="majorHAnsi"/>
                <w:sz w:val="20"/>
                <w:szCs w:val="20"/>
              </w:rPr>
              <w:t xml:space="preserve"> referentes ao objeto do contrato e especialidades pertinentes.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67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Efetuar o pagamento de todos os tributos e obrigações fiscais incidentes ou que vierem a incidir sobre o objeto do contrato, até o recebimento definitivo pelo contratante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2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empregado</w:t>
            </w:r>
          </w:p>
        </w:tc>
      </w:tr>
      <w:tr w:rsidR="002E5EA1" w:rsidRPr="002E5EA1" w:rsidTr="00B4603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Observar, adotar, cumprir e fazer cumprir todas as normas de segurança e prevenção de acidentes na execução dos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D7CCC">
        <w:trPr>
          <w:trHeight w:val="29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Manter as condições de habilitação.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item e por ocorrência</w:t>
            </w:r>
          </w:p>
        </w:tc>
      </w:tr>
      <w:tr w:rsidR="002E5EA1" w:rsidRPr="002E5EA1" w:rsidTr="00711937">
        <w:trPr>
          <w:trHeight w:val="2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Informar alterações de telefone, endereço, conta bancária e e-mail.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ocorrência</w:t>
            </w:r>
          </w:p>
        </w:tc>
      </w:tr>
      <w:tr w:rsidR="002E5EA1" w:rsidRPr="002E5EA1" w:rsidTr="00711937">
        <w:trPr>
          <w:trHeight w:val="19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Cumprir quaisquer obrigações não previstas nesta tabela de multas.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item e por ocorrência</w:t>
            </w:r>
          </w:p>
        </w:tc>
      </w:tr>
      <w:tr w:rsidR="002E5EA1" w:rsidRPr="002E5EA1" w:rsidTr="007D7CCC">
        <w:trPr>
          <w:trHeight w:val="43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Entregar ou entregar com atraso ou incompleta a documentação exigida no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item e por ocorrência</w:t>
            </w:r>
          </w:p>
        </w:tc>
      </w:tr>
      <w:tr w:rsidR="002E5EA1" w:rsidRPr="002E5EA1" w:rsidTr="007D7CCC">
        <w:trPr>
          <w:trHeight w:val="11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lastRenderedPageBreak/>
              <w:t>32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5EA1" w:rsidRPr="002E5EA1" w:rsidRDefault="002E5EA1" w:rsidP="00B46031">
            <w:pPr>
              <w:pBdr>
                <w:top w:val="nil"/>
                <w:left w:val="nil"/>
                <w:bottom w:val="nil"/>
                <w:right w:val="nil"/>
                <w:between w:val="nil"/>
              </w:pBdr>
              <w:jc w:val="both"/>
              <w:rPr>
                <w:rFonts w:asciiTheme="majorHAnsi" w:hAnsiTheme="majorHAnsi" w:cstheme="majorHAnsi"/>
                <w:sz w:val="20"/>
                <w:szCs w:val="20"/>
              </w:rPr>
            </w:pPr>
            <w:r w:rsidRPr="002E5EA1">
              <w:rPr>
                <w:rFonts w:asciiTheme="majorHAnsi" w:hAnsiTheme="majorHAnsi" w:cstheme="majorHAnsi"/>
                <w:sz w:val="20"/>
                <w:szCs w:val="20"/>
              </w:rPr>
              <w:t xml:space="preserve">Atender as demais obrigações e responsabilidades previstas na </w:t>
            </w:r>
            <w:hyperlink r:id="rId96">
              <w:r w:rsidRPr="002E5EA1">
                <w:rPr>
                  <w:rFonts w:asciiTheme="majorHAnsi" w:hAnsiTheme="majorHAnsi" w:cstheme="majorHAnsi"/>
                  <w:color w:val="1155CC"/>
                  <w:sz w:val="20"/>
                  <w:szCs w:val="20"/>
                  <w:u w:val="single"/>
                </w:rPr>
                <w:t>Lei Federal nº 14.133/21</w:t>
              </w:r>
            </w:hyperlink>
            <w:r w:rsidRPr="002E5EA1">
              <w:rPr>
                <w:rFonts w:asciiTheme="majorHAnsi" w:hAnsiTheme="majorHAnsi" w:cstheme="majorHAnsi"/>
                <w:sz w:val="20"/>
                <w:szCs w:val="20"/>
              </w:rPr>
              <w:t xml:space="preserve"> e </w:t>
            </w:r>
            <w:hyperlink r:id="rId97">
              <w:r w:rsidRPr="002E5EA1">
                <w:rPr>
                  <w:rFonts w:asciiTheme="majorHAnsi" w:hAnsiTheme="majorHAnsi" w:cstheme="majorHAnsi"/>
                  <w:color w:val="1155CC"/>
                  <w:sz w:val="20"/>
                  <w:szCs w:val="20"/>
                  <w:u w:val="single"/>
                </w:rPr>
                <w:t>Decreto Estadual nº 1.525/22</w:t>
              </w:r>
            </w:hyperlink>
            <w:r w:rsidRPr="002E5EA1">
              <w:rPr>
                <w:rFonts w:asciiTheme="majorHAnsi" w:hAnsiTheme="majorHAnsi" w:cstheme="majorHAnsi"/>
                <w:sz w:val="20"/>
                <w:szCs w:val="20"/>
              </w:rPr>
              <w:t>.</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E5EA1" w:rsidRPr="002E5EA1" w:rsidRDefault="002E5EA1" w:rsidP="00B46031">
            <w:pPr>
              <w:tabs>
                <w:tab w:val="left" w:pos="709"/>
              </w:tabs>
              <w:spacing w:before="240" w:after="240"/>
              <w:jc w:val="center"/>
              <w:rPr>
                <w:rFonts w:asciiTheme="majorHAnsi" w:hAnsiTheme="majorHAnsi" w:cstheme="majorHAnsi"/>
                <w:sz w:val="20"/>
                <w:szCs w:val="20"/>
              </w:rPr>
            </w:pPr>
            <w:r w:rsidRPr="002E5EA1">
              <w:rPr>
                <w:rFonts w:asciiTheme="majorHAnsi" w:hAnsiTheme="majorHAnsi" w:cstheme="majorHAnsi"/>
                <w:sz w:val="20"/>
                <w:szCs w:val="20"/>
              </w:rPr>
              <w:t>Por item e por ocorrência</w:t>
            </w:r>
          </w:p>
        </w:tc>
      </w:tr>
    </w:tbl>
    <w:p w:rsidR="002E5EA1" w:rsidRDefault="002E5EA1">
      <w:pPr>
        <w:tabs>
          <w:tab w:val="left" w:pos="567"/>
        </w:tabs>
        <w:jc w:val="both"/>
        <w:rPr>
          <w:rFonts w:ascii="Calibri" w:eastAsia="Calibri" w:hAnsi="Calibri" w:cs="Calibri"/>
          <w:sz w:val="22"/>
          <w:szCs w:val="22"/>
        </w:rPr>
      </w:pPr>
    </w:p>
    <w:p w:rsidR="002E5EA1" w:rsidRDefault="002E5EA1" w:rsidP="002E5EA1">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E5EA1">
        <w:rPr>
          <w:rFonts w:ascii="Calibri" w:eastAsia="Calibri" w:hAnsi="Calibri" w:cs="Calibri"/>
          <w:sz w:val="22"/>
          <w:szCs w:val="22"/>
        </w:rPr>
        <w:t>Quando a CONTRATADA alcançar o total de 20 (vinte) pontos, cumulativamente, em infrações previstas, restará configurado também a inexecução total do objeto;</w:t>
      </w:r>
    </w:p>
    <w:p w:rsidR="002E5EA1" w:rsidRDefault="002E5EA1">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2" w:name="_heading=h.49x2ik5" w:colFirst="0" w:colLast="0"/>
      <w:bookmarkEnd w:id="32"/>
      <w:r>
        <w:rPr>
          <w:rFonts w:ascii="Calibri" w:eastAsia="Calibri" w:hAnsi="Calibri" w:cs="Calibri"/>
          <w:color w:val="000000"/>
          <w:sz w:val="22"/>
          <w:szCs w:val="22"/>
        </w:rPr>
        <w:t>DA ADJUDICAÇÃO E HOMOLOGAÇÃO</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8017EE" w:rsidRDefault="008017EE">
      <w:pPr>
        <w:tabs>
          <w:tab w:val="left" w:pos="567"/>
        </w:tabs>
        <w:jc w:val="both"/>
        <w:rPr>
          <w:rFonts w:ascii="Calibri" w:eastAsia="Calibri" w:hAnsi="Calibri" w:cs="Calibri"/>
          <w:sz w:val="22"/>
          <w:szCs w:val="22"/>
        </w:rPr>
      </w:pPr>
    </w:p>
    <w:p w:rsidR="008017EE" w:rsidRDefault="00E77F8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8017EE" w:rsidRDefault="008017EE">
      <w:pPr>
        <w:tabs>
          <w:tab w:val="left" w:pos="567"/>
        </w:tabs>
        <w:jc w:val="both"/>
        <w:rPr>
          <w:rFonts w:ascii="Calibri" w:eastAsia="Calibri" w:hAnsi="Calibri" w:cs="Calibri"/>
          <w:sz w:val="22"/>
          <w:szCs w:val="22"/>
        </w:rPr>
      </w:pPr>
    </w:p>
    <w:p w:rsidR="008017EE" w:rsidRPr="0056482F"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w:t>
      </w:r>
      <w:r w:rsidRPr="0056482F">
        <w:rPr>
          <w:rFonts w:ascii="Calibri" w:eastAsia="Calibri" w:hAnsi="Calibri" w:cs="Calibri"/>
          <w:sz w:val="22"/>
          <w:szCs w:val="22"/>
        </w:rPr>
        <w:t xml:space="preserve">contratação, objeto desta Licitação, correrão à conta dos recursos específicos consignados no orçamento do Departamento Estadual de Trânsito - DETRAN/MT, unidade Orçamentária 19301, – Reg. PAT. </w:t>
      </w:r>
      <w:r w:rsidR="00D937A9" w:rsidRPr="0056482F">
        <w:rPr>
          <w:rFonts w:ascii="Calibri" w:eastAsia="Calibri" w:hAnsi="Calibri" w:cs="Calibri"/>
          <w:sz w:val="22"/>
          <w:szCs w:val="22"/>
        </w:rPr>
        <w:t>2388</w:t>
      </w:r>
      <w:r w:rsidRPr="0056482F">
        <w:rPr>
          <w:rFonts w:ascii="Calibri" w:eastAsia="Calibri" w:hAnsi="Calibri" w:cs="Calibri"/>
          <w:sz w:val="22"/>
          <w:szCs w:val="22"/>
        </w:rPr>
        <w:t>/Estado – Fonte:</w:t>
      </w:r>
      <w:r w:rsidR="00D937A9" w:rsidRPr="0056482F">
        <w:rPr>
          <w:rFonts w:ascii="Calibri" w:eastAsia="Calibri" w:hAnsi="Calibri" w:cs="Calibri"/>
          <w:sz w:val="22"/>
          <w:szCs w:val="22"/>
        </w:rPr>
        <w:t xml:space="preserve"> 15010000</w:t>
      </w:r>
      <w:r w:rsidRPr="0056482F">
        <w:rPr>
          <w:rFonts w:ascii="Calibri" w:eastAsia="Calibri" w:hAnsi="Calibri" w:cs="Calibri"/>
          <w:sz w:val="22"/>
          <w:szCs w:val="22"/>
        </w:rPr>
        <w:t xml:space="preserve"> - Elemento de despesa </w:t>
      </w:r>
      <w:r w:rsidR="00D937A9" w:rsidRPr="0056482F">
        <w:rPr>
          <w:rFonts w:ascii="Calibri" w:eastAsia="Calibri" w:hAnsi="Calibri" w:cs="Calibri"/>
          <w:sz w:val="22"/>
          <w:szCs w:val="22"/>
        </w:rPr>
        <w:t>–</w:t>
      </w:r>
      <w:r w:rsidRPr="0056482F">
        <w:rPr>
          <w:rFonts w:ascii="Calibri" w:eastAsia="Calibri" w:hAnsi="Calibri" w:cs="Calibri"/>
          <w:sz w:val="22"/>
          <w:szCs w:val="22"/>
        </w:rPr>
        <w:t xml:space="preserve"> </w:t>
      </w:r>
      <w:r w:rsidR="00D937A9" w:rsidRPr="0056482F">
        <w:rPr>
          <w:rFonts w:ascii="Calibri" w:eastAsia="Calibri" w:hAnsi="Calibri" w:cs="Calibri"/>
          <w:sz w:val="22"/>
          <w:szCs w:val="22"/>
        </w:rPr>
        <w:t>4490-5100</w:t>
      </w:r>
      <w:r w:rsidRPr="0056482F">
        <w:rPr>
          <w:rFonts w:ascii="Calibri" w:eastAsia="Calibri" w:hAnsi="Calibri" w:cs="Calibri"/>
          <w:sz w:val="22"/>
          <w:szCs w:val="22"/>
        </w:rPr>
        <w:t>.</w:t>
      </w: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8017EE" w:rsidRDefault="008017EE">
      <w:pPr>
        <w:tabs>
          <w:tab w:val="left" w:pos="567"/>
        </w:tabs>
        <w:jc w:val="both"/>
        <w:rPr>
          <w:rFonts w:ascii="Calibri" w:eastAsia="Calibri" w:hAnsi="Calibri" w:cs="Calibri"/>
          <w:sz w:val="22"/>
          <w:szCs w:val="22"/>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03"/>
        <w:gridCol w:w="708"/>
        <w:gridCol w:w="709"/>
        <w:gridCol w:w="2835"/>
        <w:gridCol w:w="1559"/>
        <w:gridCol w:w="1409"/>
      </w:tblGrid>
      <w:tr w:rsidR="000615C4" w:rsidRPr="000615C4" w:rsidTr="00B46031">
        <w:trPr>
          <w:cantSplit/>
          <w:trHeight w:val="615"/>
        </w:trPr>
        <w:tc>
          <w:tcPr>
            <w:tcW w:w="1119"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LOTE/ITEM</w:t>
            </w:r>
          </w:p>
        </w:tc>
        <w:tc>
          <w:tcPr>
            <w:tcW w:w="1003"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CÓDIGO SIAG/TCE</w:t>
            </w:r>
          </w:p>
        </w:tc>
        <w:tc>
          <w:tcPr>
            <w:tcW w:w="708"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UN.</w:t>
            </w:r>
          </w:p>
        </w:tc>
        <w:tc>
          <w:tcPr>
            <w:tcW w:w="709"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QTD</w:t>
            </w:r>
          </w:p>
        </w:tc>
        <w:tc>
          <w:tcPr>
            <w:tcW w:w="2835"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DESCRIÇÃO DO OBJETO</w:t>
            </w:r>
          </w:p>
        </w:tc>
        <w:tc>
          <w:tcPr>
            <w:tcW w:w="1559"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V. UNITÁRIO</w:t>
            </w:r>
          </w:p>
        </w:tc>
        <w:tc>
          <w:tcPr>
            <w:tcW w:w="1409"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SUBTOTAL</w:t>
            </w:r>
          </w:p>
        </w:tc>
      </w:tr>
      <w:tr w:rsidR="000615C4" w:rsidRPr="000615C4" w:rsidTr="00B46031">
        <w:trPr>
          <w:trHeight w:val="522"/>
        </w:trPr>
        <w:tc>
          <w:tcPr>
            <w:tcW w:w="1119" w:type="dxa"/>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01/01</w:t>
            </w:r>
          </w:p>
        </w:tc>
        <w:tc>
          <w:tcPr>
            <w:tcW w:w="1003" w:type="dxa"/>
            <w:shd w:val="clear" w:color="auto" w:fill="FFFFFF"/>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005342</w:t>
            </w:r>
          </w:p>
        </w:tc>
        <w:tc>
          <w:tcPr>
            <w:tcW w:w="708" w:type="dxa"/>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UN</w:t>
            </w:r>
          </w:p>
        </w:tc>
        <w:tc>
          <w:tcPr>
            <w:tcW w:w="709" w:type="dxa"/>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1</w:t>
            </w:r>
          </w:p>
        </w:tc>
        <w:tc>
          <w:tcPr>
            <w:tcW w:w="2835" w:type="dxa"/>
            <w:shd w:val="clear" w:color="auto" w:fill="auto"/>
            <w:vAlign w:val="center"/>
          </w:tcPr>
          <w:p w:rsidR="000615C4" w:rsidRPr="000615C4" w:rsidRDefault="000615C4" w:rsidP="00B46031">
            <w:pPr>
              <w:pBdr>
                <w:top w:val="nil"/>
                <w:left w:val="nil"/>
                <w:bottom w:val="nil"/>
                <w:right w:val="nil"/>
                <w:between w:val="nil"/>
              </w:pBdr>
              <w:jc w:val="both"/>
              <w:rPr>
                <w:rFonts w:asciiTheme="majorHAnsi" w:hAnsiTheme="majorHAnsi" w:cstheme="majorHAnsi"/>
                <w:sz w:val="20"/>
                <w:szCs w:val="20"/>
              </w:rPr>
            </w:pPr>
            <w:r w:rsidRPr="000615C4">
              <w:rPr>
                <w:rFonts w:asciiTheme="majorHAnsi" w:hAnsiTheme="majorHAnsi" w:cstheme="majorHAnsi"/>
                <w:sz w:val="20"/>
                <w:szCs w:val="20"/>
              </w:rPr>
              <w:t>SERVIÇO DE CONSTRUÇÃO (CONFECÇÃO E INSTALAÇÃO) DE PASSARELAS PARA INTERLIGAÇÃO DE BLOCOS</w:t>
            </w:r>
          </w:p>
        </w:tc>
        <w:tc>
          <w:tcPr>
            <w:tcW w:w="1559" w:type="dxa"/>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R$ 572.750,53</w:t>
            </w:r>
          </w:p>
        </w:tc>
        <w:tc>
          <w:tcPr>
            <w:tcW w:w="1409" w:type="dxa"/>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R$ 572.750,53</w:t>
            </w:r>
          </w:p>
        </w:tc>
      </w:tr>
      <w:tr w:rsidR="000615C4" w:rsidRPr="000615C4" w:rsidTr="00B46031">
        <w:trPr>
          <w:trHeight w:val="275"/>
        </w:trPr>
        <w:tc>
          <w:tcPr>
            <w:tcW w:w="9342" w:type="dxa"/>
            <w:gridSpan w:val="7"/>
            <w:shd w:val="clear" w:color="auto" w:fill="auto"/>
            <w:vAlign w:val="center"/>
          </w:tcPr>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TOTAL ESTIMADO DA CONTRATAÇÃO R$572.750,53</w:t>
            </w:r>
          </w:p>
          <w:p w:rsidR="000615C4" w:rsidRPr="000615C4" w:rsidRDefault="000615C4" w:rsidP="00B46031">
            <w:pPr>
              <w:pBdr>
                <w:top w:val="nil"/>
                <w:left w:val="nil"/>
                <w:bottom w:val="nil"/>
                <w:right w:val="nil"/>
                <w:between w:val="nil"/>
              </w:pBdr>
              <w:jc w:val="center"/>
              <w:rPr>
                <w:rFonts w:asciiTheme="majorHAnsi" w:hAnsiTheme="majorHAnsi" w:cstheme="majorHAnsi"/>
                <w:sz w:val="20"/>
                <w:szCs w:val="20"/>
              </w:rPr>
            </w:pPr>
            <w:r w:rsidRPr="000615C4">
              <w:rPr>
                <w:rFonts w:asciiTheme="majorHAnsi" w:hAnsiTheme="majorHAnsi" w:cstheme="majorHAnsi"/>
                <w:sz w:val="20"/>
                <w:szCs w:val="20"/>
              </w:rPr>
              <w:t>(Quinhentos e setenta e dois mil setecentos e cinquenta reais cinquenta e três centavos).</w:t>
            </w:r>
          </w:p>
        </w:tc>
      </w:tr>
    </w:tbl>
    <w:p w:rsidR="000615C4" w:rsidRDefault="000615C4">
      <w:pPr>
        <w:tabs>
          <w:tab w:val="left" w:pos="567"/>
        </w:tabs>
        <w:jc w:val="both"/>
        <w:rPr>
          <w:rFonts w:ascii="Calibri" w:eastAsia="Calibri" w:hAnsi="Calibri" w:cs="Calibri"/>
          <w:sz w:val="22"/>
          <w:szCs w:val="22"/>
        </w:rPr>
      </w:pPr>
    </w:p>
    <w:p w:rsidR="00DF3516" w:rsidRDefault="00DF3516">
      <w:pPr>
        <w:tabs>
          <w:tab w:val="left" w:pos="567"/>
        </w:tabs>
        <w:jc w:val="both"/>
        <w:rPr>
          <w:rFonts w:ascii="Calibri" w:eastAsia="Calibri" w:hAnsi="Calibri" w:cs="Calibri"/>
          <w:sz w:val="22"/>
          <w:szCs w:val="22"/>
        </w:rPr>
      </w:pPr>
    </w:p>
    <w:p w:rsidR="008017EE" w:rsidRDefault="00E77F86">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8017EE" w:rsidRDefault="008017EE">
      <w:pPr>
        <w:tabs>
          <w:tab w:val="left" w:pos="567"/>
        </w:tabs>
        <w:jc w:val="both"/>
        <w:rPr>
          <w:rFonts w:ascii="Calibri" w:eastAsia="Calibri" w:hAnsi="Calibri" w:cs="Calibri"/>
          <w:sz w:val="22"/>
          <w:szCs w:val="22"/>
        </w:rPr>
      </w:pP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decisões, relativas a esta licitação, serão comunicadas através da plataforma utilizada ou pelo Diário Oficial do Estado de Mato Grosso.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9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8017EE" w:rsidRDefault="00E77F86">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8017EE" w:rsidRDefault="00E77F86">
      <w:pPr>
        <w:numPr>
          <w:ilvl w:val="1"/>
          <w:numId w:val="3"/>
        </w:numPr>
        <w:tabs>
          <w:tab w:val="left" w:pos="567"/>
        </w:tabs>
        <w:ind w:left="0" w:firstLine="0"/>
        <w:jc w:val="both"/>
        <w:rPr>
          <w:rFonts w:ascii="Calibri" w:eastAsia="Calibri" w:hAnsi="Calibri" w:cs="Calibri"/>
          <w:sz w:val="22"/>
          <w:szCs w:val="22"/>
        </w:rPr>
      </w:pPr>
      <w:bookmarkStart w:id="33" w:name="_heading=h.2p2csry" w:colFirst="0" w:colLast="0"/>
      <w:bookmarkEnd w:id="33"/>
      <w:r>
        <w:rPr>
          <w:rFonts w:ascii="Calibri" w:eastAsia="Calibri" w:hAnsi="Calibri" w:cs="Calibri"/>
          <w:sz w:val="22"/>
          <w:szCs w:val="22"/>
        </w:rPr>
        <w:t xml:space="preserve">Aos casos omissos aplicam-se as disposições constantes na </w:t>
      </w:r>
      <w:hyperlink r:id="rId10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101">
        <w:r>
          <w:rPr>
            <w:rFonts w:ascii="Calibri" w:eastAsia="Calibri" w:hAnsi="Calibri" w:cs="Calibri"/>
            <w:sz w:val="22"/>
            <w:szCs w:val="22"/>
          </w:rPr>
          <w:t>Decreto Estadual nº 1.525/2022</w:t>
        </w:r>
      </w:hyperlink>
      <w:r>
        <w:rPr>
          <w:rFonts w:ascii="Calibri" w:eastAsia="Calibri" w:hAnsi="Calibri" w:cs="Calibri"/>
          <w:sz w:val="22"/>
          <w:szCs w:val="22"/>
        </w:rPr>
        <w:t>.</w:t>
      </w:r>
    </w:p>
    <w:p w:rsidR="008017EE"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iq57d9d9bh2c" w:colFirst="0" w:colLast="0"/>
      <w:bookmarkEnd w:id="34"/>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8017EE" w:rsidRPr="000412ED" w:rsidRDefault="00E77F86">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5" w:name="_heading=h.2bnv0v6vjpju" w:colFirst="0" w:colLast="0"/>
      <w:bookmarkEnd w:id="35"/>
      <w:r>
        <w:rPr>
          <w:rFonts w:ascii="Calibri" w:eastAsia="Calibri" w:hAnsi="Calibri" w:cs="Calibri"/>
          <w:sz w:val="22"/>
          <w:szCs w:val="22"/>
        </w:rPr>
        <w:t xml:space="preserve">Nos termos do </w:t>
      </w:r>
      <w:hyperlink r:id="rId102"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w:t>
      </w:r>
      <w:r w:rsidRPr="000412ED">
        <w:rPr>
          <w:rFonts w:ascii="Calibri" w:eastAsia="Calibri" w:hAnsi="Calibri" w:cs="Calibri"/>
          <w:sz w:val="22"/>
          <w:szCs w:val="22"/>
        </w:rPr>
        <w:t xml:space="preserve">percentual para verificação do limite previsto no </w:t>
      </w:r>
      <w:hyperlink r:id="rId103" w:anchor=":~:text=alheias%20ao%20contratado.-,Art.%20125,-.%20Nas%20altera%C3%A7%C3%B5es%20unilaterais">
        <w:r w:rsidRPr="000412ED">
          <w:rPr>
            <w:rFonts w:ascii="Calibri" w:eastAsia="Calibri" w:hAnsi="Calibri" w:cs="Calibri"/>
            <w:sz w:val="22"/>
            <w:szCs w:val="22"/>
          </w:rPr>
          <w:t>art. 125 da Lei Federal nº 14.133/2021</w:t>
        </w:r>
      </w:hyperlink>
      <w:r w:rsidRPr="000412ED">
        <w:rPr>
          <w:rFonts w:ascii="Calibri" w:eastAsia="Calibri" w:hAnsi="Calibri" w:cs="Calibri"/>
          <w:sz w:val="22"/>
          <w:szCs w:val="22"/>
        </w:rPr>
        <w:t>.</w:t>
      </w:r>
    </w:p>
    <w:p w:rsidR="008017EE" w:rsidRPr="000412ED" w:rsidRDefault="008017EE">
      <w:pPr>
        <w:tabs>
          <w:tab w:val="left" w:pos="567"/>
        </w:tabs>
        <w:jc w:val="both"/>
        <w:rPr>
          <w:rFonts w:ascii="Calibri" w:eastAsia="Calibri" w:hAnsi="Calibri" w:cs="Calibri"/>
          <w:sz w:val="22"/>
          <w:szCs w:val="22"/>
        </w:rPr>
      </w:pPr>
      <w:bookmarkStart w:id="36" w:name="_heading=h.dac1mx58zq3o" w:colFirst="0" w:colLast="0"/>
      <w:bookmarkEnd w:id="36"/>
    </w:p>
    <w:p w:rsidR="008017EE" w:rsidRPr="000412ED" w:rsidRDefault="00E77F86">
      <w:pPr>
        <w:tabs>
          <w:tab w:val="left" w:pos="567"/>
        </w:tabs>
        <w:jc w:val="right"/>
        <w:rPr>
          <w:rFonts w:ascii="Calibri" w:eastAsia="Calibri" w:hAnsi="Calibri" w:cs="Calibri"/>
          <w:sz w:val="22"/>
          <w:szCs w:val="22"/>
        </w:rPr>
      </w:pPr>
      <w:bookmarkStart w:id="37" w:name="_heading=h.mp7s34lnsqqh" w:colFirst="0" w:colLast="0"/>
      <w:bookmarkEnd w:id="37"/>
      <w:r w:rsidRPr="000412ED">
        <w:rPr>
          <w:rFonts w:ascii="Calibri" w:eastAsia="Calibri" w:hAnsi="Calibri" w:cs="Calibri"/>
          <w:sz w:val="22"/>
          <w:szCs w:val="22"/>
        </w:rPr>
        <w:t xml:space="preserve">Cuiabá/MT, </w:t>
      </w:r>
      <w:r w:rsidR="00372F68" w:rsidRPr="000412ED">
        <w:rPr>
          <w:rFonts w:ascii="Calibri" w:eastAsia="Calibri" w:hAnsi="Calibri" w:cs="Calibri"/>
          <w:sz w:val="22"/>
          <w:szCs w:val="22"/>
        </w:rPr>
        <w:t>26</w:t>
      </w:r>
      <w:r w:rsidRPr="000412ED">
        <w:rPr>
          <w:rFonts w:ascii="Calibri" w:eastAsia="Calibri" w:hAnsi="Calibri" w:cs="Calibri"/>
          <w:sz w:val="22"/>
          <w:szCs w:val="22"/>
        </w:rPr>
        <w:t xml:space="preserve"> de </w:t>
      </w:r>
      <w:r w:rsidR="00372F68" w:rsidRPr="000412ED">
        <w:rPr>
          <w:rFonts w:ascii="Calibri" w:eastAsia="Calibri" w:hAnsi="Calibri" w:cs="Calibri"/>
          <w:sz w:val="22"/>
          <w:szCs w:val="22"/>
        </w:rPr>
        <w:t>novembro</w:t>
      </w:r>
      <w:r w:rsidRPr="000412ED">
        <w:rPr>
          <w:rFonts w:ascii="Calibri" w:eastAsia="Calibri" w:hAnsi="Calibri" w:cs="Calibri"/>
          <w:sz w:val="22"/>
          <w:szCs w:val="22"/>
        </w:rPr>
        <w:t xml:space="preserve"> de </w:t>
      </w:r>
      <w:r w:rsidR="00372F68" w:rsidRPr="000412ED">
        <w:rPr>
          <w:rFonts w:ascii="Calibri" w:eastAsia="Calibri" w:hAnsi="Calibri" w:cs="Calibri"/>
          <w:sz w:val="22"/>
          <w:szCs w:val="22"/>
        </w:rPr>
        <w:t>2024</w:t>
      </w:r>
      <w:r w:rsidRPr="000412ED">
        <w:rPr>
          <w:rFonts w:ascii="Calibri" w:eastAsia="Calibri" w:hAnsi="Calibri" w:cs="Calibri"/>
          <w:sz w:val="22"/>
          <w:szCs w:val="22"/>
        </w:rPr>
        <w:t>.</w:t>
      </w:r>
    </w:p>
    <w:p w:rsidR="008017EE" w:rsidRPr="000412ED" w:rsidRDefault="008017EE">
      <w:pPr>
        <w:tabs>
          <w:tab w:val="left" w:pos="567"/>
        </w:tabs>
        <w:jc w:val="both"/>
        <w:rPr>
          <w:rFonts w:ascii="Calibri" w:eastAsia="Calibri" w:hAnsi="Calibri" w:cs="Calibri"/>
          <w:sz w:val="22"/>
          <w:szCs w:val="22"/>
        </w:rPr>
      </w:pPr>
      <w:bookmarkStart w:id="38" w:name="_heading=h.la3pz4phw053" w:colFirst="0" w:colLast="0"/>
      <w:bookmarkEnd w:id="38"/>
    </w:p>
    <w:p w:rsidR="005548EE" w:rsidRPr="000412ED" w:rsidRDefault="005548EE">
      <w:pPr>
        <w:tabs>
          <w:tab w:val="left" w:pos="567"/>
        </w:tabs>
        <w:jc w:val="both"/>
        <w:rPr>
          <w:rFonts w:ascii="Calibri" w:eastAsia="Calibri" w:hAnsi="Calibri" w:cs="Calibri"/>
          <w:sz w:val="22"/>
          <w:szCs w:val="22"/>
        </w:rPr>
      </w:pPr>
    </w:p>
    <w:p w:rsidR="005548EE" w:rsidRPr="000412ED" w:rsidRDefault="005548EE">
      <w:pPr>
        <w:tabs>
          <w:tab w:val="left" w:pos="567"/>
        </w:tabs>
        <w:jc w:val="both"/>
        <w:rPr>
          <w:rFonts w:ascii="Calibri" w:eastAsia="Calibri" w:hAnsi="Calibri" w:cs="Calibri"/>
          <w:sz w:val="22"/>
          <w:szCs w:val="22"/>
        </w:rPr>
      </w:pPr>
    </w:p>
    <w:p w:rsidR="005548EE" w:rsidRPr="000412ED" w:rsidRDefault="005548EE">
      <w:pPr>
        <w:tabs>
          <w:tab w:val="left" w:pos="567"/>
        </w:tabs>
        <w:jc w:val="both"/>
        <w:rPr>
          <w:rFonts w:ascii="Calibri" w:eastAsia="Calibri" w:hAnsi="Calibri" w:cs="Calibri"/>
          <w:sz w:val="22"/>
          <w:szCs w:val="22"/>
        </w:rPr>
      </w:pPr>
    </w:p>
    <w:p w:rsidR="005548EE" w:rsidRPr="000412ED" w:rsidRDefault="005548EE">
      <w:pPr>
        <w:tabs>
          <w:tab w:val="left" w:pos="567"/>
        </w:tabs>
        <w:jc w:val="both"/>
        <w:rPr>
          <w:rFonts w:ascii="Calibri" w:eastAsia="Calibri" w:hAnsi="Calibri" w:cs="Calibri"/>
          <w:sz w:val="22"/>
          <w:szCs w:val="22"/>
        </w:rPr>
      </w:pPr>
    </w:p>
    <w:tbl>
      <w:tblPr>
        <w:tblStyle w:val="a4"/>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8017EE" w:rsidTr="00B7670D">
        <w:trPr>
          <w:trHeight w:val="1490"/>
          <w:jc w:val="center"/>
        </w:trPr>
        <w:tc>
          <w:tcPr>
            <w:tcW w:w="4425" w:type="dxa"/>
            <w:tcBorders>
              <w:top w:val="nil"/>
              <w:left w:val="nil"/>
              <w:bottom w:val="nil"/>
              <w:right w:val="nil"/>
            </w:tcBorders>
            <w:tcMar>
              <w:top w:w="100" w:type="dxa"/>
              <w:left w:w="100" w:type="dxa"/>
              <w:bottom w:w="100" w:type="dxa"/>
              <w:right w:w="100" w:type="dxa"/>
            </w:tcMar>
          </w:tcPr>
          <w:p w:rsidR="008017EE" w:rsidRPr="000412ED" w:rsidRDefault="005548EE">
            <w:pPr>
              <w:tabs>
                <w:tab w:val="left" w:pos="567"/>
              </w:tabs>
              <w:spacing w:before="240" w:after="240"/>
              <w:jc w:val="center"/>
              <w:rPr>
                <w:rFonts w:ascii="Calibri" w:eastAsia="Calibri" w:hAnsi="Calibri" w:cs="Calibri"/>
                <w:b/>
                <w:sz w:val="22"/>
                <w:szCs w:val="22"/>
              </w:rPr>
            </w:pPr>
            <w:bookmarkStart w:id="39" w:name="_heading=h.r2p2rgdoswb1" w:colFirst="0" w:colLast="0"/>
            <w:bookmarkEnd w:id="39"/>
            <w:r w:rsidRPr="000412ED">
              <w:rPr>
                <w:rFonts w:ascii="Calibri" w:eastAsia="Calibri" w:hAnsi="Calibri" w:cs="Calibri"/>
                <w:b/>
                <w:sz w:val="22"/>
                <w:szCs w:val="22"/>
              </w:rPr>
              <w:t>GUSTAVO REIS LOBO DE VASCONCELOS</w:t>
            </w:r>
          </w:p>
          <w:p w:rsidR="008017EE" w:rsidRPr="000412ED" w:rsidRDefault="00E77F86">
            <w:pPr>
              <w:tabs>
                <w:tab w:val="left" w:pos="567"/>
              </w:tabs>
              <w:spacing w:before="240" w:after="240"/>
              <w:jc w:val="center"/>
              <w:rPr>
                <w:rFonts w:ascii="Calibri" w:eastAsia="Calibri" w:hAnsi="Calibri" w:cs="Calibri"/>
                <w:sz w:val="22"/>
                <w:szCs w:val="22"/>
              </w:rPr>
            </w:pPr>
            <w:r w:rsidRPr="000412ED">
              <w:rPr>
                <w:rFonts w:ascii="Calibri" w:eastAsia="Calibri" w:hAnsi="Calibri" w:cs="Calibri"/>
                <w:sz w:val="22"/>
                <w:szCs w:val="22"/>
              </w:rPr>
              <w:t>Presidente</w:t>
            </w:r>
          </w:p>
          <w:p w:rsidR="008017EE" w:rsidRPr="000412ED" w:rsidRDefault="00E77F86">
            <w:pPr>
              <w:tabs>
                <w:tab w:val="left" w:pos="567"/>
              </w:tabs>
              <w:spacing w:before="240" w:after="240"/>
              <w:jc w:val="center"/>
              <w:rPr>
                <w:rFonts w:ascii="Calibri" w:eastAsia="Calibri" w:hAnsi="Calibri" w:cs="Calibri"/>
                <w:b/>
                <w:sz w:val="22"/>
                <w:szCs w:val="22"/>
              </w:rPr>
            </w:pPr>
            <w:r w:rsidRPr="000412ED">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8017EE" w:rsidRPr="000412ED" w:rsidRDefault="005548EE">
            <w:pPr>
              <w:tabs>
                <w:tab w:val="left" w:pos="567"/>
              </w:tabs>
              <w:spacing w:before="240" w:after="240"/>
              <w:jc w:val="center"/>
              <w:rPr>
                <w:rFonts w:ascii="Calibri" w:eastAsia="Calibri" w:hAnsi="Calibri" w:cs="Calibri"/>
                <w:b/>
                <w:sz w:val="22"/>
                <w:szCs w:val="22"/>
              </w:rPr>
            </w:pPr>
            <w:r w:rsidRPr="000412ED">
              <w:rPr>
                <w:rFonts w:ascii="Calibri" w:eastAsia="Calibri" w:hAnsi="Calibri" w:cs="Calibri"/>
                <w:b/>
                <w:sz w:val="22"/>
                <w:szCs w:val="22"/>
              </w:rPr>
              <w:t>PAULO HENRIQUE LIMA MARQUES</w:t>
            </w:r>
          </w:p>
          <w:p w:rsidR="008017EE" w:rsidRPr="000412ED" w:rsidRDefault="00E77F86">
            <w:pPr>
              <w:tabs>
                <w:tab w:val="left" w:pos="567"/>
              </w:tabs>
              <w:spacing w:before="240" w:after="240"/>
              <w:jc w:val="center"/>
              <w:rPr>
                <w:rFonts w:ascii="Calibri" w:eastAsia="Calibri" w:hAnsi="Calibri" w:cs="Calibri"/>
                <w:sz w:val="22"/>
                <w:szCs w:val="22"/>
              </w:rPr>
            </w:pPr>
            <w:r w:rsidRPr="000412ED">
              <w:rPr>
                <w:rFonts w:ascii="Calibri" w:eastAsia="Calibri" w:hAnsi="Calibri" w:cs="Calibri"/>
                <w:sz w:val="22"/>
                <w:szCs w:val="22"/>
              </w:rPr>
              <w:t>Diretor de Administração Sistêmica</w:t>
            </w:r>
          </w:p>
          <w:p w:rsidR="008017EE" w:rsidRDefault="00E77F86">
            <w:pPr>
              <w:tabs>
                <w:tab w:val="left" w:pos="567"/>
              </w:tabs>
              <w:spacing w:before="240" w:after="240"/>
              <w:jc w:val="center"/>
              <w:rPr>
                <w:rFonts w:ascii="Calibri" w:eastAsia="Calibri" w:hAnsi="Calibri" w:cs="Calibri"/>
                <w:sz w:val="22"/>
                <w:szCs w:val="22"/>
              </w:rPr>
            </w:pPr>
            <w:r w:rsidRPr="000412ED">
              <w:rPr>
                <w:rFonts w:ascii="Calibri" w:eastAsia="Calibri" w:hAnsi="Calibri" w:cs="Calibri"/>
                <w:sz w:val="22"/>
                <w:szCs w:val="22"/>
              </w:rPr>
              <w:t>DETRAN/MT</w:t>
            </w:r>
          </w:p>
        </w:tc>
      </w:tr>
    </w:tbl>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bookmarkStart w:id="40" w:name="_heading=h.l5owxidcdtfk" w:colFirst="0" w:colLast="0"/>
      <w:bookmarkEnd w:id="40"/>
    </w:p>
    <w:p w:rsidR="008017EE" w:rsidRDefault="008017EE">
      <w:pPr>
        <w:tabs>
          <w:tab w:val="left" w:pos="567"/>
        </w:tabs>
        <w:jc w:val="both"/>
        <w:rPr>
          <w:rFonts w:ascii="Calibri" w:eastAsia="Calibri" w:hAnsi="Calibri" w:cs="Calibri"/>
          <w:sz w:val="22"/>
          <w:szCs w:val="22"/>
        </w:rPr>
      </w:pPr>
      <w:bookmarkStart w:id="41" w:name="_heading=h.erl1lfw9ysf9" w:colFirst="0" w:colLast="0"/>
      <w:bookmarkStart w:id="42" w:name="_heading=h.hk0i02mym211" w:colFirst="0" w:colLast="0"/>
      <w:bookmarkStart w:id="43" w:name="_heading=h.a0ce12ubznyy" w:colFirst="0" w:colLast="0"/>
      <w:bookmarkStart w:id="44" w:name="_heading=h.g0ehfj5gs5z0" w:colFirst="0" w:colLast="0"/>
      <w:bookmarkStart w:id="45" w:name="_heading=h.7zwtxifm44ti" w:colFirst="0" w:colLast="0"/>
      <w:bookmarkEnd w:id="41"/>
      <w:bookmarkEnd w:id="42"/>
      <w:bookmarkEnd w:id="43"/>
      <w:bookmarkEnd w:id="44"/>
      <w:bookmarkEnd w:id="45"/>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7F11E9" w:rsidRDefault="007F11E9">
      <w:pPr>
        <w:tabs>
          <w:tab w:val="left" w:pos="567"/>
        </w:tabs>
        <w:jc w:val="both"/>
        <w:rPr>
          <w:rFonts w:ascii="Calibri" w:eastAsia="Calibri" w:hAnsi="Calibri" w:cs="Calibri"/>
          <w:sz w:val="22"/>
          <w:szCs w:val="22"/>
        </w:rPr>
      </w:pPr>
    </w:p>
    <w:p w:rsidR="008017EE" w:rsidRDefault="00E77F86">
      <w:pPr>
        <w:tabs>
          <w:tab w:val="left" w:pos="567"/>
        </w:tabs>
        <w:spacing w:before="240" w:after="240"/>
        <w:jc w:val="center"/>
        <w:rPr>
          <w:rFonts w:ascii="Calibri" w:eastAsia="Calibri" w:hAnsi="Calibri" w:cs="Calibri"/>
          <w:sz w:val="22"/>
          <w:szCs w:val="22"/>
          <w:u w:val="single"/>
        </w:rPr>
      </w:pPr>
      <w:bookmarkStart w:id="46" w:name="_heading=h.90j6shidk63" w:colFirst="0" w:colLast="0"/>
      <w:bookmarkEnd w:id="46"/>
      <w:r>
        <w:rPr>
          <w:rFonts w:ascii="Calibri" w:eastAsia="Calibri" w:hAnsi="Calibri" w:cs="Calibri"/>
          <w:sz w:val="22"/>
          <w:szCs w:val="22"/>
          <w:u w:val="single"/>
        </w:rPr>
        <w:t>ANEXO I</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8017EE" w:rsidRDefault="008017EE">
      <w:pPr>
        <w:tabs>
          <w:tab w:val="left" w:pos="567"/>
        </w:tabs>
        <w:jc w:val="both"/>
        <w:rPr>
          <w:rFonts w:ascii="Calibri" w:eastAsia="Calibri" w:hAnsi="Calibri" w:cs="Calibri"/>
          <w:sz w:val="22"/>
          <w:szCs w:val="22"/>
        </w:rPr>
      </w:pPr>
      <w:bookmarkStart w:id="47" w:name="_heading=h.4t2y54aguwkx" w:colFirst="0" w:colLast="0"/>
      <w:bookmarkEnd w:id="47"/>
    </w:p>
    <w:p w:rsidR="008017EE" w:rsidRDefault="008017EE">
      <w:pPr>
        <w:tabs>
          <w:tab w:val="left" w:pos="567"/>
        </w:tabs>
        <w:jc w:val="both"/>
        <w:rPr>
          <w:rFonts w:ascii="Calibri" w:eastAsia="Calibri" w:hAnsi="Calibri" w:cs="Calibri"/>
          <w:sz w:val="22"/>
          <w:szCs w:val="22"/>
        </w:rPr>
      </w:pPr>
      <w:bookmarkStart w:id="48" w:name="_heading=h.fx6znnll1rtg" w:colFirst="0" w:colLast="0"/>
      <w:bookmarkEnd w:id="48"/>
    </w:p>
    <w:p w:rsidR="008017EE" w:rsidRDefault="008017EE">
      <w:pPr>
        <w:tabs>
          <w:tab w:val="left" w:pos="567"/>
        </w:tabs>
        <w:jc w:val="both"/>
        <w:rPr>
          <w:rFonts w:ascii="Calibri" w:eastAsia="Calibri" w:hAnsi="Calibri" w:cs="Calibri"/>
          <w:sz w:val="22"/>
          <w:szCs w:val="22"/>
        </w:rPr>
      </w:pPr>
      <w:bookmarkStart w:id="49" w:name="_heading=h.ayvrdzl6pwrc" w:colFirst="0" w:colLast="0"/>
      <w:bookmarkEnd w:id="49"/>
    </w:p>
    <w:p w:rsidR="008017EE" w:rsidRDefault="008017EE">
      <w:pPr>
        <w:tabs>
          <w:tab w:val="left" w:pos="567"/>
        </w:tabs>
        <w:jc w:val="both"/>
        <w:rPr>
          <w:rFonts w:ascii="Calibri" w:eastAsia="Calibri" w:hAnsi="Calibri" w:cs="Calibri"/>
          <w:sz w:val="22"/>
          <w:szCs w:val="22"/>
        </w:rPr>
      </w:pPr>
      <w:bookmarkStart w:id="50" w:name="_heading=h.wvlgjeyzlea3" w:colFirst="0" w:colLast="0"/>
      <w:bookmarkEnd w:id="50"/>
    </w:p>
    <w:p w:rsidR="008017EE" w:rsidRDefault="008017EE">
      <w:pPr>
        <w:tabs>
          <w:tab w:val="left" w:pos="567"/>
        </w:tabs>
        <w:jc w:val="both"/>
        <w:rPr>
          <w:rFonts w:ascii="Calibri" w:eastAsia="Calibri" w:hAnsi="Calibri" w:cs="Calibri"/>
          <w:sz w:val="22"/>
          <w:szCs w:val="22"/>
        </w:rPr>
      </w:pPr>
      <w:bookmarkStart w:id="51" w:name="_heading=h.4mxmuog0uj18" w:colFirst="0" w:colLast="0"/>
      <w:bookmarkEnd w:id="51"/>
    </w:p>
    <w:p w:rsidR="008017EE" w:rsidRDefault="008017EE">
      <w:pPr>
        <w:tabs>
          <w:tab w:val="left" w:pos="567"/>
        </w:tabs>
        <w:jc w:val="both"/>
        <w:rPr>
          <w:rFonts w:ascii="Calibri" w:eastAsia="Calibri" w:hAnsi="Calibri" w:cs="Calibri"/>
          <w:sz w:val="22"/>
          <w:szCs w:val="22"/>
        </w:rPr>
      </w:pPr>
      <w:bookmarkStart w:id="52" w:name="_heading=h.k8y70iyiy29v" w:colFirst="0" w:colLast="0"/>
      <w:bookmarkEnd w:id="52"/>
    </w:p>
    <w:p w:rsidR="008017EE" w:rsidRDefault="008017EE">
      <w:pPr>
        <w:tabs>
          <w:tab w:val="left" w:pos="567"/>
        </w:tabs>
        <w:jc w:val="both"/>
        <w:rPr>
          <w:rFonts w:ascii="Calibri" w:eastAsia="Calibri" w:hAnsi="Calibri" w:cs="Calibri"/>
          <w:sz w:val="22"/>
          <w:szCs w:val="22"/>
        </w:rPr>
      </w:pPr>
      <w:bookmarkStart w:id="53" w:name="_heading=h.kuplbyomvtd7" w:colFirst="0" w:colLast="0"/>
      <w:bookmarkEnd w:id="53"/>
    </w:p>
    <w:p w:rsidR="008017EE" w:rsidRDefault="008017EE">
      <w:pPr>
        <w:tabs>
          <w:tab w:val="left" w:pos="567"/>
        </w:tabs>
        <w:jc w:val="both"/>
        <w:rPr>
          <w:rFonts w:ascii="Calibri" w:eastAsia="Calibri" w:hAnsi="Calibri" w:cs="Calibri"/>
          <w:sz w:val="22"/>
          <w:szCs w:val="22"/>
        </w:rPr>
      </w:pPr>
      <w:bookmarkStart w:id="54" w:name="_heading=h.xwtcsybeo4t0" w:colFirst="0" w:colLast="0"/>
      <w:bookmarkEnd w:id="54"/>
    </w:p>
    <w:p w:rsidR="008017EE" w:rsidRDefault="008017EE">
      <w:pPr>
        <w:tabs>
          <w:tab w:val="left" w:pos="567"/>
        </w:tabs>
        <w:jc w:val="both"/>
        <w:rPr>
          <w:rFonts w:ascii="Calibri" w:eastAsia="Calibri" w:hAnsi="Calibri" w:cs="Calibri"/>
          <w:sz w:val="22"/>
          <w:szCs w:val="22"/>
        </w:rPr>
      </w:pPr>
      <w:bookmarkStart w:id="55" w:name="_heading=h.gnbx27x4jm6o" w:colFirst="0" w:colLast="0"/>
      <w:bookmarkEnd w:id="55"/>
    </w:p>
    <w:p w:rsidR="008017EE" w:rsidRDefault="008017EE">
      <w:pPr>
        <w:tabs>
          <w:tab w:val="left" w:pos="567"/>
        </w:tabs>
        <w:jc w:val="both"/>
        <w:rPr>
          <w:rFonts w:ascii="Calibri" w:eastAsia="Calibri" w:hAnsi="Calibri" w:cs="Calibri"/>
          <w:sz w:val="22"/>
          <w:szCs w:val="22"/>
        </w:rPr>
      </w:pPr>
      <w:bookmarkStart w:id="56" w:name="_heading=h.xsxh7n9qnn4" w:colFirst="0" w:colLast="0"/>
      <w:bookmarkEnd w:id="56"/>
    </w:p>
    <w:p w:rsidR="008017EE" w:rsidRDefault="008017EE">
      <w:pPr>
        <w:tabs>
          <w:tab w:val="left" w:pos="567"/>
        </w:tabs>
        <w:jc w:val="both"/>
        <w:rPr>
          <w:rFonts w:ascii="Calibri" w:eastAsia="Calibri" w:hAnsi="Calibri" w:cs="Calibri"/>
          <w:sz w:val="22"/>
          <w:szCs w:val="22"/>
        </w:rPr>
      </w:pPr>
      <w:bookmarkStart w:id="57" w:name="_heading=h.8rjb6nwv1ai3" w:colFirst="0" w:colLast="0"/>
      <w:bookmarkEnd w:id="57"/>
    </w:p>
    <w:p w:rsidR="008017EE" w:rsidRDefault="008017EE">
      <w:pPr>
        <w:tabs>
          <w:tab w:val="left" w:pos="567"/>
        </w:tabs>
        <w:jc w:val="both"/>
        <w:rPr>
          <w:rFonts w:ascii="Calibri" w:eastAsia="Calibri" w:hAnsi="Calibri" w:cs="Calibri"/>
          <w:sz w:val="22"/>
          <w:szCs w:val="22"/>
        </w:rPr>
      </w:pPr>
      <w:bookmarkStart w:id="58" w:name="_heading=h.6ejtq4q6o00" w:colFirst="0" w:colLast="0"/>
      <w:bookmarkEnd w:id="58"/>
    </w:p>
    <w:p w:rsidR="008017EE" w:rsidRDefault="008017EE">
      <w:pPr>
        <w:tabs>
          <w:tab w:val="left" w:pos="567"/>
        </w:tabs>
        <w:jc w:val="both"/>
        <w:rPr>
          <w:rFonts w:ascii="Calibri" w:eastAsia="Calibri" w:hAnsi="Calibri" w:cs="Calibri"/>
          <w:sz w:val="22"/>
          <w:szCs w:val="22"/>
        </w:rPr>
      </w:pPr>
      <w:bookmarkStart w:id="59" w:name="_heading=h.vonbimbj49mz" w:colFirst="0" w:colLast="0"/>
      <w:bookmarkEnd w:id="59"/>
    </w:p>
    <w:p w:rsidR="008017EE" w:rsidRDefault="008017EE">
      <w:pPr>
        <w:tabs>
          <w:tab w:val="left" w:pos="567"/>
        </w:tabs>
        <w:jc w:val="both"/>
        <w:rPr>
          <w:rFonts w:ascii="Calibri" w:eastAsia="Calibri" w:hAnsi="Calibri" w:cs="Calibri"/>
          <w:sz w:val="22"/>
          <w:szCs w:val="22"/>
        </w:rPr>
      </w:pPr>
      <w:bookmarkStart w:id="60" w:name="_heading=h.gja8e9ois0xo" w:colFirst="0" w:colLast="0"/>
      <w:bookmarkEnd w:id="60"/>
    </w:p>
    <w:p w:rsidR="008017EE" w:rsidRDefault="008017EE">
      <w:pPr>
        <w:tabs>
          <w:tab w:val="left" w:pos="567"/>
        </w:tabs>
        <w:jc w:val="both"/>
        <w:rPr>
          <w:rFonts w:ascii="Calibri" w:eastAsia="Calibri" w:hAnsi="Calibri" w:cs="Calibri"/>
          <w:sz w:val="22"/>
          <w:szCs w:val="22"/>
        </w:rPr>
      </w:pPr>
      <w:bookmarkStart w:id="61" w:name="_heading=h.f2fyaycrkf1r" w:colFirst="0" w:colLast="0"/>
      <w:bookmarkEnd w:id="61"/>
    </w:p>
    <w:p w:rsidR="008017EE" w:rsidRDefault="008017EE">
      <w:pPr>
        <w:tabs>
          <w:tab w:val="left" w:pos="567"/>
        </w:tabs>
        <w:jc w:val="both"/>
        <w:rPr>
          <w:rFonts w:ascii="Calibri" w:eastAsia="Calibri" w:hAnsi="Calibri" w:cs="Calibri"/>
          <w:sz w:val="22"/>
          <w:szCs w:val="22"/>
        </w:rPr>
      </w:pPr>
      <w:bookmarkStart w:id="62" w:name="_heading=h.54eoydcuwfol" w:colFirst="0" w:colLast="0"/>
      <w:bookmarkEnd w:id="62"/>
    </w:p>
    <w:p w:rsidR="008017EE" w:rsidRDefault="008017EE">
      <w:pPr>
        <w:tabs>
          <w:tab w:val="left" w:pos="567"/>
        </w:tabs>
        <w:jc w:val="both"/>
        <w:rPr>
          <w:rFonts w:ascii="Calibri" w:eastAsia="Calibri" w:hAnsi="Calibri" w:cs="Calibri"/>
          <w:sz w:val="22"/>
          <w:szCs w:val="22"/>
        </w:rPr>
      </w:pPr>
      <w:bookmarkStart w:id="63" w:name="_heading=h.srm2yed5yb07" w:colFirst="0" w:colLast="0"/>
      <w:bookmarkEnd w:id="63"/>
    </w:p>
    <w:p w:rsidR="008017EE" w:rsidRDefault="008017EE">
      <w:pPr>
        <w:tabs>
          <w:tab w:val="left" w:pos="567"/>
        </w:tabs>
        <w:jc w:val="both"/>
        <w:rPr>
          <w:rFonts w:ascii="Calibri" w:eastAsia="Calibri" w:hAnsi="Calibri" w:cs="Calibri"/>
          <w:sz w:val="22"/>
          <w:szCs w:val="22"/>
        </w:rPr>
      </w:pPr>
      <w:bookmarkStart w:id="64" w:name="_heading=h.y56bvqkdmoln" w:colFirst="0" w:colLast="0"/>
      <w:bookmarkEnd w:id="64"/>
    </w:p>
    <w:p w:rsidR="008017EE" w:rsidRDefault="008017EE">
      <w:pPr>
        <w:tabs>
          <w:tab w:val="left" w:pos="567"/>
        </w:tabs>
        <w:jc w:val="both"/>
        <w:rPr>
          <w:rFonts w:ascii="Calibri" w:eastAsia="Calibri" w:hAnsi="Calibri" w:cs="Calibri"/>
          <w:sz w:val="22"/>
          <w:szCs w:val="22"/>
        </w:rPr>
      </w:pPr>
      <w:bookmarkStart w:id="65" w:name="_heading=h.p5l1jkoc101b" w:colFirst="0" w:colLast="0"/>
      <w:bookmarkEnd w:id="65"/>
    </w:p>
    <w:p w:rsidR="008017EE" w:rsidRDefault="008017EE">
      <w:pPr>
        <w:tabs>
          <w:tab w:val="left" w:pos="567"/>
        </w:tabs>
        <w:jc w:val="both"/>
        <w:rPr>
          <w:rFonts w:ascii="Calibri" w:eastAsia="Calibri" w:hAnsi="Calibri" w:cs="Calibri"/>
          <w:sz w:val="22"/>
          <w:szCs w:val="22"/>
        </w:rPr>
      </w:pPr>
      <w:bookmarkStart w:id="66" w:name="_heading=h.q1bcrk6rmqsb" w:colFirst="0" w:colLast="0"/>
      <w:bookmarkEnd w:id="66"/>
    </w:p>
    <w:p w:rsidR="008017EE" w:rsidRDefault="008017EE">
      <w:pPr>
        <w:tabs>
          <w:tab w:val="left" w:pos="567"/>
        </w:tabs>
        <w:jc w:val="both"/>
        <w:rPr>
          <w:rFonts w:ascii="Calibri" w:eastAsia="Calibri" w:hAnsi="Calibri" w:cs="Calibri"/>
          <w:sz w:val="22"/>
          <w:szCs w:val="22"/>
        </w:rPr>
      </w:pPr>
      <w:bookmarkStart w:id="67" w:name="_heading=h.x3qjdw1cqlgv" w:colFirst="0" w:colLast="0"/>
      <w:bookmarkEnd w:id="67"/>
    </w:p>
    <w:p w:rsidR="008017EE" w:rsidRDefault="008017EE">
      <w:pPr>
        <w:tabs>
          <w:tab w:val="left" w:pos="567"/>
        </w:tabs>
        <w:jc w:val="both"/>
        <w:rPr>
          <w:rFonts w:ascii="Calibri" w:eastAsia="Calibri" w:hAnsi="Calibri" w:cs="Calibri"/>
          <w:sz w:val="22"/>
          <w:szCs w:val="22"/>
        </w:rPr>
      </w:pPr>
      <w:bookmarkStart w:id="68" w:name="_heading=h.5k239qsetx1z" w:colFirst="0" w:colLast="0"/>
      <w:bookmarkEnd w:id="68"/>
    </w:p>
    <w:p w:rsidR="008017EE" w:rsidRDefault="008017EE">
      <w:pPr>
        <w:tabs>
          <w:tab w:val="left" w:pos="567"/>
        </w:tabs>
        <w:jc w:val="both"/>
        <w:rPr>
          <w:rFonts w:ascii="Calibri" w:eastAsia="Calibri" w:hAnsi="Calibri" w:cs="Calibri"/>
          <w:sz w:val="22"/>
          <w:szCs w:val="22"/>
        </w:rPr>
      </w:pPr>
      <w:bookmarkStart w:id="69" w:name="_heading=h.gy2zq7p44jz6" w:colFirst="0" w:colLast="0"/>
      <w:bookmarkEnd w:id="69"/>
    </w:p>
    <w:p w:rsidR="008017EE" w:rsidRDefault="008017EE">
      <w:pPr>
        <w:tabs>
          <w:tab w:val="left" w:pos="567"/>
        </w:tabs>
        <w:jc w:val="both"/>
        <w:rPr>
          <w:rFonts w:ascii="Calibri" w:eastAsia="Calibri" w:hAnsi="Calibri" w:cs="Calibri"/>
          <w:sz w:val="22"/>
          <w:szCs w:val="22"/>
        </w:rPr>
      </w:pPr>
      <w:bookmarkStart w:id="70" w:name="_heading=h.wtze8yv7tp8x" w:colFirst="0" w:colLast="0"/>
      <w:bookmarkEnd w:id="70"/>
    </w:p>
    <w:p w:rsidR="008017EE" w:rsidRDefault="008017EE">
      <w:pPr>
        <w:tabs>
          <w:tab w:val="left" w:pos="567"/>
        </w:tabs>
        <w:jc w:val="both"/>
        <w:rPr>
          <w:rFonts w:ascii="Calibri" w:eastAsia="Calibri" w:hAnsi="Calibri" w:cs="Calibri"/>
          <w:sz w:val="22"/>
          <w:szCs w:val="22"/>
        </w:rPr>
      </w:pPr>
      <w:bookmarkStart w:id="71" w:name="_heading=h.g6ovco8p4gr" w:colFirst="0" w:colLast="0"/>
      <w:bookmarkEnd w:id="71"/>
    </w:p>
    <w:p w:rsidR="008017EE" w:rsidRDefault="008017EE">
      <w:pPr>
        <w:tabs>
          <w:tab w:val="left" w:pos="567"/>
        </w:tabs>
        <w:jc w:val="both"/>
        <w:rPr>
          <w:rFonts w:ascii="Calibri" w:eastAsia="Calibri" w:hAnsi="Calibri" w:cs="Calibri"/>
          <w:sz w:val="22"/>
          <w:szCs w:val="22"/>
        </w:rPr>
      </w:pPr>
      <w:bookmarkStart w:id="72" w:name="_heading=h.y9jk8yiw6sv2" w:colFirst="0" w:colLast="0"/>
      <w:bookmarkEnd w:id="72"/>
    </w:p>
    <w:p w:rsidR="008017EE" w:rsidRDefault="008017EE">
      <w:pPr>
        <w:tabs>
          <w:tab w:val="left" w:pos="567"/>
        </w:tabs>
        <w:jc w:val="both"/>
        <w:rPr>
          <w:rFonts w:ascii="Calibri" w:eastAsia="Calibri" w:hAnsi="Calibri" w:cs="Calibri"/>
          <w:sz w:val="22"/>
          <w:szCs w:val="22"/>
        </w:rPr>
      </w:pPr>
      <w:bookmarkStart w:id="73" w:name="_heading=h.4cg0ww15qf4m" w:colFirst="0" w:colLast="0"/>
      <w:bookmarkEnd w:id="73"/>
    </w:p>
    <w:p w:rsidR="008017EE" w:rsidRDefault="008017EE">
      <w:pPr>
        <w:tabs>
          <w:tab w:val="left" w:pos="567"/>
        </w:tabs>
        <w:jc w:val="both"/>
        <w:rPr>
          <w:rFonts w:ascii="Calibri" w:eastAsia="Calibri" w:hAnsi="Calibri" w:cs="Calibri"/>
          <w:sz w:val="22"/>
          <w:szCs w:val="22"/>
        </w:rPr>
      </w:pPr>
      <w:bookmarkStart w:id="74" w:name="_heading=h.weivjz3vrisi" w:colFirst="0" w:colLast="0"/>
      <w:bookmarkEnd w:id="74"/>
    </w:p>
    <w:p w:rsidR="008017EE" w:rsidRDefault="008017EE">
      <w:pPr>
        <w:tabs>
          <w:tab w:val="left" w:pos="567"/>
        </w:tabs>
        <w:jc w:val="both"/>
        <w:rPr>
          <w:rFonts w:ascii="Calibri" w:eastAsia="Calibri" w:hAnsi="Calibri" w:cs="Calibri"/>
          <w:sz w:val="22"/>
          <w:szCs w:val="22"/>
        </w:rPr>
      </w:pPr>
      <w:bookmarkStart w:id="75" w:name="_heading=h.m6wn8swvldje" w:colFirst="0" w:colLast="0"/>
      <w:bookmarkEnd w:id="75"/>
    </w:p>
    <w:p w:rsidR="008017EE" w:rsidRDefault="008017EE">
      <w:pPr>
        <w:tabs>
          <w:tab w:val="left" w:pos="567"/>
        </w:tabs>
        <w:jc w:val="both"/>
        <w:rPr>
          <w:rFonts w:ascii="Calibri" w:eastAsia="Calibri" w:hAnsi="Calibri" w:cs="Calibri"/>
          <w:sz w:val="22"/>
          <w:szCs w:val="22"/>
        </w:rPr>
      </w:pPr>
      <w:bookmarkStart w:id="76" w:name="_heading=h.cuvzlaq0tw7u" w:colFirst="0" w:colLast="0"/>
      <w:bookmarkEnd w:id="76"/>
    </w:p>
    <w:p w:rsidR="008017EE" w:rsidRDefault="008017EE">
      <w:pPr>
        <w:tabs>
          <w:tab w:val="left" w:pos="567"/>
        </w:tabs>
        <w:jc w:val="both"/>
        <w:rPr>
          <w:rFonts w:ascii="Calibri" w:eastAsia="Calibri" w:hAnsi="Calibri" w:cs="Calibri"/>
          <w:sz w:val="22"/>
          <w:szCs w:val="22"/>
        </w:rPr>
      </w:pPr>
      <w:bookmarkStart w:id="77" w:name="_heading=h.7pgs29cb5p8s" w:colFirst="0" w:colLast="0"/>
      <w:bookmarkEnd w:id="77"/>
    </w:p>
    <w:p w:rsidR="008017EE" w:rsidRDefault="008017EE">
      <w:pPr>
        <w:tabs>
          <w:tab w:val="left" w:pos="567"/>
        </w:tabs>
        <w:jc w:val="both"/>
        <w:rPr>
          <w:rFonts w:ascii="Calibri" w:eastAsia="Calibri" w:hAnsi="Calibri" w:cs="Calibri"/>
          <w:sz w:val="22"/>
          <w:szCs w:val="22"/>
        </w:rPr>
      </w:pPr>
      <w:bookmarkStart w:id="78" w:name="_heading=h.ub7u5w8ed4xr" w:colFirst="0" w:colLast="0"/>
      <w:bookmarkEnd w:id="78"/>
    </w:p>
    <w:p w:rsidR="008017EE" w:rsidRDefault="008017EE">
      <w:pPr>
        <w:tabs>
          <w:tab w:val="left" w:pos="567"/>
        </w:tabs>
        <w:jc w:val="both"/>
        <w:rPr>
          <w:rFonts w:ascii="Calibri" w:eastAsia="Calibri" w:hAnsi="Calibri" w:cs="Calibri"/>
          <w:sz w:val="22"/>
          <w:szCs w:val="22"/>
        </w:rPr>
      </w:pPr>
      <w:bookmarkStart w:id="79" w:name="_heading=h.dm48xxlsqzf0" w:colFirst="0" w:colLast="0"/>
      <w:bookmarkEnd w:id="79"/>
    </w:p>
    <w:p w:rsidR="008017EE" w:rsidRDefault="008017EE">
      <w:pPr>
        <w:tabs>
          <w:tab w:val="left" w:pos="567"/>
        </w:tabs>
        <w:jc w:val="both"/>
        <w:rPr>
          <w:rFonts w:ascii="Calibri" w:eastAsia="Calibri" w:hAnsi="Calibri" w:cs="Calibri"/>
          <w:sz w:val="22"/>
          <w:szCs w:val="22"/>
        </w:rPr>
      </w:pPr>
      <w:bookmarkStart w:id="80" w:name="_heading=h.xr0c7hctvl3h" w:colFirst="0" w:colLast="0"/>
      <w:bookmarkEnd w:id="80"/>
    </w:p>
    <w:p w:rsidR="008017EE" w:rsidRDefault="008017EE">
      <w:pPr>
        <w:tabs>
          <w:tab w:val="left" w:pos="567"/>
        </w:tabs>
        <w:jc w:val="both"/>
        <w:rPr>
          <w:rFonts w:ascii="Calibri" w:eastAsia="Calibri" w:hAnsi="Calibri" w:cs="Calibri"/>
          <w:sz w:val="22"/>
          <w:szCs w:val="22"/>
        </w:rPr>
      </w:pPr>
      <w:bookmarkStart w:id="81" w:name="_heading=h.gxyplgen0vtr" w:colFirst="0" w:colLast="0"/>
      <w:bookmarkEnd w:id="81"/>
    </w:p>
    <w:p w:rsidR="008017EE" w:rsidRDefault="008017EE">
      <w:pPr>
        <w:tabs>
          <w:tab w:val="left" w:pos="567"/>
        </w:tabs>
        <w:jc w:val="both"/>
        <w:rPr>
          <w:rFonts w:ascii="Calibri" w:eastAsia="Calibri" w:hAnsi="Calibri" w:cs="Calibri"/>
          <w:sz w:val="22"/>
          <w:szCs w:val="22"/>
        </w:rPr>
      </w:pPr>
      <w:bookmarkStart w:id="82" w:name="_heading=h.srfoyl6vt6ye" w:colFirst="0" w:colLast="0"/>
      <w:bookmarkEnd w:id="82"/>
    </w:p>
    <w:p w:rsidR="008017EE" w:rsidRDefault="008017EE">
      <w:pPr>
        <w:tabs>
          <w:tab w:val="left" w:pos="567"/>
        </w:tabs>
        <w:jc w:val="both"/>
        <w:rPr>
          <w:rFonts w:ascii="Calibri" w:eastAsia="Calibri" w:hAnsi="Calibri" w:cs="Calibri"/>
          <w:sz w:val="22"/>
          <w:szCs w:val="22"/>
        </w:rPr>
      </w:pPr>
      <w:bookmarkStart w:id="83" w:name="_heading=h.dfax5r5vw8ar" w:colFirst="0" w:colLast="0"/>
      <w:bookmarkEnd w:id="83"/>
    </w:p>
    <w:p w:rsidR="008017EE" w:rsidRDefault="008017EE">
      <w:pPr>
        <w:tabs>
          <w:tab w:val="left" w:pos="567"/>
        </w:tabs>
        <w:jc w:val="both"/>
        <w:rPr>
          <w:rFonts w:ascii="Calibri" w:eastAsia="Calibri" w:hAnsi="Calibri" w:cs="Calibri"/>
          <w:sz w:val="22"/>
          <w:szCs w:val="22"/>
        </w:rPr>
      </w:pPr>
      <w:bookmarkStart w:id="84" w:name="_heading=h.dhd04qfa335u" w:colFirst="0" w:colLast="0"/>
      <w:bookmarkEnd w:id="84"/>
    </w:p>
    <w:p w:rsidR="008017EE" w:rsidRDefault="008017EE">
      <w:pPr>
        <w:tabs>
          <w:tab w:val="left" w:pos="567"/>
        </w:tabs>
        <w:jc w:val="both"/>
        <w:rPr>
          <w:rFonts w:ascii="Calibri" w:eastAsia="Calibri" w:hAnsi="Calibri" w:cs="Calibri"/>
          <w:sz w:val="22"/>
          <w:szCs w:val="22"/>
        </w:rPr>
      </w:pPr>
      <w:bookmarkStart w:id="85" w:name="_heading=h.of1koyzdefr" w:colFirst="0" w:colLast="0"/>
      <w:bookmarkEnd w:id="85"/>
    </w:p>
    <w:p w:rsidR="008017EE" w:rsidRDefault="008017EE">
      <w:pPr>
        <w:tabs>
          <w:tab w:val="left" w:pos="567"/>
        </w:tabs>
        <w:jc w:val="both"/>
        <w:rPr>
          <w:rFonts w:ascii="Calibri" w:eastAsia="Calibri" w:hAnsi="Calibri" w:cs="Calibri"/>
          <w:sz w:val="22"/>
          <w:szCs w:val="22"/>
        </w:rPr>
      </w:pPr>
      <w:bookmarkStart w:id="86" w:name="_heading=h.rndq0uranqt2" w:colFirst="0" w:colLast="0"/>
      <w:bookmarkEnd w:id="86"/>
    </w:p>
    <w:p w:rsidR="008017EE" w:rsidRDefault="008017EE">
      <w:pPr>
        <w:tabs>
          <w:tab w:val="left" w:pos="567"/>
        </w:tabs>
        <w:jc w:val="both"/>
        <w:rPr>
          <w:rFonts w:ascii="Calibri" w:eastAsia="Calibri" w:hAnsi="Calibri" w:cs="Calibri"/>
          <w:sz w:val="22"/>
          <w:szCs w:val="22"/>
        </w:rPr>
      </w:pPr>
      <w:bookmarkStart w:id="87" w:name="_heading=h.bd0ca6b5hool" w:colFirst="0" w:colLast="0"/>
      <w:bookmarkEnd w:id="87"/>
    </w:p>
    <w:p w:rsidR="008017EE" w:rsidRDefault="008017EE">
      <w:pPr>
        <w:tabs>
          <w:tab w:val="left" w:pos="567"/>
        </w:tabs>
        <w:jc w:val="both"/>
        <w:rPr>
          <w:rFonts w:ascii="Calibri" w:eastAsia="Calibri" w:hAnsi="Calibri" w:cs="Calibri"/>
          <w:sz w:val="22"/>
          <w:szCs w:val="22"/>
        </w:rPr>
      </w:pPr>
      <w:bookmarkStart w:id="88" w:name="_heading=h.qd8zc96jkd8z" w:colFirst="0" w:colLast="0"/>
      <w:bookmarkEnd w:id="88"/>
    </w:p>
    <w:p w:rsidR="008017EE" w:rsidRDefault="008017EE">
      <w:pPr>
        <w:tabs>
          <w:tab w:val="left" w:pos="567"/>
        </w:tabs>
        <w:jc w:val="both"/>
        <w:rPr>
          <w:rFonts w:ascii="Calibri" w:eastAsia="Calibri" w:hAnsi="Calibri" w:cs="Calibri"/>
          <w:sz w:val="22"/>
          <w:szCs w:val="22"/>
        </w:rPr>
      </w:pPr>
      <w:bookmarkStart w:id="89" w:name="_heading=h.7wc9fazg8zgm" w:colFirst="0" w:colLast="0"/>
      <w:bookmarkEnd w:id="89"/>
    </w:p>
    <w:p w:rsidR="008017EE" w:rsidRDefault="008017EE">
      <w:pPr>
        <w:tabs>
          <w:tab w:val="left" w:pos="567"/>
        </w:tabs>
        <w:jc w:val="both"/>
        <w:rPr>
          <w:rFonts w:ascii="Calibri" w:eastAsia="Calibri" w:hAnsi="Calibri" w:cs="Calibri"/>
          <w:sz w:val="22"/>
          <w:szCs w:val="22"/>
        </w:rPr>
      </w:pPr>
      <w:bookmarkStart w:id="90" w:name="_heading=h.eg086mp3ob7e" w:colFirst="0" w:colLast="0"/>
      <w:bookmarkStart w:id="91" w:name="_heading=h.7ile92fsd5sc" w:colFirst="0" w:colLast="0"/>
      <w:bookmarkStart w:id="92" w:name="_heading=h.50jc8c4ws3bi" w:colFirst="0" w:colLast="0"/>
      <w:bookmarkEnd w:id="90"/>
      <w:bookmarkEnd w:id="91"/>
      <w:bookmarkEnd w:id="92"/>
    </w:p>
    <w:p w:rsidR="008017EE" w:rsidRDefault="00E77F8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8017EE" w:rsidRDefault="00E77F86">
      <w:pPr>
        <w:tabs>
          <w:tab w:val="left" w:pos="567"/>
        </w:tabs>
        <w:spacing w:before="240" w:after="240"/>
        <w:jc w:val="center"/>
        <w:rPr>
          <w:rFonts w:ascii="Calibri" w:eastAsia="Calibri" w:hAnsi="Calibri" w:cs="Calibri"/>
          <w:sz w:val="22"/>
          <w:szCs w:val="22"/>
        </w:rPr>
      </w:pPr>
      <w:bookmarkStart w:id="93" w:name="_heading=h.ww13bs62qkwy" w:colFirst="0" w:colLast="0"/>
      <w:bookmarkEnd w:id="93"/>
      <w:r>
        <w:rPr>
          <w:rFonts w:ascii="Calibri" w:eastAsia="Calibri" w:hAnsi="Calibri" w:cs="Calibri"/>
          <w:sz w:val="22"/>
          <w:szCs w:val="22"/>
        </w:rPr>
        <w:t>Modelo da Declaração (Empregador Pessoa Jurídica)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8017EE" w:rsidRDefault="00E77F86">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8017EE" w:rsidRDefault="00E77F86">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8017EE" w:rsidRDefault="00E77F86">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8017EE" w:rsidRDefault="00E77F86">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8017EE" w:rsidRDefault="00E77F86">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8017EE" w:rsidRDefault="00E77F8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8017EE" w:rsidRDefault="00E77F86">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8017EE" w:rsidRDefault="008017EE">
      <w:pPr>
        <w:tabs>
          <w:tab w:val="left" w:pos="567"/>
        </w:tabs>
        <w:spacing w:before="240" w:after="240"/>
        <w:jc w:val="center"/>
        <w:rPr>
          <w:rFonts w:ascii="Calibri" w:eastAsia="Calibri" w:hAnsi="Calibri" w:cs="Calibri"/>
          <w:sz w:val="22"/>
          <w:szCs w:val="22"/>
          <w:u w:val="single"/>
        </w:rPr>
      </w:pPr>
      <w:bookmarkStart w:id="94" w:name="_heading=h.w0olwi9a1hnw" w:colFirst="0" w:colLast="0"/>
      <w:bookmarkEnd w:id="94"/>
    </w:p>
    <w:p w:rsidR="008017EE" w:rsidRDefault="008017EE">
      <w:pPr>
        <w:tabs>
          <w:tab w:val="left" w:pos="567"/>
        </w:tabs>
        <w:spacing w:before="240" w:after="240"/>
        <w:jc w:val="center"/>
        <w:rPr>
          <w:rFonts w:ascii="Calibri" w:eastAsia="Calibri" w:hAnsi="Calibri" w:cs="Calibri"/>
          <w:sz w:val="22"/>
          <w:szCs w:val="22"/>
          <w:u w:val="single"/>
        </w:rPr>
      </w:pPr>
      <w:bookmarkStart w:id="95" w:name="_heading=h.xn3sk3ltascl" w:colFirst="0" w:colLast="0"/>
      <w:bookmarkEnd w:id="95"/>
    </w:p>
    <w:p w:rsidR="008017EE" w:rsidRDefault="008017EE">
      <w:pPr>
        <w:tabs>
          <w:tab w:val="left" w:pos="567"/>
        </w:tabs>
        <w:spacing w:before="240" w:after="240"/>
        <w:jc w:val="center"/>
        <w:rPr>
          <w:rFonts w:ascii="Calibri" w:eastAsia="Calibri" w:hAnsi="Calibri" w:cs="Calibri"/>
          <w:sz w:val="22"/>
          <w:szCs w:val="22"/>
          <w:u w:val="single"/>
        </w:rPr>
      </w:pPr>
      <w:bookmarkStart w:id="96" w:name="_heading=h.l0v9hde8qfhs" w:colFirst="0" w:colLast="0"/>
      <w:bookmarkEnd w:id="96"/>
    </w:p>
    <w:p w:rsidR="008017EE" w:rsidRDefault="008017EE">
      <w:pPr>
        <w:tabs>
          <w:tab w:val="left" w:pos="567"/>
        </w:tabs>
        <w:spacing w:before="240" w:after="240"/>
        <w:jc w:val="center"/>
        <w:rPr>
          <w:rFonts w:ascii="Calibri" w:eastAsia="Calibri" w:hAnsi="Calibri" w:cs="Calibri"/>
          <w:sz w:val="22"/>
          <w:szCs w:val="22"/>
          <w:u w:val="single"/>
        </w:rPr>
      </w:pPr>
      <w:bookmarkStart w:id="97" w:name="_heading=h.s15f66ymtj9h" w:colFirst="0" w:colLast="0"/>
      <w:bookmarkEnd w:id="97"/>
    </w:p>
    <w:p w:rsidR="008017EE" w:rsidRDefault="00E77F86">
      <w:pPr>
        <w:tabs>
          <w:tab w:val="left" w:pos="567"/>
        </w:tabs>
        <w:spacing w:before="240" w:after="240"/>
        <w:jc w:val="center"/>
        <w:rPr>
          <w:rFonts w:ascii="Calibri" w:eastAsia="Calibri" w:hAnsi="Calibri" w:cs="Calibri"/>
          <w:sz w:val="22"/>
          <w:szCs w:val="22"/>
        </w:rPr>
      </w:pPr>
      <w:bookmarkStart w:id="98" w:name="_heading=h.8dr7q03hrnyf" w:colFirst="0" w:colLast="0"/>
      <w:bookmarkEnd w:id="98"/>
      <w:r>
        <w:rPr>
          <w:rFonts w:ascii="Calibri" w:eastAsia="Calibri" w:hAnsi="Calibri" w:cs="Calibri"/>
          <w:sz w:val="22"/>
          <w:szCs w:val="22"/>
          <w:u w:val="single"/>
        </w:rPr>
        <w:lastRenderedPageBreak/>
        <w:t>ANEXO III</w:t>
      </w: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104">
        <w:r>
          <w:rPr>
            <w:rFonts w:ascii="Calibri" w:eastAsia="Calibri" w:hAnsi="Calibri" w:cs="Calibri"/>
            <w:sz w:val="22"/>
            <w:szCs w:val="22"/>
          </w:rPr>
          <w:t xml:space="preserve"> </w:t>
        </w:r>
      </w:hyperlink>
      <w:hyperlink r:id="rId105">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8017EE" w:rsidRDefault="008017EE">
      <w:pPr>
        <w:tabs>
          <w:tab w:val="left" w:pos="567"/>
        </w:tabs>
        <w:spacing w:before="240" w:after="240"/>
        <w:jc w:val="both"/>
        <w:rPr>
          <w:rFonts w:ascii="Calibri" w:eastAsia="Calibri" w:hAnsi="Calibri" w:cs="Calibri"/>
          <w:sz w:val="22"/>
          <w:szCs w:val="22"/>
        </w:rPr>
      </w:pPr>
    </w:p>
    <w:p w:rsidR="008017EE" w:rsidRDefault="008017EE">
      <w:pPr>
        <w:tabs>
          <w:tab w:val="left" w:pos="567"/>
        </w:tabs>
        <w:spacing w:before="240" w:after="240"/>
        <w:jc w:val="both"/>
        <w:rPr>
          <w:rFonts w:ascii="Calibri" w:eastAsia="Calibri" w:hAnsi="Calibri" w:cs="Calibri"/>
          <w:sz w:val="22"/>
          <w:szCs w:val="22"/>
        </w:rPr>
      </w:pPr>
    </w:p>
    <w:p w:rsidR="008017EE" w:rsidRDefault="008017EE">
      <w:pPr>
        <w:tabs>
          <w:tab w:val="left" w:pos="567"/>
        </w:tabs>
        <w:spacing w:before="240" w:after="240"/>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8017EE" w:rsidRDefault="008017EE">
      <w:pPr>
        <w:tabs>
          <w:tab w:val="left" w:pos="567"/>
        </w:tabs>
        <w:jc w:val="both"/>
        <w:rPr>
          <w:rFonts w:ascii="Calibri" w:eastAsia="Calibri" w:hAnsi="Calibri" w:cs="Calibri"/>
          <w:sz w:val="22"/>
          <w:szCs w:val="22"/>
        </w:rPr>
      </w:pPr>
    </w:p>
    <w:p w:rsidR="009C3DE3" w:rsidRDefault="009C3DE3">
      <w:pPr>
        <w:tabs>
          <w:tab w:val="left" w:pos="567"/>
        </w:tabs>
        <w:jc w:val="both"/>
        <w:rPr>
          <w:rFonts w:ascii="Calibri" w:eastAsia="Calibri" w:hAnsi="Calibri" w:cs="Calibri"/>
          <w:sz w:val="22"/>
          <w:szCs w:val="22"/>
        </w:rPr>
      </w:pPr>
    </w:p>
    <w:p w:rsidR="009C3DE3" w:rsidRDefault="009C3DE3">
      <w:pPr>
        <w:tabs>
          <w:tab w:val="left" w:pos="567"/>
        </w:tabs>
        <w:jc w:val="both"/>
        <w:rPr>
          <w:rFonts w:ascii="Calibri" w:eastAsia="Calibri" w:hAnsi="Calibri" w:cs="Calibri"/>
          <w:sz w:val="22"/>
          <w:szCs w:val="22"/>
        </w:rPr>
      </w:pPr>
    </w:p>
    <w:p w:rsidR="009C3DE3" w:rsidRDefault="009C3DE3">
      <w:pPr>
        <w:tabs>
          <w:tab w:val="left" w:pos="567"/>
        </w:tabs>
        <w:jc w:val="both"/>
        <w:rPr>
          <w:rFonts w:ascii="Calibri" w:eastAsia="Calibri" w:hAnsi="Calibri" w:cs="Calibri"/>
          <w:sz w:val="22"/>
          <w:szCs w:val="22"/>
        </w:rPr>
      </w:pP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p>
    <w:p w:rsidR="008017EE" w:rsidRDefault="00E77F86">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8017EE" w:rsidRDefault="008017EE">
      <w:pPr>
        <w:tabs>
          <w:tab w:val="left" w:pos="567"/>
        </w:tabs>
        <w:jc w:val="both"/>
        <w:rPr>
          <w:rFonts w:ascii="Calibri" w:eastAsia="Calibri" w:hAnsi="Calibri" w:cs="Calibri"/>
          <w:sz w:val="22"/>
          <w:szCs w:val="22"/>
        </w:rPr>
      </w:pPr>
      <w:bookmarkStart w:id="99" w:name="_heading=h.anpz9n7kpqdt" w:colFirst="0" w:colLast="0"/>
      <w:bookmarkEnd w:id="99"/>
    </w:p>
    <w:p w:rsidR="008017EE" w:rsidRDefault="008017EE">
      <w:pPr>
        <w:tabs>
          <w:tab w:val="left" w:pos="567"/>
        </w:tabs>
        <w:jc w:val="both"/>
        <w:rPr>
          <w:rFonts w:ascii="Calibri" w:eastAsia="Calibri" w:hAnsi="Calibri" w:cs="Calibri"/>
          <w:sz w:val="22"/>
          <w:szCs w:val="22"/>
        </w:rPr>
      </w:pPr>
      <w:bookmarkStart w:id="100" w:name="_heading=h.8jr7lyz5cwez" w:colFirst="0" w:colLast="0"/>
      <w:bookmarkEnd w:id="100"/>
    </w:p>
    <w:p w:rsidR="008017EE" w:rsidRDefault="008017EE">
      <w:pPr>
        <w:tabs>
          <w:tab w:val="left" w:pos="567"/>
        </w:tabs>
        <w:jc w:val="both"/>
        <w:rPr>
          <w:rFonts w:ascii="Calibri" w:eastAsia="Calibri" w:hAnsi="Calibri" w:cs="Calibri"/>
          <w:sz w:val="22"/>
          <w:szCs w:val="22"/>
        </w:rPr>
      </w:pPr>
      <w:bookmarkStart w:id="101" w:name="_heading=h.og049olnrdaj" w:colFirst="0" w:colLast="0"/>
      <w:bookmarkEnd w:id="101"/>
    </w:p>
    <w:p w:rsidR="008017EE" w:rsidRDefault="008017EE">
      <w:pPr>
        <w:tabs>
          <w:tab w:val="left" w:pos="567"/>
        </w:tabs>
        <w:jc w:val="both"/>
        <w:rPr>
          <w:rFonts w:ascii="Calibri" w:eastAsia="Calibri" w:hAnsi="Calibri" w:cs="Calibri"/>
          <w:sz w:val="22"/>
          <w:szCs w:val="22"/>
        </w:rPr>
      </w:pPr>
      <w:bookmarkStart w:id="102" w:name="_heading=h.4egofkykiwvh" w:colFirst="0" w:colLast="0"/>
      <w:bookmarkEnd w:id="102"/>
    </w:p>
    <w:p w:rsidR="008017EE" w:rsidRDefault="008017EE">
      <w:pPr>
        <w:tabs>
          <w:tab w:val="left" w:pos="567"/>
        </w:tabs>
        <w:jc w:val="both"/>
        <w:rPr>
          <w:rFonts w:ascii="Calibri" w:eastAsia="Calibri" w:hAnsi="Calibri" w:cs="Calibri"/>
          <w:sz w:val="22"/>
          <w:szCs w:val="22"/>
        </w:rPr>
      </w:pPr>
      <w:bookmarkStart w:id="103" w:name="_heading=h.r06885333fm2" w:colFirst="0" w:colLast="0"/>
      <w:bookmarkEnd w:id="103"/>
    </w:p>
    <w:p w:rsidR="008017EE" w:rsidRDefault="008017EE">
      <w:pPr>
        <w:tabs>
          <w:tab w:val="left" w:pos="567"/>
        </w:tabs>
        <w:jc w:val="both"/>
        <w:rPr>
          <w:rFonts w:ascii="Calibri" w:eastAsia="Calibri" w:hAnsi="Calibri" w:cs="Calibri"/>
          <w:sz w:val="22"/>
          <w:szCs w:val="22"/>
        </w:rPr>
      </w:pPr>
      <w:bookmarkStart w:id="104" w:name="_heading=h.ftl5t3qazg6x" w:colFirst="0" w:colLast="0"/>
      <w:bookmarkEnd w:id="104"/>
    </w:p>
    <w:p w:rsidR="008017EE" w:rsidRDefault="008017EE">
      <w:pPr>
        <w:tabs>
          <w:tab w:val="left" w:pos="567"/>
        </w:tabs>
        <w:jc w:val="both"/>
        <w:rPr>
          <w:rFonts w:ascii="Calibri" w:eastAsia="Calibri" w:hAnsi="Calibri" w:cs="Calibri"/>
          <w:sz w:val="22"/>
          <w:szCs w:val="22"/>
        </w:rPr>
      </w:pPr>
      <w:bookmarkStart w:id="105" w:name="_heading=h.vuxlbfe3dtfs" w:colFirst="0" w:colLast="0"/>
      <w:bookmarkEnd w:id="105"/>
    </w:p>
    <w:p w:rsidR="008017EE" w:rsidRDefault="008017EE">
      <w:pPr>
        <w:tabs>
          <w:tab w:val="left" w:pos="567"/>
        </w:tabs>
        <w:jc w:val="both"/>
        <w:rPr>
          <w:rFonts w:ascii="Calibri" w:eastAsia="Calibri" w:hAnsi="Calibri" w:cs="Calibri"/>
          <w:sz w:val="22"/>
          <w:szCs w:val="22"/>
        </w:rPr>
      </w:pPr>
      <w:bookmarkStart w:id="106" w:name="_heading=h.ukpi71ie7kbm" w:colFirst="0" w:colLast="0"/>
      <w:bookmarkEnd w:id="106"/>
    </w:p>
    <w:p w:rsidR="008017EE" w:rsidRDefault="008017EE">
      <w:pPr>
        <w:tabs>
          <w:tab w:val="left" w:pos="567"/>
        </w:tabs>
        <w:jc w:val="both"/>
        <w:rPr>
          <w:rFonts w:ascii="Calibri" w:eastAsia="Calibri" w:hAnsi="Calibri" w:cs="Calibri"/>
          <w:sz w:val="22"/>
          <w:szCs w:val="22"/>
        </w:rPr>
      </w:pPr>
      <w:bookmarkStart w:id="107" w:name="_heading=h.q0ven6dq91bm" w:colFirst="0" w:colLast="0"/>
      <w:bookmarkEnd w:id="107"/>
    </w:p>
    <w:p w:rsidR="008017EE" w:rsidRDefault="008017EE">
      <w:pPr>
        <w:tabs>
          <w:tab w:val="left" w:pos="567"/>
        </w:tabs>
        <w:jc w:val="both"/>
        <w:rPr>
          <w:rFonts w:ascii="Calibri" w:eastAsia="Calibri" w:hAnsi="Calibri" w:cs="Calibri"/>
          <w:sz w:val="22"/>
          <w:szCs w:val="22"/>
        </w:rPr>
      </w:pPr>
      <w:bookmarkStart w:id="108" w:name="_heading=h.1z3jyux8ctog" w:colFirst="0" w:colLast="0"/>
      <w:bookmarkEnd w:id="108"/>
    </w:p>
    <w:p w:rsidR="008017EE" w:rsidRDefault="008017EE">
      <w:pPr>
        <w:tabs>
          <w:tab w:val="left" w:pos="567"/>
        </w:tabs>
        <w:jc w:val="both"/>
        <w:rPr>
          <w:rFonts w:ascii="Calibri" w:eastAsia="Calibri" w:hAnsi="Calibri" w:cs="Calibri"/>
          <w:sz w:val="22"/>
          <w:szCs w:val="22"/>
        </w:rPr>
      </w:pPr>
      <w:bookmarkStart w:id="109" w:name="_heading=h.l4yet43dvut8" w:colFirst="0" w:colLast="0"/>
      <w:bookmarkEnd w:id="109"/>
    </w:p>
    <w:p w:rsidR="008017EE" w:rsidRDefault="008017EE">
      <w:pPr>
        <w:tabs>
          <w:tab w:val="left" w:pos="567"/>
        </w:tabs>
        <w:jc w:val="both"/>
        <w:rPr>
          <w:rFonts w:ascii="Calibri" w:eastAsia="Calibri" w:hAnsi="Calibri" w:cs="Calibri"/>
          <w:sz w:val="22"/>
          <w:szCs w:val="22"/>
        </w:rPr>
      </w:pPr>
      <w:bookmarkStart w:id="110" w:name="_heading=h.e2ts6c89tdxa" w:colFirst="0" w:colLast="0"/>
      <w:bookmarkEnd w:id="110"/>
    </w:p>
    <w:p w:rsidR="008017EE" w:rsidRDefault="008017EE">
      <w:pPr>
        <w:tabs>
          <w:tab w:val="left" w:pos="567"/>
        </w:tabs>
        <w:jc w:val="both"/>
        <w:rPr>
          <w:rFonts w:ascii="Calibri" w:eastAsia="Calibri" w:hAnsi="Calibri" w:cs="Calibri"/>
          <w:sz w:val="22"/>
          <w:szCs w:val="22"/>
        </w:rPr>
      </w:pPr>
      <w:bookmarkStart w:id="111" w:name="_heading=h.uk7khvjykjnb" w:colFirst="0" w:colLast="0"/>
      <w:bookmarkEnd w:id="111"/>
    </w:p>
    <w:p w:rsidR="008017EE" w:rsidRDefault="008017EE">
      <w:pPr>
        <w:tabs>
          <w:tab w:val="left" w:pos="567"/>
        </w:tabs>
        <w:jc w:val="both"/>
        <w:rPr>
          <w:rFonts w:ascii="Calibri" w:eastAsia="Calibri" w:hAnsi="Calibri" w:cs="Calibri"/>
          <w:sz w:val="22"/>
          <w:szCs w:val="22"/>
        </w:rPr>
      </w:pPr>
      <w:bookmarkStart w:id="112" w:name="_heading=h.xpseqpgw2jw4" w:colFirst="0" w:colLast="0"/>
      <w:bookmarkEnd w:id="112"/>
    </w:p>
    <w:p w:rsidR="008017EE" w:rsidRDefault="008017EE">
      <w:pPr>
        <w:tabs>
          <w:tab w:val="left" w:pos="567"/>
        </w:tabs>
        <w:jc w:val="both"/>
        <w:rPr>
          <w:rFonts w:ascii="Calibri" w:eastAsia="Calibri" w:hAnsi="Calibri" w:cs="Calibri"/>
          <w:sz w:val="22"/>
          <w:szCs w:val="22"/>
        </w:rPr>
      </w:pPr>
      <w:bookmarkStart w:id="113" w:name="_heading=h.3yp11zuov1fg" w:colFirst="0" w:colLast="0"/>
      <w:bookmarkEnd w:id="113"/>
    </w:p>
    <w:p w:rsidR="008017EE" w:rsidRDefault="008017EE">
      <w:pPr>
        <w:tabs>
          <w:tab w:val="left" w:pos="567"/>
        </w:tabs>
        <w:jc w:val="both"/>
        <w:rPr>
          <w:rFonts w:ascii="Calibri" w:eastAsia="Calibri" w:hAnsi="Calibri" w:cs="Calibri"/>
          <w:sz w:val="22"/>
          <w:szCs w:val="22"/>
        </w:rPr>
      </w:pPr>
      <w:bookmarkStart w:id="114" w:name="_heading=h.f34iwc23g0m" w:colFirst="0" w:colLast="0"/>
      <w:bookmarkEnd w:id="114"/>
    </w:p>
    <w:p w:rsidR="008017EE" w:rsidRDefault="008017EE">
      <w:pPr>
        <w:tabs>
          <w:tab w:val="left" w:pos="567"/>
        </w:tabs>
        <w:jc w:val="both"/>
        <w:rPr>
          <w:rFonts w:ascii="Calibri" w:eastAsia="Calibri" w:hAnsi="Calibri" w:cs="Calibri"/>
          <w:sz w:val="22"/>
          <w:szCs w:val="22"/>
        </w:rPr>
      </w:pPr>
      <w:bookmarkStart w:id="115" w:name="_heading=h.f5c35sr7luqd" w:colFirst="0" w:colLast="0"/>
      <w:bookmarkEnd w:id="115"/>
    </w:p>
    <w:p w:rsidR="008017EE" w:rsidRDefault="008017EE">
      <w:pPr>
        <w:tabs>
          <w:tab w:val="left" w:pos="567"/>
        </w:tabs>
        <w:jc w:val="both"/>
        <w:rPr>
          <w:rFonts w:ascii="Calibri" w:eastAsia="Calibri" w:hAnsi="Calibri" w:cs="Calibri"/>
          <w:sz w:val="22"/>
          <w:szCs w:val="22"/>
        </w:rPr>
      </w:pPr>
      <w:bookmarkStart w:id="116" w:name="_heading=h.l7v968hdn2wx" w:colFirst="0" w:colLast="0"/>
      <w:bookmarkEnd w:id="116"/>
    </w:p>
    <w:p w:rsidR="008017EE" w:rsidRDefault="008017EE">
      <w:pPr>
        <w:tabs>
          <w:tab w:val="left" w:pos="567"/>
        </w:tabs>
        <w:jc w:val="both"/>
        <w:rPr>
          <w:rFonts w:ascii="Calibri" w:eastAsia="Calibri" w:hAnsi="Calibri" w:cs="Calibri"/>
          <w:sz w:val="22"/>
          <w:szCs w:val="22"/>
        </w:rPr>
      </w:pPr>
      <w:bookmarkStart w:id="117" w:name="_heading=h.fe98y25zv9fm" w:colFirst="0" w:colLast="0"/>
      <w:bookmarkEnd w:id="117"/>
    </w:p>
    <w:p w:rsidR="008017EE" w:rsidRDefault="008017EE">
      <w:pPr>
        <w:tabs>
          <w:tab w:val="left" w:pos="567"/>
        </w:tabs>
        <w:jc w:val="both"/>
        <w:rPr>
          <w:rFonts w:ascii="Calibri" w:eastAsia="Calibri" w:hAnsi="Calibri" w:cs="Calibri"/>
          <w:sz w:val="22"/>
          <w:szCs w:val="22"/>
        </w:rPr>
      </w:pPr>
      <w:bookmarkStart w:id="118" w:name="_heading=h.fcn9remy6je" w:colFirst="0" w:colLast="0"/>
      <w:bookmarkEnd w:id="118"/>
    </w:p>
    <w:p w:rsidR="008017EE" w:rsidRDefault="008017EE">
      <w:pPr>
        <w:tabs>
          <w:tab w:val="left" w:pos="567"/>
        </w:tabs>
        <w:jc w:val="both"/>
        <w:rPr>
          <w:rFonts w:ascii="Calibri" w:eastAsia="Calibri" w:hAnsi="Calibri" w:cs="Calibri"/>
          <w:sz w:val="22"/>
          <w:szCs w:val="22"/>
        </w:rPr>
      </w:pPr>
      <w:bookmarkStart w:id="119" w:name="_heading=h.mwnhe6puh44e" w:colFirst="0" w:colLast="0"/>
      <w:bookmarkEnd w:id="119"/>
    </w:p>
    <w:p w:rsidR="008017EE" w:rsidRDefault="008017EE">
      <w:pPr>
        <w:tabs>
          <w:tab w:val="left" w:pos="567"/>
        </w:tabs>
        <w:jc w:val="both"/>
        <w:rPr>
          <w:rFonts w:ascii="Calibri" w:eastAsia="Calibri" w:hAnsi="Calibri" w:cs="Calibri"/>
          <w:sz w:val="22"/>
          <w:szCs w:val="22"/>
        </w:rPr>
      </w:pPr>
      <w:bookmarkStart w:id="120" w:name="_heading=h.jk79g2i26uge" w:colFirst="0" w:colLast="0"/>
      <w:bookmarkEnd w:id="120"/>
    </w:p>
    <w:p w:rsidR="008017EE" w:rsidRDefault="008017EE">
      <w:pPr>
        <w:tabs>
          <w:tab w:val="left" w:pos="567"/>
        </w:tabs>
        <w:jc w:val="both"/>
        <w:rPr>
          <w:rFonts w:ascii="Calibri" w:eastAsia="Calibri" w:hAnsi="Calibri" w:cs="Calibri"/>
          <w:sz w:val="22"/>
          <w:szCs w:val="22"/>
        </w:rPr>
      </w:pPr>
      <w:bookmarkStart w:id="121" w:name="_heading=h.t37qamb1x99d" w:colFirst="0" w:colLast="0"/>
      <w:bookmarkEnd w:id="121"/>
    </w:p>
    <w:p w:rsidR="008017EE" w:rsidRDefault="008017EE">
      <w:pPr>
        <w:tabs>
          <w:tab w:val="left" w:pos="567"/>
        </w:tabs>
        <w:jc w:val="both"/>
        <w:rPr>
          <w:rFonts w:ascii="Calibri" w:eastAsia="Calibri" w:hAnsi="Calibri" w:cs="Calibri"/>
          <w:sz w:val="22"/>
          <w:szCs w:val="22"/>
        </w:rPr>
      </w:pPr>
      <w:bookmarkStart w:id="122" w:name="_heading=h.9hbyzfi68z65" w:colFirst="0" w:colLast="0"/>
      <w:bookmarkEnd w:id="122"/>
    </w:p>
    <w:p w:rsidR="008017EE" w:rsidRDefault="008017EE">
      <w:pPr>
        <w:tabs>
          <w:tab w:val="left" w:pos="567"/>
        </w:tabs>
        <w:jc w:val="both"/>
        <w:rPr>
          <w:rFonts w:ascii="Calibri" w:eastAsia="Calibri" w:hAnsi="Calibri" w:cs="Calibri"/>
          <w:sz w:val="22"/>
          <w:szCs w:val="22"/>
        </w:rPr>
      </w:pPr>
      <w:bookmarkStart w:id="123" w:name="_heading=h.i04bbaj6xo0t" w:colFirst="0" w:colLast="0"/>
      <w:bookmarkEnd w:id="123"/>
    </w:p>
    <w:p w:rsidR="008017EE" w:rsidRDefault="008017EE">
      <w:pPr>
        <w:tabs>
          <w:tab w:val="left" w:pos="567"/>
        </w:tabs>
        <w:jc w:val="both"/>
        <w:rPr>
          <w:rFonts w:ascii="Calibri" w:eastAsia="Calibri" w:hAnsi="Calibri" w:cs="Calibri"/>
          <w:sz w:val="22"/>
          <w:szCs w:val="22"/>
        </w:rPr>
      </w:pPr>
      <w:bookmarkStart w:id="124" w:name="_heading=h.ogfz5macscx0" w:colFirst="0" w:colLast="0"/>
      <w:bookmarkEnd w:id="124"/>
    </w:p>
    <w:p w:rsidR="008017EE" w:rsidRDefault="008017EE">
      <w:pPr>
        <w:tabs>
          <w:tab w:val="left" w:pos="567"/>
        </w:tabs>
        <w:jc w:val="both"/>
        <w:rPr>
          <w:rFonts w:ascii="Calibri" w:eastAsia="Calibri" w:hAnsi="Calibri" w:cs="Calibri"/>
          <w:sz w:val="22"/>
          <w:szCs w:val="22"/>
        </w:rPr>
      </w:pPr>
      <w:bookmarkStart w:id="125" w:name="_heading=h.bldm7ck89qhq" w:colFirst="0" w:colLast="0"/>
      <w:bookmarkEnd w:id="125"/>
    </w:p>
    <w:p w:rsidR="008017EE" w:rsidRDefault="008017EE">
      <w:pPr>
        <w:tabs>
          <w:tab w:val="left" w:pos="567"/>
        </w:tabs>
        <w:jc w:val="both"/>
        <w:rPr>
          <w:rFonts w:ascii="Calibri" w:eastAsia="Calibri" w:hAnsi="Calibri" w:cs="Calibri"/>
          <w:sz w:val="22"/>
          <w:szCs w:val="22"/>
        </w:rPr>
      </w:pPr>
      <w:bookmarkStart w:id="126" w:name="_heading=h.ramrd3uke876" w:colFirst="0" w:colLast="0"/>
      <w:bookmarkEnd w:id="126"/>
    </w:p>
    <w:p w:rsidR="008017EE" w:rsidRDefault="008017EE">
      <w:pPr>
        <w:tabs>
          <w:tab w:val="left" w:pos="567"/>
        </w:tabs>
        <w:jc w:val="both"/>
        <w:rPr>
          <w:rFonts w:ascii="Calibri" w:eastAsia="Calibri" w:hAnsi="Calibri" w:cs="Calibri"/>
          <w:sz w:val="22"/>
          <w:szCs w:val="22"/>
        </w:rPr>
      </w:pPr>
      <w:bookmarkStart w:id="127" w:name="_heading=h.1nx1qqxg3l28" w:colFirst="0" w:colLast="0"/>
      <w:bookmarkEnd w:id="127"/>
    </w:p>
    <w:p w:rsidR="008017EE" w:rsidRDefault="008017EE">
      <w:pPr>
        <w:tabs>
          <w:tab w:val="left" w:pos="567"/>
        </w:tabs>
        <w:jc w:val="both"/>
        <w:rPr>
          <w:rFonts w:ascii="Calibri" w:eastAsia="Calibri" w:hAnsi="Calibri" w:cs="Calibri"/>
          <w:sz w:val="22"/>
          <w:szCs w:val="22"/>
        </w:rPr>
      </w:pPr>
      <w:bookmarkStart w:id="128" w:name="_heading=h.tp25nxnyucgf" w:colFirst="0" w:colLast="0"/>
      <w:bookmarkEnd w:id="128"/>
    </w:p>
    <w:p w:rsidR="008017EE" w:rsidRDefault="008017EE">
      <w:pPr>
        <w:tabs>
          <w:tab w:val="left" w:pos="567"/>
        </w:tabs>
        <w:jc w:val="both"/>
        <w:rPr>
          <w:rFonts w:ascii="Calibri" w:eastAsia="Calibri" w:hAnsi="Calibri" w:cs="Calibri"/>
          <w:sz w:val="22"/>
          <w:szCs w:val="22"/>
        </w:rPr>
      </w:pPr>
      <w:bookmarkStart w:id="129" w:name="_heading=h.7vtemba4sx75" w:colFirst="0" w:colLast="0"/>
      <w:bookmarkEnd w:id="129"/>
    </w:p>
    <w:p w:rsidR="008017EE" w:rsidRDefault="008017EE">
      <w:pPr>
        <w:tabs>
          <w:tab w:val="left" w:pos="567"/>
        </w:tabs>
        <w:jc w:val="both"/>
        <w:rPr>
          <w:rFonts w:ascii="Calibri" w:eastAsia="Calibri" w:hAnsi="Calibri" w:cs="Calibri"/>
          <w:sz w:val="22"/>
          <w:szCs w:val="22"/>
        </w:rPr>
      </w:pPr>
      <w:bookmarkStart w:id="130" w:name="_heading=h.akmfcs9hprre" w:colFirst="0" w:colLast="0"/>
      <w:bookmarkEnd w:id="130"/>
    </w:p>
    <w:p w:rsidR="008017EE" w:rsidRDefault="008017EE">
      <w:pPr>
        <w:tabs>
          <w:tab w:val="left" w:pos="567"/>
        </w:tabs>
        <w:jc w:val="both"/>
        <w:rPr>
          <w:rFonts w:ascii="Calibri" w:eastAsia="Calibri" w:hAnsi="Calibri" w:cs="Calibri"/>
          <w:sz w:val="22"/>
          <w:szCs w:val="22"/>
        </w:rPr>
      </w:pPr>
      <w:bookmarkStart w:id="131" w:name="_heading=h.rk07v3ju5duh" w:colFirst="0" w:colLast="0"/>
      <w:bookmarkEnd w:id="131"/>
    </w:p>
    <w:p w:rsidR="008017EE" w:rsidRDefault="008017EE">
      <w:pPr>
        <w:tabs>
          <w:tab w:val="left" w:pos="567"/>
        </w:tabs>
        <w:jc w:val="both"/>
        <w:rPr>
          <w:rFonts w:ascii="Calibri" w:eastAsia="Calibri" w:hAnsi="Calibri" w:cs="Calibri"/>
          <w:sz w:val="22"/>
          <w:szCs w:val="22"/>
        </w:rPr>
      </w:pPr>
      <w:bookmarkStart w:id="132" w:name="_heading=h.8x5c7donlxzu" w:colFirst="0" w:colLast="0"/>
      <w:bookmarkEnd w:id="132"/>
    </w:p>
    <w:p w:rsidR="008017EE" w:rsidRDefault="008017EE">
      <w:pPr>
        <w:tabs>
          <w:tab w:val="left" w:pos="567"/>
        </w:tabs>
        <w:jc w:val="both"/>
        <w:rPr>
          <w:rFonts w:ascii="Calibri" w:eastAsia="Calibri" w:hAnsi="Calibri" w:cs="Calibri"/>
          <w:sz w:val="22"/>
          <w:szCs w:val="22"/>
        </w:rPr>
      </w:pPr>
      <w:bookmarkStart w:id="133" w:name="_heading=h.oybww3670yl9" w:colFirst="0" w:colLast="0"/>
      <w:bookmarkEnd w:id="133"/>
    </w:p>
    <w:p w:rsidR="008017EE" w:rsidRDefault="008017EE">
      <w:pPr>
        <w:tabs>
          <w:tab w:val="left" w:pos="567"/>
        </w:tabs>
        <w:jc w:val="both"/>
        <w:rPr>
          <w:rFonts w:ascii="Calibri" w:eastAsia="Calibri" w:hAnsi="Calibri" w:cs="Calibri"/>
          <w:sz w:val="22"/>
          <w:szCs w:val="22"/>
        </w:rPr>
      </w:pPr>
      <w:bookmarkStart w:id="134" w:name="_heading=h.sp0n7eupn9iy" w:colFirst="0" w:colLast="0"/>
      <w:bookmarkEnd w:id="134"/>
    </w:p>
    <w:p w:rsidR="008017EE" w:rsidRDefault="008017EE">
      <w:pPr>
        <w:tabs>
          <w:tab w:val="left" w:pos="567"/>
        </w:tabs>
        <w:jc w:val="both"/>
        <w:rPr>
          <w:rFonts w:ascii="Calibri" w:eastAsia="Calibri" w:hAnsi="Calibri" w:cs="Calibri"/>
          <w:sz w:val="22"/>
          <w:szCs w:val="22"/>
        </w:rPr>
      </w:pPr>
      <w:bookmarkStart w:id="135" w:name="_heading=h.2unrpiy1t580" w:colFirst="0" w:colLast="0"/>
      <w:bookmarkEnd w:id="135"/>
    </w:p>
    <w:p w:rsidR="008017EE" w:rsidRDefault="008017EE">
      <w:pPr>
        <w:tabs>
          <w:tab w:val="left" w:pos="567"/>
        </w:tabs>
        <w:jc w:val="both"/>
        <w:rPr>
          <w:rFonts w:ascii="Calibri" w:eastAsia="Calibri" w:hAnsi="Calibri" w:cs="Calibri"/>
          <w:sz w:val="22"/>
          <w:szCs w:val="22"/>
        </w:rPr>
      </w:pPr>
      <w:bookmarkStart w:id="136" w:name="_heading=h.ia35nnyabaai" w:colFirst="0" w:colLast="0"/>
      <w:bookmarkEnd w:id="136"/>
    </w:p>
    <w:p w:rsidR="008017EE" w:rsidRDefault="008017EE">
      <w:pPr>
        <w:tabs>
          <w:tab w:val="left" w:pos="567"/>
        </w:tabs>
        <w:jc w:val="both"/>
        <w:rPr>
          <w:rFonts w:ascii="Calibri" w:eastAsia="Calibri" w:hAnsi="Calibri" w:cs="Calibri"/>
          <w:sz w:val="22"/>
          <w:szCs w:val="22"/>
        </w:rPr>
      </w:pPr>
      <w:bookmarkStart w:id="137" w:name="_heading=h.uykzai9y6s08" w:colFirst="0" w:colLast="0"/>
      <w:bookmarkEnd w:id="137"/>
    </w:p>
    <w:p w:rsidR="008017EE" w:rsidRDefault="008017EE">
      <w:pPr>
        <w:tabs>
          <w:tab w:val="left" w:pos="567"/>
        </w:tabs>
        <w:jc w:val="both"/>
        <w:rPr>
          <w:rFonts w:ascii="Calibri" w:eastAsia="Calibri" w:hAnsi="Calibri" w:cs="Calibri"/>
          <w:sz w:val="22"/>
          <w:szCs w:val="22"/>
        </w:rPr>
      </w:pPr>
      <w:bookmarkStart w:id="138" w:name="_heading=h.ke8utmlzlk0w" w:colFirst="0" w:colLast="0"/>
      <w:bookmarkEnd w:id="138"/>
    </w:p>
    <w:p w:rsidR="008017EE" w:rsidRDefault="008017EE">
      <w:pPr>
        <w:tabs>
          <w:tab w:val="left" w:pos="567"/>
        </w:tabs>
        <w:jc w:val="both"/>
        <w:rPr>
          <w:rFonts w:ascii="Calibri" w:eastAsia="Calibri" w:hAnsi="Calibri" w:cs="Calibri"/>
          <w:sz w:val="22"/>
          <w:szCs w:val="22"/>
        </w:rPr>
      </w:pPr>
      <w:bookmarkStart w:id="139" w:name="_heading=h.ficaqryo31rj" w:colFirst="0" w:colLast="0"/>
      <w:bookmarkEnd w:id="139"/>
    </w:p>
    <w:p w:rsidR="008017EE" w:rsidRDefault="008017EE">
      <w:pPr>
        <w:tabs>
          <w:tab w:val="left" w:pos="567"/>
        </w:tabs>
        <w:jc w:val="both"/>
        <w:rPr>
          <w:rFonts w:ascii="Calibri" w:eastAsia="Calibri" w:hAnsi="Calibri" w:cs="Calibri"/>
          <w:sz w:val="22"/>
          <w:szCs w:val="22"/>
        </w:rPr>
      </w:pPr>
      <w:bookmarkStart w:id="140" w:name="_heading=h.g7v2sjalpklo" w:colFirst="0" w:colLast="0"/>
      <w:bookmarkEnd w:id="140"/>
    </w:p>
    <w:p w:rsidR="008017EE" w:rsidRDefault="008017EE">
      <w:pPr>
        <w:tabs>
          <w:tab w:val="left" w:pos="567"/>
        </w:tabs>
        <w:jc w:val="both"/>
        <w:rPr>
          <w:rFonts w:ascii="Calibri" w:eastAsia="Calibri" w:hAnsi="Calibri" w:cs="Calibri"/>
          <w:sz w:val="22"/>
          <w:szCs w:val="22"/>
        </w:rPr>
      </w:pPr>
      <w:bookmarkStart w:id="141" w:name="_heading=h.jh5rqtfkgip8" w:colFirst="0" w:colLast="0"/>
      <w:bookmarkEnd w:id="141"/>
    </w:p>
    <w:p w:rsidR="008017EE" w:rsidRDefault="008017EE">
      <w:pPr>
        <w:tabs>
          <w:tab w:val="left" w:pos="567"/>
        </w:tabs>
        <w:jc w:val="both"/>
        <w:rPr>
          <w:rFonts w:ascii="Calibri" w:eastAsia="Calibri" w:hAnsi="Calibri" w:cs="Calibri"/>
          <w:sz w:val="22"/>
          <w:szCs w:val="22"/>
        </w:rPr>
      </w:pPr>
      <w:bookmarkStart w:id="142" w:name="_heading=h.lc3jvoimy1dv" w:colFirst="0" w:colLast="0"/>
      <w:bookmarkEnd w:id="142"/>
    </w:p>
    <w:p w:rsidR="008017EE" w:rsidRDefault="008017EE">
      <w:pPr>
        <w:tabs>
          <w:tab w:val="left" w:pos="567"/>
        </w:tabs>
        <w:jc w:val="both"/>
        <w:rPr>
          <w:rFonts w:ascii="Calibri" w:eastAsia="Calibri" w:hAnsi="Calibri" w:cs="Calibri"/>
          <w:sz w:val="22"/>
          <w:szCs w:val="22"/>
        </w:rPr>
      </w:pPr>
      <w:bookmarkStart w:id="143" w:name="_heading=h.nu3gl157g810" w:colFirst="0" w:colLast="0"/>
      <w:bookmarkEnd w:id="143"/>
    </w:p>
    <w:p w:rsidR="008017EE" w:rsidRDefault="008017EE">
      <w:pPr>
        <w:tabs>
          <w:tab w:val="left" w:pos="567"/>
        </w:tabs>
        <w:jc w:val="both"/>
        <w:rPr>
          <w:rFonts w:ascii="Calibri" w:eastAsia="Calibri" w:hAnsi="Calibri" w:cs="Calibri"/>
          <w:sz w:val="22"/>
          <w:szCs w:val="22"/>
        </w:rPr>
      </w:pPr>
      <w:bookmarkStart w:id="144" w:name="_heading=h.a8ymlb3v4qy" w:colFirst="0" w:colLast="0"/>
      <w:bookmarkEnd w:id="144"/>
    </w:p>
    <w:p w:rsidR="008017EE" w:rsidRDefault="008017EE">
      <w:pPr>
        <w:tabs>
          <w:tab w:val="left" w:pos="567"/>
        </w:tabs>
        <w:jc w:val="both"/>
        <w:rPr>
          <w:rFonts w:ascii="Calibri" w:eastAsia="Calibri" w:hAnsi="Calibri" w:cs="Calibri"/>
          <w:sz w:val="22"/>
          <w:szCs w:val="22"/>
        </w:rPr>
      </w:pPr>
      <w:bookmarkStart w:id="145" w:name="_heading=h.ik1jpmglk5gz" w:colFirst="0" w:colLast="0"/>
      <w:bookmarkEnd w:id="145"/>
    </w:p>
    <w:p w:rsidR="008017EE" w:rsidRDefault="00E77F86">
      <w:pPr>
        <w:tabs>
          <w:tab w:val="left" w:pos="567"/>
        </w:tabs>
        <w:spacing w:before="240" w:after="240"/>
        <w:jc w:val="center"/>
        <w:rPr>
          <w:rFonts w:ascii="Calibri" w:eastAsia="Calibri" w:hAnsi="Calibri" w:cs="Calibri"/>
          <w:sz w:val="22"/>
          <w:szCs w:val="22"/>
        </w:rPr>
      </w:pPr>
      <w:bookmarkStart w:id="146" w:name="_heading=h.hp2k3ple0kcp" w:colFirst="0" w:colLast="0"/>
      <w:bookmarkEnd w:id="146"/>
      <w:r>
        <w:rPr>
          <w:rFonts w:ascii="Calibri" w:eastAsia="Calibri" w:hAnsi="Calibri" w:cs="Calibri"/>
          <w:sz w:val="22"/>
          <w:szCs w:val="22"/>
          <w:u w:val="single"/>
        </w:rPr>
        <w:t>ANEXO V</w:t>
      </w:r>
    </w:p>
    <w:p w:rsidR="008017EE" w:rsidRDefault="00E77F86">
      <w:pPr>
        <w:tabs>
          <w:tab w:val="left" w:pos="567"/>
        </w:tabs>
        <w:jc w:val="center"/>
        <w:rPr>
          <w:rFonts w:ascii="Calibri" w:eastAsia="Calibri" w:hAnsi="Calibri" w:cs="Calibri"/>
          <w:sz w:val="22"/>
          <w:szCs w:val="22"/>
        </w:rPr>
      </w:pPr>
      <w:bookmarkStart w:id="147" w:name="_heading=h.2e54s2l0vsod" w:colFirst="0" w:colLast="0"/>
      <w:bookmarkEnd w:id="147"/>
      <w:r>
        <w:rPr>
          <w:rFonts w:ascii="Calibri" w:eastAsia="Calibri" w:hAnsi="Calibri" w:cs="Calibri"/>
          <w:sz w:val="22"/>
          <w:szCs w:val="22"/>
        </w:rPr>
        <w:t>MODELOS DIVERSOS</w:t>
      </w:r>
    </w:p>
    <w:p w:rsidR="008017EE" w:rsidRDefault="008017EE">
      <w:pPr>
        <w:tabs>
          <w:tab w:val="left" w:pos="567"/>
        </w:tabs>
        <w:jc w:val="both"/>
        <w:rPr>
          <w:rFonts w:ascii="Calibri" w:eastAsia="Calibri" w:hAnsi="Calibri" w:cs="Calibri"/>
          <w:sz w:val="22"/>
          <w:szCs w:val="22"/>
        </w:rPr>
      </w:pPr>
      <w:bookmarkStart w:id="148" w:name="_heading=h.mk1pl4fn3560" w:colFirst="0" w:colLast="0"/>
      <w:bookmarkEnd w:id="148"/>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8017EE" w:rsidRDefault="008017EE">
      <w:pPr>
        <w:tabs>
          <w:tab w:val="left" w:pos="567"/>
        </w:tabs>
        <w:spacing w:before="240" w:after="240"/>
        <w:jc w:val="both"/>
        <w:rPr>
          <w:rFonts w:ascii="Calibri" w:eastAsia="Calibri" w:hAnsi="Calibri" w:cs="Calibri"/>
          <w:sz w:val="22"/>
          <w:szCs w:val="22"/>
        </w:rPr>
      </w:pPr>
      <w:bookmarkStart w:id="149" w:name="_heading=h.tud0iyzdj7sa" w:colFirst="0" w:colLast="0"/>
      <w:bookmarkEnd w:id="149"/>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8017EE" w:rsidRDefault="00E77F86">
      <w:pPr>
        <w:tabs>
          <w:tab w:val="left" w:pos="567"/>
        </w:tabs>
        <w:jc w:val="center"/>
        <w:rPr>
          <w:rFonts w:ascii="Calibri" w:eastAsia="Calibri" w:hAnsi="Calibri" w:cs="Calibri"/>
          <w:sz w:val="22"/>
          <w:szCs w:val="22"/>
        </w:rPr>
      </w:pPr>
      <w:bookmarkStart w:id="150" w:name="_heading=h.yzf2gfwsqaqy" w:colFirst="0" w:colLast="0"/>
      <w:bookmarkEnd w:id="150"/>
      <w:r>
        <w:rPr>
          <w:rFonts w:ascii="Calibri" w:eastAsia="Calibri" w:hAnsi="Calibri" w:cs="Calibri"/>
          <w:sz w:val="22"/>
          <w:szCs w:val="22"/>
        </w:rPr>
        <w:t>(Nome, identidade, carimbo e assinatura do representante legal da empresa)</w:t>
      </w:r>
    </w:p>
    <w:p w:rsidR="008017EE" w:rsidRDefault="008017EE">
      <w:pPr>
        <w:tabs>
          <w:tab w:val="left" w:pos="567"/>
        </w:tabs>
        <w:jc w:val="both"/>
        <w:rPr>
          <w:rFonts w:ascii="Calibri" w:eastAsia="Calibri" w:hAnsi="Calibri" w:cs="Calibri"/>
          <w:sz w:val="22"/>
          <w:szCs w:val="22"/>
        </w:rPr>
      </w:pPr>
      <w:bookmarkStart w:id="151" w:name="_heading=h.f1slmlkfhz5l" w:colFirst="0" w:colLast="0"/>
      <w:bookmarkEnd w:id="151"/>
    </w:p>
    <w:p w:rsidR="008017EE" w:rsidRDefault="008017EE">
      <w:pPr>
        <w:tabs>
          <w:tab w:val="left" w:pos="567"/>
        </w:tabs>
        <w:jc w:val="both"/>
        <w:rPr>
          <w:rFonts w:ascii="Calibri" w:eastAsia="Calibri" w:hAnsi="Calibri" w:cs="Calibri"/>
          <w:sz w:val="22"/>
          <w:szCs w:val="22"/>
        </w:rPr>
      </w:pPr>
      <w:bookmarkStart w:id="152" w:name="_heading=h.szsxm6lfen7v" w:colFirst="0" w:colLast="0"/>
      <w:bookmarkEnd w:id="152"/>
    </w:p>
    <w:p w:rsidR="008017EE" w:rsidRDefault="008017EE">
      <w:pPr>
        <w:tabs>
          <w:tab w:val="left" w:pos="567"/>
        </w:tabs>
        <w:jc w:val="both"/>
        <w:rPr>
          <w:rFonts w:ascii="Calibri" w:eastAsia="Calibri" w:hAnsi="Calibri" w:cs="Calibri"/>
          <w:sz w:val="22"/>
          <w:szCs w:val="22"/>
        </w:rPr>
      </w:pPr>
      <w:bookmarkStart w:id="153" w:name="_heading=h.6y5aiwfe1a8" w:colFirst="0" w:colLast="0"/>
      <w:bookmarkEnd w:id="153"/>
    </w:p>
    <w:p w:rsidR="008017EE" w:rsidRDefault="008017EE">
      <w:pPr>
        <w:tabs>
          <w:tab w:val="left" w:pos="567"/>
        </w:tabs>
        <w:jc w:val="both"/>
        <w:rPr>
          <w:rFonts w:ascii="Calibri" w:eastAsia="Calibri" w:hAnsi="Calibri" w:cs="Calibri"/>
          <w:sz w:val="22"/>
          <w:szCs w:val="22"/>
        </w:rPr>
      </w:pPr>
      <w:bookmarkStart w:id="154" w:name="_heading=h.eyk3givpjgby" w:colFirst="0" w:colLast="0"/>
      <w:bookmarkEnd w:id="154"/>
    </w:p>
    <w:p w:rsidR="008017EE" w:rsidRDefault="008017EE">
      <w:pPr>
        <w:tabs>
          <w:tab w:val="left" w:pos="567"/>
        </w:tabs>
        <w:jc w:val="both"/>
        <w:rPr>
          <w:rFonts w:ascii="Calibri" w:eastAsia="Calibri" w:hAnsi="Calibri" w:cs="Calibri"/>
          <w:sz w:val="22"/>
          <w:szCs w:val="22"/>
        </w:rPr>
      </w:pPr>
      <w:bookmarkStart w:id="155" w:name="_heading=h.g1vvwiw1r6b5" w:colFirst="0" w:colLast="0"/>
      <w:bookmarkEnd w:id="155"/>
    </w:p>
    <w:p w:rsidR="008017EE" w:rsidRDefault="008017EE">
      <w:pPr>
        <w:tabs>
          <w:tab w:val="left" w:pos="567"/>
        </w:tabs>
        <w:jc w:val="both"/>
        <w:rPr>
          <w:rFonts w:ascii="Calibri" w:eastAsia="Calibri" w:hAnsi="Calibri" w:cs="Calibri"/>
          <w:sz w:val="22"/>
          <w:szCs w:val="22"/>
        </w:rPr>
      </w:pPr>
      <w:bookmarkStart w:id="156" w:name="_heading=h.88cujy3k1pfl" w:colFirst="0" w:colLast="0"/>
      <w:bookmarkEnd w:id="156"/>
    </w:p>
    <w:p w:rsidR="008017EE" w:rsidRDefault="008017EE">
      <w:pPr>
        <w:tabs>
          <w:tab w:val="left" w:pos="567"/>
        </w:tabs>
        <w:jc w:val="both"/>
        <w:rPr>
          <w:rFonts w:ascii="Calibri" w:eastAsia="Calibri" w:hAnsi="Calibri" w:cs="Calibri"/>
          <w:sz w:val="22"/>
          <w:szCs w:val="22"/>
        </w:rPr>
      </w:pPr>
      <w:bookmarkStart w:id="157" w:name="_heading=h.m749s3ahx1e2" w:colFirst="0" w:colLast="0"/>
      <w:bookmarkEnd w:id="157"/>
    </w:p>
    <w:p w:rsidR="008017EE" w:rsidRDefault="008017EE">
      <w:pPr>
        <w:tabs>
          <w:tab w:val="left" w:pos="567"/>
        </w:tabs>
        <w:jc w:val="both"/>
        <w:rPr>
          <w:rFonts w:ascii="Calibri" w:eastAsia="Calibri" w:hAnsi="Calibri" w:cs="Calibri"/>
          <w:sz w:val="22"/>
          <w:szCs w:val="22"/>
        </w:rPr>
      </w:pPr>
      <w:bookmarkStart w:id="158" w:name="_heading=h.4zngllwa2qud" w:colFirst="0" w:colLast="0"/>
      <w:bookmarkEnd w:id="158"/>
    </w:p>
    <w:p w:rsidR="008017EE" w:rsidRDefault="008017EE">
      <w:pPr>
        <w:tabs>
          <w:tab w:val="left" w:pos="567"/>
        </w:tabs>
        <w:jc w:val="both"/>
        <w:rPr>
          <w:rFonts w:ascii="Calibri" w:eastAsia="Calibri" w:hAnsi="Calibri" w:cs="Calibri"/>
          <w:sz w:val="22"/>
          <w:szCs w:val="22"/>
        </w:rPr>
      </w:pPr>
      <w:bookmarkStart w:id="159" w:name="_heading=h.mxzgrgn96tc" w:colFirst="0" w:colLast="0"/>
      <w:bookmarkEnd w:id="159"/>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DISPONIBILIDADE DE RESPONSÁVEL TÉCNICO</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jc w:val="center"/>
        <w:rPr>
          <w:rFonts w:ascii="Calibri" w:eastAsia="Calibri" w:hAnsi="Calibri" w:cs="Calibri"/>
          <w:sz w:val="22"/>
          <w:szCs w:val="22"/>
        </w:rPr>
      </w:pPr>
      <w:bookmarkStart w:id="160" w:name="_heading=h.6ag1unfljdm2" w:colFirst="0" w:colLast="0"/>
      <w:bookmarkEnd w:id="160"/>
      <w:r>
        <w:rPr>
          <w:rFonts w:ascii="Calibri" w:eastAsia="Calibri" w:hAnsi="Calibri" w:cs="Calibri"/>
          <w:sz w:val="22"/>
          <w:szCs w:val="22"/>
        </w:rPr>
        <w:t>(Nome, identidade e assinatura do profissional indicado como Responsável Técnico)</w:t>
      </w:r>
    </w:p>
    <w:p w:rsidR="008017EE" w:rsidRDefault="008017EE">
      <w:pPr>
        <w:tabs>
          <w:tab w:val="left" w:pos="567"/>
        </w:tabs>
        <w:jc w:val="both"/>
        <w:rPr>
          <w:rFonts w:ascii="Calibri" w:eastAsia="Calibri" w:hAnsi="Calibri" w:cs="Calibri"/>
          <w:sz w:val="22"/>
          <w:szCs w:val="22"/>
        </w:rPr>
      </w:pPr>
      <w:bookmarkStart w:id="161" w:name="_heading=h.pik357nbxddc" w:colFirst="0" w:colLast="0"/>
      <w:bookmarkEnd w:id="161"/>
    </w:p>
    <w:p w:rsidR="008017EE" w:rsidRDefault="008017EE">
      <w:pPr>
        <w:tabs>
          <w:tab w:val="left" w:pos="567"/>
        </w:tabs>
        <w:jc w:val="both"/>
        <w:rPr>
          <w:rFonts w:ascii="Calibri" w:eastAsia="Calibri" w:hAnsi="Calibri" w:cs="Calibri"/>
          <w:sz w:val="22"/>
          <w:szCs w:val="22"/>
        </w:rPr>
      </w:pPr>
      <w:bookmarkStart w:id="162" w:name="_heading=h.fbvhbkkphy8n" w:colFirst="0" w:colLast="0"/>
      <w:bookmarkEnd w:id="162"/>
    </w:p>
    <w:p w:rsidR="008017EE" w:rsidRDefault="008017EE">
      <w:pPr>
        <w:tabs>
          <w:tab w:val="left" w:pos="567"/>
        </w:tabs>
        <w:jc w:val="both"/>
        <w:rPr>
          <w:rFonts w:ascii="Calibri" w:eastAsia="Calibri" w:hAnsi="Calibri" w:cs="Calibri"/>
          <w:sz w:val="22"/>
          <w:szCs w:val="22"/>
        </w:rPr>
      </w:pPr>
      <w:bookmarkStart w:id="163" w:name="_heading=h.ibyp32k9sl0l" w:colFirst="0" w:colLast="0"/>
      <w:bookmarkEnd w:id="163"/>
    </w:p>
    <w:p w:rsidR="008017EE" w:rsidRDefault="008017EE">
      <w:pPr>
        <w:tabs>
          <w:tab w:val="left" w:pos="567"/>
        </w:tabs>
        <w:jc w:val="both"/>
        <w:rPr>
          <w:rFonts w:ascii="Calibri" w:eastAsia="Calibri" w:hAnsi="Calibri" w:cs="Calibri"/>
          <w:sz w:val="22"/>
          <w:szCs w:val="22"/>
        </w:rPr>
      </w:pPr>
      <w:bookmarkStart w:id="164" w:name="_heading=h.jek8m4k5f7o5" w:colFirst="0" w:colLast="0"/>
      <w:bookmarkEnd w:id="164"/>
    </w:p>
    <w:p w:rsidR="008017EE" w:rsidRDefault="008017EE">
      <w:pPr>
        <w:tabs>
          <w:tab w:val="left" w:pos="567"/>
        </w:tabs>
        <w:jc w:val="both"/>
        <w:rPr>
          <w:rFonts w:ascii="Calibri" w:eastAsia="Calibri" w:hAnsi="Calibri" w:cs="Calibri"/>
          <w:sz w:val="22"/>
          <w:szCs w:val="22"/>
        </w:rPr>
      </w:pPr>
      <w:bookmarkStart w:id="165" w:name="_heading=h.u6yf2as2qmrc" w:colFirst="0" w:colLast="0"/>
      <w:bookmarkEnd w:id="165"/>
    </w:p>
    <w:p w:rsidR="008017EE" w:rsidRDefault="008017EE">
      <w:pPr>
        <w:tabs>
          <w:tab w:val="left" w:pos="567"/>
        </w:tabs>
        <w:jc w:val="both"/>
        <w:rPr>
          <w:rFonts w:ascii="Calibri" w:eastAsia="Calibri" w:hAnsi="Calibri" w:cs="Calibri"/>
          <w:sz w:val="22"/>
          <w:szCs w:val="22"/>
        </w:rPr>
      </w:pPr>
      <w:bookmarkStart w:id="166" w:name="_heading=h.a08g2ixuyq8h" w:colFirst="0" w:colLast="0"/>
      <w:bookmarkEnd w:id="166"/>
    </w:p>
    <w:p w:rsidR="008017EE" w:rsidRDefault="008017EE">
      <w:pPr>
        <w:tabs>
          <w:tab w:val="left" w:pos="567"/>
        </w:tabs>
        <w:jc w:val="both"/>
        <w:rPr>
          <w:rFonts w:ascii="Calibri" w:eastAsia="Calibri" w:hAnsi="Calibri" w:cs="Calibri"/>
          <w:sz w:val="22"/>
          <w:szCs w:val="22"/>
        </w:rPr>
      </w:pPr>
      <w:bookmarkStart w:id="167" w:name="_heading=h.9qqm0rg6phxo" w:colFirst="0" w:colLast="0"/>
      <w:bookmarkEnd w:id="167"/>
    </w:p>
    <w:p w:rsidR="008017EE" w:rsidRDefault="008017EE">
      <w:pPr>
        <w:tabs>
          <w:tab w:val="left" w:pos="567"/>
        </w:tabs>
        <w:jc w:val="both"/>
        <w:rPr>
          <w:rFonts w:ascii="Calibri" w:eastAsia="Calibri" w:hAnsi="Calibri" w:cs="Calibri"/>
          <w:sz w:val="22"/>
          <w:szCs w:val="22"/>
        </w:rPr>
      </w:pPr>
      <w:bookmarkStart w:id="168" w:name="_heading=h.oev0rgfaon4m" w:colFirst="0" w:colLast="0"/>
      <w:bookmarkEnd w:id="168"/>
    </w:p>
    <w:p w:rsidR="008017EE" w:rsidRDefault="008017EE">
      <w:pPr>
        <w:tabs>
          <w:tab w:val="left" w:pos="567"/>
        </w:tabs>
        <w:jc w:val="both"/>
        <w:rPr>
          <w:rFonts w:ascii="Calibri" w:eastAsia="Calibri" w:hAnsi="Calibri" w:cs="Calibri"/>
          <w:sz w:val="22"/>
          <w:szCs w:val="22"/>
        </w:rPr>
      </w:pPr>
      <w:bookmarkStart w:id="169" w:name="_heading=h.sb8pnabthvjr" w:colFirst="0" w:colLast="0"/>
      <w:bookmarkEnd w:id="169"/>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VISITA TÉCNICA</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8017EE" w:rsidRDefault="00E77F86">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jc w:val="center"/>
        <w:rPr>
          <w:rFonts w:ascii="Calibri" w:eastAsia="Calibri" w:hAnsi="Calibri" w:cs="Calibri"/>
          <w:sz w:val="22"/>
          <w:szCs w:val="22"/>
        </w:rPr>
      </w:pPr>
      <w:bookmarkStart w:id="170" w:name="_heading=h.z4jwx1xyorw5" w:colFirst="0" w:colLast="0"/>
      <w:bookmarkEnd w:id="170"/>
      <w:r>
        <w:rPr>
          <w:rFonts w:ascii="Calibri" w:eastAsia="Calibri" w:hAnsi="Calibri" w:cs="Calibri"/>
          <w:sz w:val="22"/>
          <w:szCs w:val="22"/>
        </w:rPr>
        <w:t>(Nome, identidade e assinatura do profissional indicado como Responsável Técnico)</w:t>
      </w:r>
    </w:p>
    <w:p w:rsidR="008017EE" w:rsidRDefault="008017EE">
      <w:pPr>
        <w:tabs>
          <w:tab w:val="left" w:pos="567"/>
        </w:tabs>
        <w:jc w:val="both"/>
        <w:rPr>
          <w:rFonts w:ascii="Calibri" w:eastAsia="Calibri" w:hAnsi="Calibri" w:cs="Calibri"/>
          <w:sz w:val="22"/>
          <w:szCs w:val="22"/>
        </w:rPr>
      </w:pPr>
      <w:bookmarkStart w:id="171" w:name="_heading=h.2xxf6lciudky" w:colFirst="0" w:colLast="0"/>
      <w:bookmarkEnd w:id="171"/>
    </w:p>
    <w:p w:rsidR="008017EE" w:rsidRDefault="008017EE">
      <w:pPr>
        <w:tabs>
          <w:tab w:val="left" w:pos="567"/>
        </w:tabs>
        <w:jc w:val="both"/>
        <w:rPr>
          <w:rFonts w:ascii="Calibri" w:eastAsia="Calibri" w:hAnsi="Calibri" w:cs="Calibri"/>
          <w:sz w:val="22"/>
          <w:szCs w:val="22"/>
        </w:rPr>
      </w:pPr>
      <w:bookmarkStart w:id="172" w:name="_heading=h.n5atbc6fid6z" w:colFirst="0" w:colLast="0"/>
      <w:bookmarkEnd w:id="172"/>
    </w:p>
    <w:p w:rsidR="008017EE" w:rsidRDefault="008017EE">
      <w:pPr>
        <w:tabs>
          <w:tab w:val="left" w:pos="567"/>
        </w:tabs>
        <w:jc w:val="both"/>
        <w:rPr>
          <w:rFonts w:ascii="Calibri" w:eastAsia="Calibri" w:hAnsi="Calibri" w:cs="Calibri"/>
          <w:sz w:val="22"/>
          <w:szCs w:val="22"/>
        </w:rPr>
      </w:pPr>
      <w:bookmarkStart w:id="173" w:name="_heading=h.455hucoe6xto" w:colFirst="0" w:colLast="0"/>
      <w:bookmarkEnd w:id="173"/>
    </w:p>
    <w:p w:rsidR="008017EE" w:rsidRDefault="008017EE">
      <w:pPr>
        <w:tabs>
          <w:tab w:val="left" w:pos="567"/>
        </w:tabs>
        <w:jc w:val="both"/>
        <w:rPr>
          <w:rFonts w:ascii="Calibri" w:eastAsia="Calibri" w:hAnsi="Calibri" w:cs="Calibri"/>
          <w:sz w:val="22"/>
          <w:szCs w:val="22"/>
        </w:rPr>
      </w:pPr>
      <w:bookmarkStart w:id="174" w:name="_heading=h.do7eb8muh7t6" w:colFirst="0" w:colLast="0"/>
      <w:bookmarkEnd w:id="174"/>
    </w:p>
    <w:p w:rsidR="008017EE" w:rsidRDefault="008017EE">
      <w:pPr>
        <w:tabs>
          <w:tab w:val="left" w:pos="567"/>
        </w:tabs>
        <w:jc w:val="both"/>
        <w:rPr>
          <w:rFonts w:ascii="Calibri" w:eastAsia="Calibri" w:hAnsi="Calibri" w:cs="Calibri"/>
          <w:sz w:val="22"/>
          <w:szCs w:val="22"/>
        </w:rPr>
      </w:pPr>
      <w:bookmarkStart w:id="175" w:name="_heading=h.z443dvc0bqp3" w:colFirst="0" w:colLast="0"/>
      <w:bookmarkEnd w:id="175"/>
    </w:p>
    <w:p w:rsidR="008017EE" w:rsidRDefault="008017EE">
      <w:pPr>
        <w:tabs>
          <w:tab w:val="left" w:pos="567"/>
        </w:tabs>
        <w:jc w:val="both"/>
        <w:rPr>
          <w:rFonts w:ascii="Calibri" w:eastAsia="Calibri" w:hAnsi="Calibri" w:cs="Calibri"/>
          <w:sz w:val="22"/>
          <w:szCs w:val="22"/>
        </w:rPr>
      </w:pPr>
      <w:bookmarkStart w:id="176" w:name="_heading=h.4yeavdsmkyrl" w:colFirst="0" w:colLast="0"/>
      <w:bookmarkEnd w:id="176"/>
    </w:p>
    <w:p w:rsidR="008017EE" w:rsidRDefault="008017EE">
      <w:pPr>
        <w:tabs>
          <w:tab w:val="left" w:pos="567"/>
        </w:tabs>
        <w:jc w:val="both"/>
        <w:rPr>
          <w:rFonts w:ascii="Calibri" w:eastAsia="Calibri" w:hAnsi="Calibri" w:cs="Calibri"/>
          <w:sz w:val="22"/>
          <w:szCs w:val="22"/>
        </w:rPr>
      </w:pPr>
      <w:bookmarkStart w:id="177" w:name="_heading=h.f7cp6p5th2zt" w:colFirst="0" w:colLast="0"/>
      <w:bookmarkEnd w:id="177"/>
    </w:p>
    <w:p w:rsidR="008017EE" w:rsidRDefault="008017EE">
      <w:pPr>
        <w:tabs>
          <w:tab w:val="left" w:pos="567"/>
        </w:tabs>
        <w:jc w:val="both"/>
        <w:rPr>
          <w:rFonts w:ascii="Calibri" w:eastAsia="Calibri" w:hAnsi="Calibri" w:cs="Calibri"/>
          <w:sz w:val="22"/>
          <w:szCs w:val="22"/>
        </w:rPr>
      </w:pPr>
      <w:bookmarkStart w:id="178" w:name="_heading=h.zd9iuzruvmci" w:colFirst="0" w:colLast="0"/>
      <w:bookmarkEnd w:id="178"/>
    </w:p>
    <w:p w:rsidR="008017EE" w:rsidRDefault="008017EE">
      <w:pPr>
        <w:tabs>
          <w:tab w:val="left" w:pos="567"/>
        </w:tabs>
        <w:jc w:val="both"/>
        <w:rPr>
          <w:rFonts w:ascii="Calibri" w:eastAsia="Calibri" w:hAnsi="Calibri" w:cs="Calibri"/>
          <w:sz w:val="22"/>
          <w:szCs w:val="22"/>
        </w:rPr>
      </w:pPr>
      <w:bookmarkStart w:id="179" w:name="_heading=h.8qsoawg4pndr" w:colFirst="0" w:colLast="0"/>
      <w:bookmarkEnd w:id="179"/>
    </w:p>
    <w:p w:rsidR="008017EE" w:rsidRDefault="008017EE">
      <w:pPr>
        <w:tabs>
          <w:tab w:val="left" w:pos="567"/>
        </w:tabs>
        <w:jc w:val="both"/>
        <w:rPr>
          <w:rFonts w:ascii="Calibri" w:eastAsia="Calibri" w:hAnsi="Calibri" w:cs="Calibri"/>
          <w:sz w:val="22"/>
          <w:szCs w:val="22"/>
        </w:rPr>
      </w:pPr>
      <w:bookmarkStart w:id="180" w:name="_heading=h.a2qvb68ggrwf" w:colFirst="0" w:colLast="0"/>
      <w:bookmarkEnd w:id="180"/>
    </w:p>
    <w:p w:rsidR="008017EE" w:rsidRDefault="008017EE">
      <w:pPr>
        <w:tabs>
          <w:tab w:val="left" w:pos="567"/>
        </w:tabs>
        <w:jc w:val="both"/>
        <w:rPr>
          <w:rFonts w:ascii="Calibri" w:eastAsia="Calibri" w:hAnsi="Calibri" w:cs="Calibri"/>
          <w:sz w:val="22"/>
          <w:szCs w:val="22"/>
        </w:rPr>
      </w:pPr>
      <w:bookmarkStart w:id="181" w:name="_heading=h.1m4dj2m5i764" w:colFirst="0" w:colLast="0"/>
      <w:bookmarkEnd w:id="181"/>
    </w:p>
    <w:p w:rsidR="008017EE" w:rsidRDefault="008017EE">
      <w:pPr>
        <w:tabs>
          <w:tab w:val="left" w:pos="567"/>
        </w:tabs>
        <w:jc w:val="both"/>
        <w:rPr>
          <w:rFonts w:ascii="Calibri" w:eastAsia="Calibri" w:hAnsi="Calibri" w:cs="Calibri"/>
          <w:sz w:val="22"/>
          <w:szCs w:val="22"/>
        </w:rPr>
      </w:pPr>
      <w:bookmarkStart w:id="182" w:name="_heading=h.5qyq4cqmw68e" w:colFirst="0" w:colLast="0"/>
      <w:bookmarkEnd w:id="182"/>
    </w:p>
    <w:p w:rsidR="008017EE" w:rsidRDefault="008017EE">
      <w:pPr>
        <w:tabs>
          <w:tab w:val="left" w:pos="567"/>
        </w:tabs>
        <w:jc w:val="both"/>
        <w:rPr>
          <w:rFonts w:ascii="Calibri" w:eastAsia="Calibri" w:hAnsi="Calibri" w:cs="Calibri"/>
          <w:sz w:val="22"/>
          <w:szCs w:val="22"/>
        </w:rPr>
      </w:pPr>
      <w:bookmarkStart w:id="183" w:name="_heading=h.5gerw02pjlzo" w:colFirst="0" w:colLast="0"/>
      <w:bookmarkEnd w:id="183"/>
    </w:p>
    <w:p w:rsidR="008017EE" w:rsidRDefault="008017EE">
      <w:pPr>
        <w:tabs>
          <w:tab w:val="left" w:pos="567"/>
        </w:tabs>
        <w:jc w:val="both"/>
        <w:rPr>
          <w:rFonts w:ascii="Calibri" w:eastAsia="Calibri" w:hAnsi="Calibri" w:cs="Calibri"/>
          <w:sz w:val="22"/>
          <w:szCs w:val="22"/>
        </w:rPr>
      </w:pPr>
      <w:bookmarkStart w:id="184" w:name="_heading=h.sn9h4rxiw6i6" w:colFirst="0" w:colLast="0"/>
      <w:bookmarkEnd w:id="184"/>
    </w:p>
    <w:p w:rsidR="008017EE" w:rsidRDefault="008017EE">
      <w:pPr>
        <w:tabs>
          <w:tab w:val="left" w:pos="567"/>
        </w:tabs>
        <w:jc w:val="both"/>
        <w:rPr>
          <w:rFonts w:ascii="Calibri" w:eastAsia="Calibri" w:hAnsi="Calibri" w:cs="Calibri"/>
          <w:sz w:val="22"/>
          <w:szCs w:val="22"/>
        </w:rPr>
      </w:pPr>
      <w:bookmarkStart w:id="185" w:name="_heading=h.cokiudbx3eot" w:colFirst="0" w:colLast="0"/>
      <w:bookmarkEnd w:id="185"/>
    </w:p>
    <w:p w:rsidR="008017EE" w:rsidRDefault="008017EE">
      <w:pPr>
        <w:tabs>
          <w:tab w:val="left" w:pos="567"/>
        </w:tabs>
        <w:jc w:val="both"/>
        <w:rPr>
          <w:rFonts w:ascii="Calibri" w:eastAsia="Calibri" w:hAnsi="Calibri" w:cs="Calibri"/>
          <w:sz w:val="22"/>
          <w:szCs w:val="22"/>
        </w:rPr>
      </w:pPr>
      <w:bookmarkStart w:id="186" w:name="_heading=h.pjirw7to4ita" w:colFirst="0" w:colLast="0"/>
      <w:bookmarkEnd w:id="186"/>
    </w:p>
    <w:p w:rsidR="008017EE" w:rsidRDefault="008017EE">
      <w:pPr>
        <w:tabs>
          <w:tab w:val="left" w:pos="567"/>
        </w:tabs>
        <w:jc w:val="both"/>
        <w:rPr>
          <w:rFonts w:ascii="Calibri" w:eastAsia="Calibri" w:hAnsi="Calibri" w:cs="Calibri"/>
          <w:sz w:val="22"/>
          <w:szCs w:val="22"/>
        </w:rPr>
      </w:pPr>
      <w:bookmarkStart w:id="187" w:name="_heading=h.eg30n8rj4cb7" w:colFirst="0" w:colLast="0"/>
      <w:bookmarkEnd w:id="187"/>
    </w:p>
    <w:p w:rsidR="008017EE" w:rsidRDefault="008017EE">
      <w:pPr>
        <w:tabs>
          <w:tab w:val="left" w:pos="567"/>
        </w:tabs>
        <w:jc w:val="both"/>
        <w:rPr>
          <w:rFonts w:ascii="Calibri" w:eastAsia="Calibri" w:hAnsi="Calibri" w:cs="Calibri"/>
          <w:sz w:val="22"/>
          <w:szCs w:val="22"/>
        </w:rPr>
      </w:pPr>
      <w:bookmarkStart w:id="188" w:name="_heading=h.16h1gnbvq9ck" w:colFirst="0" w:colLast="0"/>
      <w:bookmarkEnd w:id="188"/>
    </w:p>
    <w:p w:rsidR="008017EE" w:rsidRDefault="008017EE">
      <w:pPr>
        <w:tabs>
          <w:tab w:val="left" w:pos="567"/>
        </w:tabs>
        <w:jc w:val="both"/>
        <w:rPr>
          <w:rFonts w:ascii="Calibri" w:eastAsia="Calibri" w:hAnsi="Calibri" w:cs="Calibri"/>
          <w:sz w:val="22"/>
          <w:szCs w:val="22"/>
        </w:rPr>
      </w:pPr>
      <w:bookmarkStart w:id="189" w:name="_heading=h.ew9r939b2nzf" w:colFirst="0" w:colLast="0"/>
      <w:bookmarkEnd w:id="189"/>
    </w:p>
    <w:p w:rsidR="008017EE" w:rsidRDefault="008017EE">
      <w:pPr>
        <w:tabs>
          <w:tab w:val="left" w:pos="567"/>
        </w:tabs>
        <w:jc w:val="both"/>
        <w:rPr>
          <w:rFonts w:ascii="Calibri" w:eastAsia="Calibri" w:hAnsi="Calibri" w:cs="Calibri"/>
          <w:sz w:val="22"/>
          <w:szCs w:val="22"/>
        </w:rPr>
      </w:pPr>
      <w:bookmarkStart w:id="190" w:name="_heading=h.qfi7pzuccasa" w:colFirst="0" w:colLast="0"/>
      <w:bookmarkEnd w:id="190"/>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TERMO DE PROPOSTA COMERCIAL</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8017EE" w:rsidRDefault="00E77F8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8017EE" w:rsidRDefault="00E77F86">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8017EE" w:rsidRDefault="00E77F8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8017EE" w:rsidRDefault="00E77F86">
      <w:pPr>
        <w:tabs>
          <w:tab w:val="left" w:pos="567"/>
        </w:tabs>
        <w:jc w:val="center"/>
        <w:rPr>
          <w:rFonts w:ascii="Calibri" w:eastAsia="Calibri" w:hAnsi="Calibri" w:cs="Calibri"/>
          <w:sz w:val="22"/>
          <w:szCs w:val="22"/>
        </w:rPr>
      </w:pPr>
      <w:bookmarkStart w:id="191" w:name="_heading=h.ffeqkqbmky0s" w:colFirst="0" w:colLast="0"/>
      <w:bookmarkEnd w:id="191"/>
      <w:r>
        <w:rPr>
          <w:rFonts w:ascii="Calibri" w:eastAsia="Calibri" w:hAnsi="Calibri" w:cs="Calibri"/>
          <w:sz w:val="22"/>
          <w:szCs w:val="22"/>
        </w:rPr>
        <w:t>(Nome, identidade, carimbo e assinatura do representante legal da empresa)</w:t>
      </w:r>
    </w:p>
    <w:p w:rsidR="008017EE" w:rsidRDefault="008017EE">
      <w:pPr>
        <w:tabs>
          <w:tab w:val="left" w:pos="567"/>
        </w:tabs>
        <w:jc w:val="both"/>
        <w:rPr>
          <w:rFonts w:ascii="Calibri" w:eastAsia="Calibri" w:hAnsi="Calibri" w:cs="Calibri"/>
          <w:sz w:val="22"/>
          <w:szCs w:val="22"/>
        </w:rPr>
      </w:pPr>
      <w:bookmarkStart w:id="192" w:name="_heading=h.3oyzafyx0xwk" w:colFirst="0" w:colLast="0"/>
      <w:bookmarkEnd w:id="192"/>
    </w:p>
    <w:p w:rsidR="008017EE" w:rsidRDefault="008017EE">
      <w:pPr>
        <w:tabs>
          <w:tab w:val="left" w:pos="567"/>
        </w:tabs>
        <w:jc w:val="both"/>
        <w:rPr>
          <w:rFonts w:ascii="Calibri" w:eastAsia="Calibri" w:hAnsi="Calibri" w:cs="Calibri"/>
          <w:sz w:val="22"/>
          <w:szCs w:val="22"/>
        </w:rPr>
      </w:pPr>
      <w:bookmarkStart w:id="193" w:name="_heading=h.qt2nmp7wg69j" w:colFirst="0" w:colLast="0"/>
      <w:bookmarkEnd w:id="193"/>
    </w:p>
    <w:p w:rsidR="008017EE" w:rsidRDefault="008017EE">
      <w:pPr>
        <w:tabs>
          <w:tab w:val="left" w:pos="567"/>
        </w:tabs>
        <w:jc w:val="both"/>
        <w:rPr>
          <w:rFonts w:ascii="Calibri" w:eastAsia="Calibri" w:hAnsi="Calibri" w:cs="Calibri"/>
          <w:sz w:val="22"/>
          <w:szCs w:val="22"/>
        </w:rPr>
      </w:pPr>
      <w:bookmarkStart w:id="194" w:name="_heading=h.zaxi61dq1sn9" w:colFirst="0" w:colLast="0"/>
      <w:bookmarkEnd w:id="194"/>
    </w:p>
    <w:p w:rsidR="008017EE" w:rsidRDefault="008017EE">
      <w:pPr>
        <w:tabs>
          <w:tab w:val="left" w:pos="567"/>
        </w:tabs>
        <w:jc w:val="both"/>
        <w:rPr>
          <w:rFonts w:ascii="Calibri" w:eastAsia="Calibri" w:hAnsi="Calibri" w:cs="Calibri"/>
          <w:sz w:val="22"/>
          <w:szCs w:val="22"/>
        </w:rPr>
      </w:pPr>
      <w:bookmarkStart w:id="195" w:name="_heading=h.2559uazb0y65" w:colFirst="0" w:colLast="0"/>
      <w:bookmarkEnd w:id="195"/>
    </w:p>
    <w:sectPr w:rsidR="008017EE">
      <w:headerReference w:type="default" r:id="rId106"/>
      <w:footerReference w:type="default" r:id="rId107"/>
      <w:headerReference w:type="first" r:id="rId108"/>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86" w:rsidRDefault="00E77F86">
      <w:r>
        <w:separator/>
      </w:r>
    </w:p>
  </w:endnote>
  <w:endnote w:type="continuationSeparator" w:id="0">
    <w:p w:rsidR="00E77F86" w:rsidRDefault="00E7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86" w:rsidRDefault="00E77F86">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E77F86" w:rsidRDefault="00E77F86">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E77F86" w:rsidRDefault="00E77F86">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E77F86" w:rsidRDefault="00E77F86">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86" w:rsidRDefault="00E77F86">
      <w:r>
        <w:separator/>
      </w:r>
    </w:p>
  </w:footnote>
  <w:footnote w:type="continuationSeparator" w:id="0">
    <w:p w:rsidR="00E77F86" w:rsidRDefault="00E77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86" w:rsidRDefault="00E77F86">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86" w:rsidRDefault="00E77F86">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C40A22">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77A"/>
    <w:multiLevelType w:val="multilevel"/>
    <w:tmpl w:val="F3B04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C417E8"/>
    <w:multiLevelType w:val="hybridMultilevel"/>
    <w:tmpl w:val="BC70BF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275D4BAC"/>
    <w:multiLevelType w:val="multilevel"/>
    <w:tmpl w:val="9E5EE7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F833BB"/>
    <w:multiLevelType w:val="multilevel"/>
    <w:tmpl w:val="B658CEA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B10922"/>
    <w:multiLevelType w:val="multilevel"/>
    <w:tmpl w:val="30405F1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8B47F2"/>
    <w:multiLevelType w:val="multilevel"/>
    <w:tmpl w:val="8796037A"/>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6201FB2"/>
    <w:multiLevelType w:val="multilevel"/>
    <w:tmpl w:val="3384D2E0"/>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3"/>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EE"/>
    <w:rsid w:val="000412ED"/>
    <w:rsid w:val="000615C4"/>
    <w:rsid w:val="0008432A"/>
    <w:rsid w:val="000F3CA7"/>
    <w:rsid w:val="001363AB"/>
    <w:rsid w:val="00141CED"/>
    <w:rsid w:val="00224896"/>
    <w:rsid w:val="00227A82"/>
    <w:rsid w:val="00227BD6"/>
    <w:rsid w:val="002469D3"/>
    <w:rsid w:val="00246B59"/>
    <w:rsid w:val="00250AAA"/>
    <w:rsid w:val="00281609"/>
    <w:rsid w:val="002A0246"/>
    <w:rsid w:val="002A3EB8"/>
    <w:rsid w:val="002C73DD"/>
    <w:rsid w:val="002D0083"/>
    <w:rsid w:val="002D21EB"/>
    <w:rsid w:val="002E5EA1"/>
    <w:rsid w:val="00303D07"/>
    <w:rsid w:val="00331D51"/>
    <w:rsid w:val="00372F68"/>
    <w:rsid w:val="00380B39"/>
    <w:rsid w:val="003D18F3"/>
    <w:rsid w:val="003E095E"/>
    <w:rsid w:val="004057AA"/>
    <w:rsid w:val="00436E9D"/>
    <w:rsid w:val="00450597"/>
    <w:rsid w:val="00466DEC"/>
    <w:rsid w:val="00491FF9"/>
    <w:rsid w:val="005039E0"/>
    <w:rsid w:val="005245EB"/>
    <w:rsid w:val="00527599"/>
    <w:rsid w:val="005548EE"/>
    <w:rsid w:val="0056482F"/>
    <w:rsid w:val="005A1EFA"/>
    <w:rsid w:val="005C784E"/>
    <w:rsid w:val="006173BE"/>
    <w:rsid w:val="00674F20"/>
    <w:rsid w:val="00676E6E"/>
    <w:rsid w:val="006A3EAC"/>
    <w:rsid w:val="0071182D"/>
    <w:rsid w:val="00711937"/>
    <w:rsid w:val="007D7CCC"/>
    <w:rsid w:val="007F11E9"/>
    <w:rsid w:val="008017EE"/>
    <w:rsid w:val="008812B4"/>
    <w:rsid w:val="008A588D"/>
    <w:rsid w:val="008D36C3"/>
    <w:rsid w:val="00907FEE"/>
    <w:rsid w:val="00954FB6"/>
    <w:rsid w:val="00972F04"/>
    <w:rsid w:val="00974CB5"/>
    <w:rsid w:val="009C3DE3"/>
    <w:rsid w:val="00A1110E"/>
    <w:rsid w:val="00A30B49"/>
    <w:rsid w:val="00A52CC8"/>
    <w:rsid w:val="00A53A14"/>
    <w:rsid w:val="00A74058"/>
    <w:rsid w:val="00A7429A"/>
    <w:rsid w:val="00A84009"/>
    <w:rsid w:val="00A86D00"/>
    <w:rsid w:val="00A930A6"/>
    <w:rsid w:val="00AD4A90"/>
    <w:rsid w:val="00AE42D2"/>
    <w:rsid w:val="00B72802"/>
    <w:rsid w:val="00B7670D"/>
    <w:rsid w:val="00BE21B9"/>
    <w:rsid w:val="00C40A22"/>
    <w:rsid w:val="00C86F0B"/>
    <w:rsid w:val="00CA26F0"/>
    <w:rsid w:val="00D21539"/>
    <w:rsid w:val="00D45598"/>
    <w:rsid w:val="00D937A9"/>
    <w:rsid w:val="00DC3023"/>
    <w:rsid w:val="00DD6FE6"/>
    <w:rsid w:val="00DF3516"/>
    <w:rsid w:val="00DF7BF7"/>
    <w:rsid w:val="00E06C49"/>
    <w:rsid w:val="00E62A27"/>
    <w:rsid w:val="00E66651"/>
    <w:rsid w:val="00E77F86"/>
    <w:rsid w:val="00E963AE"/>
    <w:rsid w:val="00F61B90"/>
    <w:rsid w:val="00F64ED0"/>
    <w:rsid w:val="00F75AA0"/>
    <w:rsid w:val="00FB4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90A9"/>
  <w15:docId w15:val="{C2FB94EA-EA7B-4DAC-AD62-30B32ACE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aliases w:val="DOCs_Paragrafo-1,List I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s://www.planalto.gov.br/ccivil_03/leis/2002/l10406compilada.htm" TargetMode="External"/><Relationship Id="rId42" Type="http://schemas.openxmlformats.org/officeDocument/2006/relationships/hyperlink" Target="https://solucoes.receita.fazenda.gov.br/Servicos/cnpjreva/Cnpjreva_Solicitacao.asp"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aquisicoes.gestao.mt.gov.br/home/" TargetMode="External"/><Relationship Id="rId89" Type="http://schemas.openxmlformats.org/officeDocument/2006/relationships/hyperlink" Target="https://www.planalto.gov.br/ccivil_03/leis/2002/l10406compilada.htm" TargetMode="External"/><Relationship Id="rId16" Type="http://schemas.openxmlformats.org/officeDocument/2006/relationships/hyperlink" Target="https://aquisicoes.seplag.mt.gov.br/" TargetMode="External"/><Relationship Id="rId107" Type="http://schemas.openxmlformats.org/officeDocument/2006/relationships/footer" Target="footer1.xml"/><Relationship Id="rId11" Type="http://schemas.openxmlformats.org/officeDocument/2006/relationships/hyperlink" Target="https://www.legisweb.com.br/legislacao/?id=329427" TargetMode="External"/><Relationship Id="rId32" Type="http://schemas.openxmlformats.org/officeDocument/2006/relationships/hyperlink" Target="https://www.legisweb.com.br/legislacao/?id=319019"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aquisicoes.seplag.mt.gov.br/sgc/faces/pub/sgc/tabbasicas/FornecedoresSancionadosPageList.jsp?opcao=todo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app1.sefaz.mt.gov.br/sistema/legislacao/legislacaotribut.nsf/7c7b6a9347c50f55032569140065ebbf/9153dee470c201df0425892e00462579?OpenDocument" TargetMode="External"/><Relationship Id="rId79" Type="http://schemas.openxmlformats.org/officeDocument/2006/relationships/hyperlink" Target="https://www.iomat.mt.gov.br/" TargetMode="External"/><Relationship Id="rId102" Type="http://schemas.openxmlformats.org/officeDocument/2006/relationships/hyperlink" Target="http://app1.sefaz.mt.gov.br/sistema/legislacao/legislacaotribut.nsf/7c7b6a9347c50f55032569140065ebbf/9153dee470c201df0425892e00462579?OpenDocument" TargetMode="External"/><Relationship Id="rId5" Type="http://schemas.openxmlformats.org/officeDocument/2006/relationships/webSettings" Target="webSettings.xml"/><Relationship Id="rId90" Type="http://schemas.openxmlformats.org/officeDocument/2006/relationships/hyperlink" Target="https://www.planalto.gov.br/ccivil_03/leis/2002/l10406compilada.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2002/l10406compilada.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solucoes.receita.fazenda.gov.br/Servicos/CertidaoInternet/PJ/Consultar/"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aquisicoes.gestao.mt.gov.br/home/" TargetMode="External"/><Relationship Id="rId85" Type="http://schemas.openxmlformats.org/officeDocument/2006/relationships/hyperlink" Target="http://app1.sefaz.mt.gov.br/sistema/legislacao/legislacaotribut.nsf/7c7b6a9347c50f55032569140065ebbf/9153dee470c201df0425892e00462579?OpenDocument"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app1.sefaz.mt.gov.br/sistema/legislacao/legislacaotribut.nsf/7c7b6a9347c50f55032569140065ebbf/9153dee470c201df0425892e00462579?OpenDocument" TargetMode="External"/><Relationship Id="rId33" Type="http://schemas.openxmlformats.org/officeDocument/2006/relationships/hyperlink" Target="https://www.planalto.gov.br/ccivil_03/decreto-lei/del2848compilado.htm" TargetMode="External"/><Relationship Id="rId38" Type="http://schemas.openxmlformats.org/officeDocument/2006/relationships/hyperlink" Target="https://www.planalto.gov.br/ccivil_03/leis/l6404consol.htm" TargetMode="External"/><Relationship Id="rId59"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eader" Target="header2.xml"/><Relationship Id="rId54" Type="http://schemas.openxmlformats.org/officeDocument/2006/relationships/hyperlink" Target="http://www.cge.mt.gov.br/ceis" TargetMode="External"/><Relationship Id="rId70" Type="http://schemas.openxmlformats.org/officeDocument/2006/relationships/hyperlink" Target="https://www.planalto.gov.br/ccivil_03/_ato2007-2010/2009/lei/l12187.htm" TargetMode="External"/><Relationship Id="rId75" Type="http://schemas.openxmlformats.org/officeDocument/2006/relationships/hyperlink" Target="https://www.iomat.mt.gov.br/" TargetMode="External"/><Relationship Id="rId91" Type="http://schemas.openxmlformats.org/officeDocument/2006/relationships/hyperlink" Target="https://www.planalto.gov.br/ccivil_03/leis/l8078compilado.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aquisicoes.gestao.mt.gov.br/home/" TargetMode="External"/><Relationship Id="rId49" Type="http://schemas.openxmlformats.org/officeDocument/2006/relationships/hyperlink" Target="http://app1.sefaz.mt.gov.br/sistema/legislacao/legislacaotribut.nsf/7c7b6a9347c50f55032569140065ebbf/9153dee470c201df0425892e00462579?OpenDocument" TargetMode="External"/><Relationship Id="rId57" Type="http://schemas.openxmlformats.org/officeDocument/2006/relationships/hyperlink" Target="https://app1.sefaz.mt.gov.br/Sistema/Legislacao/legfinan.nsf/5edf9c5193c58088032567580038916b/6e8296569181c98104256dbf004a7e64?OpenDocument" TargetMode="External"/><Relationship Id="rId106" Type="http://schemas.openxmlformats.org/officeDocument/2006/relationships/header" Target="header1.xm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www.sefaz.mt.gov.br/cnd/certidao/servlet/ServletRotd?origem=60" TargetMode="External"/><Relationship Id="rId52" Type="http://schemas.openxmlformats.org/officeDocument/2006/relationships/hyperlink" Target="https://servicos.tce.mt.gov.br/certidao/emissao"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app1.sefaz.mt.gov.br/sistema/legislacao/legislacaotribut.nsf/7c7b6a9347c50f55032569140065ebbf/9153dee470c201df0425892e00462579?OpenDocument" TargetMode="External"/><Relationship Id="rId73" Type="http://schemas.openxmlformats.org/officeDocument/2006/relationships/hyperlink" Target="http://www.planalto.gov.br/ccivil_03/leis/LCP/Lcp12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quisicoes.seplag.mt.gov.br" TargetMode="External"/><Relationship Id="rId86"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app1.sefaz.mt.gov.br/sistema/legislacao/legislacaotribut.nsf/7c7b6a9347c50f55032569140065ebbf/9153dee470c201df0425892e00462579?OpenDocument"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109" Type="http://schemas.openxmlformats.org/officeDocument/2006/relationships/fontTable" Target="fontTable.xml"/><Relationship Id="rId34" Type="http://schemas.openxmlformats.org/officeDocument/2006/relationships/hyperlink" Target="http://aquisicoes.seplag.mt.gov.br"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aquisicoes.gestao.mt.gov.br/home/" TargetMode="External"/><Relationship Id="rId97" Type="http://schemas.openxmlformats.org/officeDocument/2006/relationships/hyperlink" Target="http://app1.sefaz.mt.gov.br/sistema/legislacao/legislacaotribut.nsf/7c7b6a9347c50f55032569140065ebbf/9153dee470c201df0425892e00462579?OpenDocument" TargetMode="External"/><Relationship Id="rId104" Type="http://schemas.openxmlformats.org/officeDocument/2006/relationships/hyperlink" Target="http://www.planalto.gov.br/ccivil_03/leis/lcp/lcp123.htm" TargetMode="External"/><Relationship Id="rId7" Type="http://schemas.openxmlformats.org/officeDocument/2006/relationships/endnotes" Target="endnotes.xml"/><Relationship Id="rId71" Type="http://schemas.openxmlformats.org/officeDocument/2006/relationships/hyperlink" Target="http://aquisicoes.gestao.mt.gov.br/home/" TargetMode="External"/><Relationship Id="rId92" Type="http://schemas.openxmlformats.org/officeDocument/2006/relationships/hyperlink" Target="https://www.planalto.gov.br/ccivil_03/leis/l8078compilado.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s://consulta-crf.caixa.gov.br/consultacrf/pages/consultaEmpregador.jsf" TargetMode="External"/><Relationship Id="rId66" Type="http://schemas.openxmlformats.org/officeDocument/2006/relationships/hyperlink" Target="http://app1.sefaz.mt.gov.br/sistema/legislacao/legislacaotribut.nsf/7c7b6a9347c50f55032569140065ebbf/9153dee470c201df0425892e00462579?OpenDocument"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theme" Target="theme/theme1.xm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www.detran.mt.gov.br/web/detran-transparencia/concorrencia"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leis/lcp/lcp123.htm" TargetMode="External"/><Relationship Id="rId56" Type="http://schemas.openxmlformats.org/officeDocument/2006/relationships/hyperlink" Target="https://www.planalto.gov.br/ccivil_03/constituicao/constituica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ortaldatransparencia.gov.br/sancoes" TargetMode="External"/><Relationship Id="rId72" Type="http://schemas.openxmlformats.org/officeDocument/2006/relationships/hyperlink" Target="https://www.iomat.mt.gov.br/"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www.planalto.gov.br/ccivil_03/_Ato2011-2014/2013/Lei/L12846.htm" TargetMode="External"/><Relationship Id="rId46" Type="http://schemas.openxmlformats.org/officeDocument/2006/relationships/hyperlink" Target="https://www.tst.jus.br/certidao1"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bcb.gov.br/" TargetMode="External"/><Relationship Id="rId41" Type="http://schemas.openxmlformats.org/officeDocument/2006/relationships/hyperlink" Target="https://servicos.receita.fazenda.gov.br/Servicos/CPF/ConsultaSituacao/ConsultaPublica.asp"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83" Type="http://schemas.openxmlformats.org/officeDocument/2006/relationships/hyperlink" Target="https://pncp.gov.br" TargetMode="External"/><Relationship Id="rId88" Type="http://schemas.openxmlformats.org/officeDocument/2006/relationships/hyperlink" Target="https://portalibre.fgv.br/in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37</Pages>
  <Words>16427</Words>
  <Characters>88711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91</cp:revision>
  <cp:lastPrinted>2024-10-15T15:55:00Z</cp:lastPrinted>
  <dcterms:created xsi:type="dcterms:W3CDTF">2022-12-22T02:33:00Z</dcterms:created>
  <dcterms:modified xsi:type="dcterms:W3CDTF">2024-11-25T18:24:00Z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