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95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2"/>
        <w:gridCol w:w="2288"/>
        <w:gridCol w:w="190"/>
        <w:gridCol w:w="501"/>
        <w:gridCol w:w="1699"/>
        <w:gridCol w:w="3229"/>
      </w:tblGrid>
      <w:tr w:rsidR="00BD11AA" w:rsidRPr="00567176" w14:paraId="7054DF86" w14:textId="77777777" w:rsidTr="006008D2">
        <w:trPr>
          <w:trHeight w:val="325"/>
        </w:trPr>
        <w:tc>
          <w:tcPr>
            <w:tcW w:w="9959" w:type="dxa"/>
            <w:gridSpan w:val="6"/>
            <w:shd w:val="clear" w:color="auto" w:fill="D9D9D9" w:themeFill="background1" w:themeFillShade="D9"/>
            <w:vAlign w:val="center"/>
          </w:tcPr>
          <w:p w14:paraId="782CF8E2" w14:textId="5CD899BA" w:rsidR="00146293" w:rsidRPr="003940CA" w:rsidRDefault="009B7B58" w:rsidP="003940CA">
            <w:pPr>
              <w:spacing w:before="80" w:after="80"/>
              <w:jc w:val="center"/>
              <w:rPr>
                <w:rFonts w:asciiTheme="minorHAnsi" w:hAnsiTheme="minorHAnsi"/>
                <w:sz w:val="32"/>
                <w:szCs w:val="32"/>
              </w:rPr>
            </w:pPr>
            <w:r w:rsidRPr="003940CA">
              <w:rPr>
                <w:rFonts w:asciiTheme="minorHAnsi" w:hAnsiTheme="minorHAnsi" w:cs="Arial"/>
                <w:b/>
                <w:sz w:val="32"/>
                <w:szCs w:val="32"/>
              </w:rPr>
              <w:t>TERMO DE REFERÊNCIA N</w:t>
            </w:r>
            <w:r w:rsidR="00ED58BC" w:rsidRPr="003940CA">
              <w:rPr>
                <w:rFonts w:asciiTheme="minorHAnsi" w:hAnsiTheme="minorHAnsi" w:cs="Arial"/>
                <w:b/>
                <w:sz w:val="32"/>
                <w:szCs w:val="32"/>
              </w:rPr>
              <w:t>º</w:t>
            </w:r>
            <w:r w:rsidR="00146293" w:rsidRPr="003940CA">
              <w:rPr>
                <w:rFonts w:asciiTheme="minorHAnsi" w:hAnsiTheme="minorHAnsi" w:cs="Arial"/>
                <w:b/>
                <w:sz w:val="32"/>
                <w:szCs w:val="32"/>
              </w:rPr>
              <w:t xml:space="preserve"> </w:t>
            </w:r>
            <w:r w:rsidR="00367B36">
              <w:rPr>
                <w:rFonts w:asciiTheme="minorHAnsi" w:hAnsiTheme="minorHAnsi" w:cs="Arial"/>
                <w:b/>
                <w:sz w:val="32"/>
                <w:szCs w:val="32"/>
              </w:rPr>
              <w:t>169</w:t>
            </w:r>
            <w:r w:rsidR="00AE2E73" w:rsidRPr="003940CA">
              <w:rPr>
                <w:rFonts w:asciiTheme="minorHAnsi" w:hAnsiTheme="minorHAnsi" w:cs="Arial"/>
                <w:b/>
                <w:sz w:val="32"/>
                <w:szCs w:val="32"/>
              </w:rPr>
              <w:t>/20</w:t>
            </w:r>
            <w:r w:rsidR="00E210E2" w:rsidRPr="003940CA">
              <w:rPr>
                <w:rFonts w:asciiTheme="minorHAnsi" w:hAnsiTheme="minorHAnsi" w:cs="Arial"/>
                <w:b/>
                <w:sz w:val="32"/>
                <w:szCs w:val="32"/>
              </w:rPr>
              <w:t>2</w:t>
            </w:r>
            <w:r w:rsidR="005548DB">
              <w:rPr>
                <w:rFonts w:asciiTheme="minorHAnsi" w:hAnsiTheme="minorHAnsi" w:cs="Arial"/>
                <w:b/>
                <w:sz w:val="32"/>
                <w:szCs w:val="32"/>
              </w:rPr>
              <w:t>2</w:t>
            </w:r>
          </w:p>
        </w:tc>
      </w:tr>
      <w:tr w:rsidR="00BD11AA" w:rsidRPr="00567176" w14:paraId="0BD96F88" w14:textId="77777777" w:rsidTr="006008D2">
        <w:trPr>
          <w:trHeight w:val="325"/>
        </w:trPr>
        <w:tc>
          <w:tcPr>
            <w:tcW w:w="9959" w:type="dxa"/>
            <w:gridSpan w:val="6"/>
            <w:shd w:val="clear" w:color="auto" w:fill="auto"/>
            <w:vAlign w:val="center"/>
          </w:tcPr>
          <w:p w14:paraId="03100767" w14:textId="77777777" w:rsidR="00247BC4" w:rsidRPr="00567176" w:rsidRDefault="00247BC4" w:rsidP="00E210E2">
            <w:pPr>
              <w:rPr>
                <w:rFonts w:asciiTheme="minorHAnsi" w:hAnsiTheme="minorHAnsi" w:cs="Tahoma"/>
                <w:bCs/>
                <w:color w:val="000000"/>
                <w:sz w:val="22"/>
                <w:szCs w:val="22"/>
              </w:rPr>
            </w:pPr>
            <w:proofErr w:type="gramStart"/>
            <w:r w:rsidRPr="00567176">
              <w:rPr>
                <w:rFonts w:asciiTheme="minorHAnsi" w:hAnsiTheme="minorHAnsi" w:cs="Tahoma"/>
                <w:bCs/>
                <w:color w:val="000000"/>
                <w:sz w:val="22"/>
                <w:szCs w:val="22"/>
              </w:rPr>
              <w:t xml:space="preserve">( </w:t>
            </w:r>
            <w:r w:rsidR="008023D5" w:rsidRPr="00567176">
              <w:rPr>
                <w:rFonts w:asciiTheme="minorHAnsi" w:hAnsiTheme="minorHAnsi" w:cs="Tahoma"/>
                <w:bCs/>
                <w:color w:val="000000"/>
                <w:sz w:val="22"/>
                <w:szCs w:val="22"/>
              </w:rPr>
              <w:t>X</w:t>
            </w:r>
            <w:proofErr w:type="gramEnd"/>
            <w:r w:rsidRPr="00567176">
              <w:rPr>
                <w:rFonts w:asciiTheme="minorHAnsi" w:hAnsiTheme="minorHAnsi" w:cs="Tahoma"/>
                <w:bCs/>
                <w:color w:val="000000"/>
                <w:sz w:val="22"/>
                <w:szCs w:val="22"/>
              </w:rPr>
              <w:t xml:space="preserve"> ) </w:t>
            </w:r>
            <w:r w:rsidRPr="00567176">
              <w:rPr>
                <w:rFonts w:asciiTheme="minorHAnsi" w:hAnsiTheme="minorHAnsi" w:cs="Tahoma"/>
                <w:color w:val="000000"/>
                <w:sz w:val="22"/>
                <w:szCs w:val="22"/>
              </w:rPr>
              <w:t>AQUISIÇÃO</w:t>
            </w:r>
            <w:r w:rsidRPr="00567176">
              <w:rPr>
                <w:rFonts w:asciiTheme="minorHAnsi" w:hAnsiTheme="minorHAnsi" w:cs="Tahoma"/>
                <w:bCs/>
                <w:color w:val="000000"/>
                <w:sz w:val="22"/>
                <w:szCs w:val="22"/>
              </w:rPr>
              <w:t xml:space="preserve"> / CONTRATAÇÃO </w:t>
            </w:r>
          </w:p>
          <w:p w14:paraId="18F8A74D" w14:textId="77777777" w:rsidR="00247BC4" w:rsidRPr="00567176" w:rsidRDefault="00247BC4" w:rsidP="00E210E2">
            <w:pPr>
              <w:rPr>
                <w:rFonts w:asciiTheme="minorHAnsi" w:hAnsiTheme="minorHAnsi" w:cs="Tahoma"/>
                <w:bCs/>
                <w:color w:val="000000"/>
                <w:sz w:val="22"/>
                <w:szCs w:val="22"/>
              </w:rPr>
            </w:pPr>
            <w:proofErr w:type="gramStart"/>
            <w:r w:rsidRPr="00567176">
              <w:rPr>
                <w:rFonts w:asciiTheme="minorHAnsi" w:hAnsiTheme="minorHAnsi" w:cs="Tahoma"/>
                <w:bCs/>
                <w:color w:val="000000"/>
                <w:sz w:val="22"/>
                <w:szCs w:val="22"/>
              </w:rPr>
              <w:t xml:space="preserve">(  </w:t>
            </w:r>
            <w:proofErr w:type="gramEnd"/>
            <w:r w:rsidRPr="00567176">
              <w:rPr>
                <w:rFonts w:asciiTheme="minorHAnsi" w:hAnsiTheme="minorHAnsi" w:cs="Tahoma"/>
                <w:bCs/>
                <w:color w:val="000000"/>
                <w:sz w:val="22"/>
                <w:szCs w:val="22"/>
              </w:rPr>
              <w:t xml:space="preserve">  ) ADESÃO À ATA DE REGISTRO DE PREÇOS</w:t>
            </w:r>
          </w:p>
          <w:p w14:paraId="16370740" w14:textId="77777777" w:rsidR="00247BC4" w:rsidRPr="00567176" w:rsidRDefault="00247BC4" w:rsidP="00E210E2">
            <w:pPr>
              <w:rPr>
                <w:rFonts w:asciiTheme="minorHAnsi" w:hAnsiTheme="minorHAnsi" w:cs="Tahoma"/>
                <w:bCs/>
                <w:color w:val="000000"/>
                <w:sz w:val="22"/>
                <w:szCs w:val="22"/>
              </w:rPr>
            </w:pPr>
            <w:proofErr w:type="gramStart"/>
            <w:r w:rsidRPr="00567176">
              <w:rPr>
                <w:rFonts w:asciiTheme="minorHAnsi" w:hAnsiTheme="minorHAnsi" w:cs="Tahoma"/>
                <w:bCs/>
                <w:color w:val="000000"/>
                <w:sz w:val="22"/>
                <w:szCs w:val="22"/>
              </w:rPr>
              <w:t xml:space="preserve">(  </w:t>
            </w:r>
            <w:proofErr w:type="gramEnd"/>
            <w:r w:rsidRPr="00567176">
              <w:rPr>
                <w:rFonts w:asciiTheme="minorHAnsi" w:hAnsiTheme="minorHAnsi" w:cs="Tahoma"/>
                <w:bCs/>
                <w:color w:val="000000"/>
                <w:sz w:val="22"/>
                <w:szCs w:val="22"/>
              </w:rPr>
              <w:t xml:space="preserve">  ) ADITIVO DE CONTRATO</w:t>
            </w:r>
          </w:p>
          <w:p w14:paraId="581DD74C" w14:textId="77777777" w:rsidR="00247BC4" w:rsidRPr="00567176" w:rsidRDefault="00247BC4" w:rsidP="00247BC4">
            <w:pPr>
              <w:rPr>
                <w:rFonts w:asciiTheme="minorHAnsi" w:hAnsiTheme="minorHAnsi" w:cs="Arial"/>
                <w:b/>
                <w:bCs/>
                <w:sz w:val="22"/>
                <w:szCs w:val="22"/>
              </w:rPr>
            </w:pPr>
            <w:r w:rsidRPr="00567176">
              <w:rPr>
                <w:rFonts w:asciiTheme="minorHAnsi" w:hAnsiTheme="minorHAnsi" w:cs="Tahoma"/>
                <w:bCs/>
                <w:color w:val="000000"/>
                <w:sz w:val="22"/>
                <w:szCs w:val="22"/>
              </w:rPr>
              <w:t>(    ) LOCAÇÃO DE IMÓVEL</w:t>
            </w:r>
          </w:p>
        </w:tc>
      </w:tr>
      <w:tr w:rsidR="00BD11AA" w:rsidRPr="00567176" w14:paraId="034C4C7F" w14:textId="77777777" w:rsidTr="006008D2">
        <w:trPr>
          <w:trHeight w:val="325"/>
        </w:trPr>
        <w:tc>
          <w:tcPr>
            <w:tcW w:w="9959" w:type="dxa"/>
            <w:gridSpan w:val="6"/>
            <w:shd w:val="clear" w:color="auto" w:fill="auto"/>
            <w:vAlign w:val="center"/>
          </w:tcPr>
          <w:p w14:paraId="2F985D9E" w14:textId="77777777" w:rsidR="00146293" w:rsidRPr="00567176" w:rsidRDefault="00146293" w:rsidP="00373C44">
            <w:pPr>
              <w:jc w:val="center"/>
              <w:rPr>
                <w:rFonts w:asciiTheme="minorHAnsi" w:hAnsiTheme="minorHAnsi"/>
                <w:sz w:val="22"/>
                <w:szCs w:val="22"/>
              </w:rPr>
            </w:pPr>
            <w:r w:rsidRPr="00567176">
              <w:rPr>
                <w:rFonts w:asciiTheme="minorHAnsi" w:hAnsiTheme="minorHAnsi" w:cs="Arial"/>
                <w:b/>
                <w:bCs/>
                <w:sz w:val="22"/>
                <w:szCs w:val="22"/>
              </w:rPr>
              <w:t>I – INFORMAÇÕES PRIMÁRIAS SOBRE A DESPESA</w:t>
            </w:r>
          </w:p>
        </w:tc>
      </w:tr>
      <w:tr w:rsidR="00BD11AA" w:rsidRPr="00567176" w14:paraId="5EB9E1A8" w14:textId="77777777" w:rsidTr="006008D2">
        <w:trPr>
          <w:trHeight w:val="325"/>
        </w:trPr>
        <w:tc>
          <w:tcPr>
            <w:tcW w:w="4340" w:type="dxa"/>
            <w:gridSpan w:val="2"/>
            <w:shd w:val="clear" w:color="auto" w:fill="auto"/>
            <w:vAlign w:val="center"/>
          </w:tcPr>
          <w:p w14:paraId="211F4C4D" w14:textId="77777777" w:rsidR="00146293" w:rsidRPr="00567176" w:rsidRDefault="00146293" w:rsidP="00373C44">
            <w:pPr>
              <w:tabs>
                <w:tab w:val="left" w:pos="497"/>
              </w:tabs>
              <w:ind w:right="57"/>
              <w:jc w:val="both"/>
              <w:rPr>
                <w:rFonts w:asciiTheme="minorHAnsi" w:hAnsiTheme="minorHAnsi"/>
                <w:sz w:val="22"/>
                <w:szCs w:val="22"/>
              </w:rPr>
            </w:pPr>
            <w:r w:rsidRPr="00567176">
              <w:rPr>
                <w:rFonts w:asciiTheme="minorHAnsi" w:hAnsiTheme="minorHAnsi" w:cs="Calibri"/>
                <w:b/>
                <w:sz w:val="22"/>
                <w:szCs w:val="22"/>
              </w:rPr>
              <w:t>1 – ÓRGÃO</w:t>
            </w:r>
            <w:r w:rsidRPr="00567176">
              <w:rPr>
                <w:rFonts w:asciiTheme="minorHAnsi" w:hAnsiTheme="minorHAnsi" w:cs="Calibri"/>
                <w:sz w:val="22"/>
                <w:szCs w:val="22"/>
              </w:rPr>
              <w:t>: DETRAN/MT</w:t>
            </w:r>
          </w:p>
        </w:tc>
        <w:tc>
          <w:tcPr>
            <w:tcW w:w="5619" w:type="dxa"/>
            <w:gridSpan w:val="4"/>
            <w:shd w:val="clear" w:color="auto" w:fill="auto"/>
            <w:vAlign w:val="center"/>
          </w:tcPr>
          <w:p w14:paraId="48BEE73D" w14:textId="77777777" w:rsidR="00146293" w:rsidRPr="00567176" w:rsidRDefault="00146293" w:rsidP="00373C44">
            <w:pPr>
              <w:tabs>
                <w:tab w:val="left" w:pos="497"/>
              </w:tabs>
              <w:ind w:right="57"/>
              <w:jc w:val="both"/>
              <w:rPr>
                <w:rFonts w:asciiTheme="minorHAnsi" w:hAnsiTheme="minorHAnsi"/>
                <w:sz w:val="22"/>
                <w:szCs w:val="22"/>
              </w:rPr>
            </w:pPr>
            <w:r w:rsidRPr="00567176">
              <w:rPr>
                <w:rFonts w:asciiTheme="minorHAnsi" w:hAnsiTheme="minorHAnsi" w:cs="Calibri"/>
                <w:b/>
                <w:sz w:val="22"/>
                <w:szCs w:val="22"/>
              </w:rPr>
              <w:t xml:space="preserve">2 – NÚMERO DA </w:t>
            </w:r>
            <w:r w:rsidR="0069061F" w:rsidRPr="00567176">
              <w:rPr>
                <w:rFonts w:asciiTheme="minorHAnsi" w:hAnsiTheme="minorHAnsi" w:cs="Calibri"/>
                <w:b/>
                <w:sz w:val="22"/>
                <w:szCs w:val="22"/>
              </w:rPr>
              <w:t>UNIDADE</w:t>
            </w:r>
            <w:r w:rsidRPr="00567176">
              <w:rPr>
                <w:rFonts w:asciiTheme="minorHAnsi" w:hAnsiTheme="minorHAnsi" w:cs="Calibri"/>
                <w:b/>
                <w:sz w:val="22"/>
                <w:szCs w:val="22"/>
              </w:rPr>
              <w:t xml:space="preserve"> ORÇAMENTÁRIA: </w:t>
            </w:r>
            <w:r w:rsidRPr="00567176">
              <w:rPr>
                <w:rFonts w:asciiTheme="minorHAnsi" w:hAnsiTheme="minorHAnsi" w:cs="Calibri"/>
                <w:sz w:val="22"/>
                <w:szCs w:val="22"/>
              </w:rPr>
              <w:t>19301</w:t>
            </w:r>
          </w:p>
        </w:tc>
      </w:tr>
      <w:tr w:rsidR="00BD11AA" w:rsidRPr="00567176" w14:paraId="477BC65C" w14:textId="77777777" w:rsidTr="006008D2">
        <w:trPr>
          <w:trHeight w:val="529"/>
        </w:trPr>
        <w:tc>
          <w:tcPr>
            <w:tcW w:w="9959" w:type="dxa"/>
            <w:gridSpan w:val="6"/>
            <w:shd w:val="clear" w:color="auto" w:fill="auto"/>
            <w:vAlign w:val="center"/>
          </w:tcPr>
          <w:p w14:paraId="1C12C359" w14:textId="77777777" w:rsidR="00146293" w:rsidRPr="00567176" w:rsidRDefault="00146293" w:rsidP="00373C44">
            <w:pPr>
              <w:tabs>
                <w:tab w:val="left" w:pos="497"/>
              </w:tabs>
              <w:ind w:right="57"/>
              <w:jc w:val="both"/>
              <w:rPr>
                <w:rFonts w:asciiTheme="minorHAnsi" w:hAnsiTheme="minorHAnsi" w:cs="Arial"/>
                <w:b/>
                <w:bCs/>
                <w:sz w:val="22"/>
                <w:szCs w:val="22"/>
              </w:rPr>
            </w:pPr>
            <w:r w:rsidRPr="00567176">
              <w:rPr>
                <w:rFonts w:asciiTheme="minorHAnsi" w:hAnsiTheme="minorHAnsi" w:cs="Calibri"/>
                <w:b/>
                <w:sz w:val="22"/>
                <w:szCs w:val="22"/>
              </w:rPr>
              <w:t xml:space="preserve">3 – DESCRIÇÃO DE CATEGORIA DE INVESTIMENTO: </w:t>
            </w:r>
          </w:p>
          <w:p w14:paraId="16DCF497" w14:textId="77777777" w:rsidR="00247BC4" w:rsidRPr="00567176" w:rsidRDefault="00247BC4" w:rsidP="00247BC4">
            <w:pPr>
              <w:spacing w:line="276" w:lineRule="auto"/>
              <w:jc w:val="both"/>
              <w:rPr>
                <w:rFonts w:asciiTheme="minorHAnsi" w:hAnsiTheme="minorHAnsi" w:cs="Arial"/>
                <w:b/>
                <w:bCs/>
                <w:color w:val="000000"/>
                <w:sz w:val="22"/>
                <w:szCs w:val="22"/>
              </w:rPr>
            </w:pPr>
            <w:r w:rsidRPr="00567176">
              <w:rPr>
                <w:rFonts w:asciiTheme="minorHAnsi" w:hAnsiTheme="minorHAnsi" w:cs="Arial"/>
                <w:b/>
                <w:bCs/>
                <w:color w:val="000000"/>
                <w:sz w:val="22"/>
                <w:szCs w:val="22"/>
                <w:u w:val="single"/>
              </w:rPr>
              <w:t>Investimento</w:t>
            </w:r>
            <w:r w:rsidRPr="00567176">
              <w:rPr>
                <w:rFonts w:asciiTheme="minorHAnsi" w:hAnsiTheme="minorHAnsi" w:cs="Arial"/>
                <w:b/>
                <w:bCs/>
                <w:color w:val="000000"/>
                <w:sz w:val="22"/>
                <w:szCs w:val="22"/>
              </w:rPr>
              <w:t>:</w:t>
            </w:r>
          </w:p>
          <w:p w14:paraId="35A014BB" w14:textId="77777777" w:rsidR="00247BC4" w:rsidRPr="00567176" w:rsidRDefault="00247BC4" w:rsidP="00247BC4">
            <w:pPr>
              <w:rPr>
                <w:rFonts w:asciiTheme="minorHAnsi" w:hAnsiTheme="minorHAnsi" w:cs="Tahoma"/>
                <w:color w:val="000000"/>
                <w:sz w:val="22"/>
                <w:szCs w:val="22"/>
              </w:rPr>
            </w:pPr>
            <w:proofErr w:type="gramStart"/>
            <w:r w:rsidRPr="00567176">
              <w:rPr>
                <w:rFonts w:asciiTheme="minorHAnsi" w:hAnsiTheme="minorHAnsi" w:cs="Tahoma"/>
                <w:color w:val="000000"/>
                <w:sz w:val="22"/>
                <w:szCs w:val="22"/>
              </w:rPr>
              <w:t xml:space="preserve">(  </w:t>
            </w:r>
            <w:proofErr w:type="gramEnd"/>
            <w:r w:rsidRPr="00567176">
              <w:rPr>
                <w:rFonts w:asciiTheme="minorHAnsi" w:hAnsiTheme="minorHAnsi" w:cs="Tahoma"/>
                <w:color w:val="000000"/>
                <w:sz w:val="22"/>
                <w:szCs w:val="22"/>
              </w:rPr>
              <w:t xml:space="preserve">  ) Obras e Serviços de Engenharia </w:t>
            </w:r>
          </w:p>
          <w:p w14:paraId="59481589" w14:textId="5814D21C" w:rsidR="00247BC4" w:rsidRPr="00567176" w:rsidRDefault="00247BC4" w:rsidP="00247BC4">
            <w:pPr>
              <w:rPr>
                <w:rFonts w:asciiTheme="minorHAnsi" w:hAnsiTheme="minorHAnsi" w:cs="Tahoma"/>
                <w:color w:val="000000"/>
                <w:sz w:val="22"/>
                <w:szCs w:val="22"/>
              </w:rPr>
            </w:pPr>
            <w:proofErr w:type="gramStart"/>
            <w:r w:rsidRPr="00567176">
              <w:rPr>
                <w:rFonts w:asciiTheme="minorHAnsi" w:hAnsiTheme="minorHAnsi" w:cs="Tahoma"/>
                <w:color w:val="000000"/>
                <w:sz w:val="22"/>
                <w:szCs w:val="22"/>
              </w:rPr>
              <w:t>(</w:t>
            </w:r>
            <w:r w:rsidR="00B4530B">
              <w:rPr>
                <w:rFonts w:asciiTheme="minorHAnsi" w:hAnsiTheme="minorHAnsi" w:cs="Tahoma"/>
                <w:color w:val="000000"/>
                <w:sz w:val="22"/>
                <w:szCs w:val="22"/>
              </w:rPr>
              <w:t xml:space="preserve"> X</w:t>
            </w:r>
            <w:proofErr w:type="gramEnd"/>
            <w:r w:rsidR="00B4530B">
              <w:rPr>
                <w:rFonts w:asciiTheme="minorHAnsi" w:hAnsiTheme="minorHAnsi" w:cs="Tahoma"/>
                <w:color w:val="000000"/>
                <w:sz w:val="22"/>
                <w:szCs w:val="22"/>
              </w:rPr>
              <w:t xml:space="preserve"> </w:t>
            </w:r>
            <w:r w:rsidRPr="00567176">
              <w:rPr>
                <w:rFonts w:asciiTheme="minorHAnsi" w:hAnsiTheme="minorHAnsi" w:cs="Tahoma"/>
                <w:color w:val="000000"/>
                <w:sz w:val="22"/>
                <w:szCs w:val="22"/>
              </w:rPr>
              <w:t>) Material Permanente</w:t>
            </w:r>
          </w:p>
          <w:p w14:paraId="3D6F0D2D" w14:textId="77777777" w:rsidR="00247BC4" w:rsidRPr="00567176" w:rsidRDefault="00247BC4" w:rsidP="002572D5">
            <w:pPr>
              <w:rPr>
                <w:rFonts w:asciiTheme="minorHAnsi" w:hAnsiTheme="minorHAnsi" w:cs="Arial"/>
                <w:bCs/>
                <w:color w:val="000000"/>
                <w:sz w:val="22"/>
                <w:szCs w:val="22"/>
              </w:rPr>
            </w:pPr>
          </w:p>
          <w:p w14:paraId="68593A1B" w14:textId="77777777" w:rsidR="00247BC4" w:rsidRPr="00567176" w:rsidRDefault="00247BC4" w:rsidP="00247BC4">
            <w:pPr>
              <w:tabs>
                <w:tab w:val="left" w:pos="497"/>
              </w:tabs>
              <w:ind w:right="57"/>
              <w:jc w:val="both"/>
              <w:rPr>
                <w:rFonts w:asciiTheme="minorHAnsi" w:hAnsiTheme="minorHAnsi" w:cs="Calibri"/>
                <w:color w:val="000000"/>
                <w:sz w:val="22"/>
                <w:szCs w:val="22"/>
              </w:rPr>
            </w:pPr>
            <w:r w:rsidRPr="00567176">
              <w:rPr>
                <w:rFonts w:asciiTheme="minorHAnsi" w:hAnsiTheme="minorHAnsi" w:cs="Calibri"/>
                <w:color w:val="000000"/>
                <w:sz w:val="22"/>
                <w:szCs w:val="22"/>
                <w:u w:val="single"/>
              </w:rPr>
              <w:t>Custeio</w:t>
            </w:r>
            <w:r w:rsidRPr="00567176">
              <w:rPr>
                <w:rFonts w:asciiTheme="minorHAnsi" w:hAnsiTheme="minorHAnsi" w:cs="Calibri"/>
                <w:color w:val="000000"/>
                <w:sz w:val="22"/>
                <w:szCs w:val="22"/>
              </w:rPr>
              <w:t>:</w:t>
            </w:r>
          </w:p>
          <w:p w14:paraId="421717F1" w14:textId="0FB3C567" w:rsidR="00247BC4" w:rsidRPr="00567176" w:rsidRDefault="009D7DC8" w:rsidP="00247BC4">
            <w:pPr>
              <w:rPr>
                <w:rFonts w:asciiTheme="minorHAnsi" w:hAnsiTheme="minorHAnsi" w:cs="Tahoma"/>
                <w:color w:val="000000"/>
                <w:sz w:val="22"/>
                <w:szCs w:val="22"/>
              </w:rPr>
            </w:pPr>
            <w:proofErr w:type="gramStart"/>
            <w:r w:rsidRPr="00567176">
              <w:rPr>
                <w:rFonts w:asciiTheme="minorHAnsi" w:hAnsiTheme="minorHAnsi" w:cs="Tahoma"/>
                <w:color w:val="000000"/>
                <w:sz w:val="22"/>
                <w:szCs w:val="22"/>
              </w:rPr>
              <w:t>(</w:t>
            </w:r>
            <w:r w:rsidR="00EE1720">
              <w:rPr>
                <w:rFonts w:asciiTheme="minorHAnsi" w:hAnsiTheme="minorHAnsi" w:cs="Tahoma"/>
                <w:color w:val="000000"/>
                <w:sz w:val="22"/>
                <w:szCs w:val="22"/>
              </w:rPr>
              <w:t xml:space="preserve"> X</w:t>
            </w:r>
            <w:proofErr w:type="gramEnd"/>
            <w:r w:rsidR="0074306B">
              <w:rPr>
                <w:rFonts w:asciiTheme="minorHAnsi" w:hAnsiTheme="minorHAnsi" w:cs="Tahoma"/>
                <w:color w:val="000000"/>
                <w:sz w:val="22"/>
                <w:szCs w:val="22"/>
              </w:rPr>
              <w:t xml:space="preserve"> </w:t>
            </w:r>
            <w:r w:rsidR="00247BC4" w:rsidRPr="00567176">
              <w:rPr>
                <w:rFonts w:asciiTheme="minorHAnsi" w:hAnsiTheme="minorHAnsi" w:cs="Tahoma"/>
                <w:color w:val="000000"/>
                <w:sz w:val="22"/>
                <w:szCs w:val="22"/>
              </w:rPr>
              <w:t>) Material de Consumo</w:t>
            </w:r>
          </w:p>
          <w:p w14:paraId="0AFE553E" w14:textId="77777777" w:rsidR="00247BC4" w:rsidRPr="00567176" w:rsidRDefault="00247BC4" w:rsidP="00247BC4">
            <w:pPr>
              <w:rPr>
                <w:rFonts w:asciiTheme="minorHAnsi" w:hAnsiTheme="minorHAnsi" w:cs="Tahoma"/>
                <w:color w:val="000000"/>
                <w:sz w:val="22"/>
                <w:szCs w:val="22"/>
              </w:rPr>
            </w:pPr>
            <w:proofErr w:type="gramStart"/>
            <w:r w:rsidRPr="00567176">
              <w:rPr>
                <w:rFonts w:asciiTheme="minorHAnsi" w:hAnsiTheme="minorHAnsi" w:cs="Tahoma"/>
                <w:color w:val="000000"/>
                <w:sz w:val="22"/>
                <w:szCs w:val="22"/>
              </w:rPr>
              <w:t xml:space="preserve">(  </w:t>
            </w:r>
            <w:proofErr w:type="gramEnd"/>
            <w:r w:rsidRPr="00567176">
              <w:rPr>
                <w:rFonts w:asciiTheme="minorHAnsi" w:hAnsiTheme="minorHAnsi" w:cs="Tahoma"/>
                <w:color w:val="000000"/>
                <w:sz w:val="22"/>
                <w:szCs w:val="22"/>
              </w:rPr>
              <w:t xml:space="preserve">  ) Capacitação</w:t>
            </w:r>
          </w:p>
          <w:p w14:paraId="5A18D316" w14:textId="77777777" w:rsidR="00247BC4" w:rsidRPr="00567176" w:rsidRDefault="00247BC4" w:rsidP="00247BC4">
            <w:pPr>
              <w:rPr>
                <w:rFonts w:asciiTheme="minorHAnsi" w:hAnsiTheme="minorHAnsi" w:cs="Tahoma"/>
                <w:color w:val="000000"/>
                <w:sz w:val="22"/>
                <w:szCs w:val="22"/>
              </w:rPr>
            </w:pPr>
            <w:proofErr w:type="gramStart"/>
            <w:r w:rsidRPr="00567176">
              <w:rPr>
                <w:rFonts w:asciiTheme="minorHAnsi" w:hAnsiTheme="minorHAnsi" w:cs="Tahoma"/>
                <w:color w:val="000000"/>
                <w:sz w:val="22"/>
                <w:szCs w:val="22"/>
              </w:rPr>
              <w:t xml:space="preserve">(  </w:t>
            </w:r>
            <w:proofErr w:type="gramEnd"/>
            <w:r w:rsidRPr="00567176">
              <w:rPr>
                <w:rFonts w:asciiTheme="minorHAnsi" w:hAnsiTheme="minorHAnsi" w:cs="Tahoma"/>
                <w:color w:val="000000"/>
                <w:sz w:val="22"/>
                <w:szCs w:val="22"/>
              </w:rPr>
              <w:t xml:space="preserve">  ) Consultoria/Auditoria/Assessoria</w:t>
            </w:r>
          </w:p>
          <w:p w14:paraId="0566C93D" w14:textId="77777777" w:rsidR="00247BC4" w:rsidRPr="00567176" w:rsidRDefault="00247BC4" w:rsidP="00247BC4">
            <w:pPr>
              <w:rPr>
                <w:rFonts w:asciiTheme="minorHAnsi" w:hAnsiTheme="minorHAnsi" w:cs="Tahoma"/>
                <w:color w:val="000000"/>
                <w:sz w:val="22"/>
                <w:szCs w:val="22"/>
              </w:rPr>
            </w:pPr>
            <w:proofErr w:type="gramStart"/>
            <w:r w:rsidRPr="00567176">
              <w:rPr>
                <w:rFonts w:asciiTheme="minorHAnsi" w:hAnsiTheme="minorHAnsi" w:cs="Tahoma"/>
                <w:color w:val="000000"/>
                <w:sz w:val="22"/>
                <w:szCs w:val="22"/>
              </w:rPr>
              <w:t xml:space="preserve">( </w:t>
            </w:r>
            <w:r w:rsidR="009D7DC8" w:rsidRPr="00567176">
              <w:rPr>
                <w:rFonts w:asciiTheme="minorHAnsi" w:hAnsiTheme="minorHAnsi" w:cs="Tahoma"/>
                <w:color w:val="000000"/>
                <w:sz w:val="22"/>
                <w:szCs w:val="22"/>
              </w:rPr>
              <w:t xml:space="preserve"> </w:t>
            </w:r>
            <w:proofErr w:type="gramEnd"/>
            <w:r w:rsidR="009D7DC8" w:rsidRPr="00567176">
              <w:rPr>
                <w:rFonts w:asciiTheme="minorHAnsi" w:hAnsiTheme="minorHAnsi" w:cs="Tahoma"/>
                <w:color w:val="000000"/>
                <w:sz w:val="22"/>
                <w:szCs w:val="22"/>
              </w:rPr>
              <w:t xml:space="preserve"> </w:t>
            </w:r>
            <w:r w:rsidR="008023D5" w:rsidRPr="00567176">
              <w:rPr>
                <w:rFonts w:asciiTheme="minorHAnsi" w:hAnsiTheme="minorHAnsi" w:cs="Tahoma"/>
                <w:color w:val="000000"/>
                <w:sz w:val="22"/>
                <w:szCs w:val="22"/>
              </w:rPr>
              <w:t xml:space="preserve"> </w:t>
            </w:r>
            <w:r w:rsidRPr="00567176">
              <w:rPr>
                <w:rFonts w:asciiTheme="minorHAnsi" w:hAnsiTheme="minorHAnsi" w:cs="Tahoma"/>
                <w:color w:val="000000"/>
                <w:sz w:val="22"/>
                <w:szCs w:val="22"/>
              </w:rPr>
              <w:t>) Outros Serviços</w:t>
            </w:r>
          </w:p>
          <w:p w14:paraId="5342DF42" w14:textId="77777777" w:rsidR="00146293" w:rsidRPr="00567176" w:rsidRDefault="0017635E" w:rsidP="00EA1ACD">
            <w:pPr>
              <w:jc w:val="both"/>
              <w:rPr>
                <w:rFonts w:asciiTheme="minorHAnsi" w:hAnsiTheme="minorHAnsi"/>
                <w:sz w:val="22"/>
                <w:szCs w:val="22"/>
              </w:rPr>
            </w:pPr>
            <w:r>
              <w:rPr>
                <w:rFonts w:asciiTheme="minorHAnsi" w:hAnsiTheme="minorHAnsi" w:cs="Tahoma"/>
                <w:color w:val="000000"/>
                <w:sz w:val="22"/>
                <w:szCs w:val="22"/>
              </w:rPr>
              <w:t xml:space="preserve">(   </w:t>
            </w:r>
            <w:r w:rsidR="00247BC4" w:rsidRPr="00567176">
              <w:rPr>
                <w:rFonts w:asciiTheme="minorHAnsi" w:hAnsiTheme="minorHAnsi" w:cs="Tahoma"/>
                <w:color w:val="000000"/>
                <w:sz w:val="22"/>
                <w:szCs w:val="22"/>
              </w:rPr>
              <w:t xml:space="preserve"> ) Outras Despesas Correntes</w:t>
            </w:r>
          </w:p>
        </w:tc>
      </w:tr>
      <w:tr w:rsidR="00BD11AA" w:rsidRPr="00567176" w14:paraId="24A2D9E2" w14:textId="77777777" w:rsidTr="006008D2">
        <w:trPr>
          <w:trHeight w:val="351"/>
        </w:trPr>
        <w:tc>
          <w:tcPr>
            <w:tcW w:w="9959" w:type="dxa"/>
            <w:gridSpan w:val="6"/>
            <w:shd w:val="clear" w:color="auto" w:fill="auto"/>
            <w:vAlign w:val="center"/>
          </w:tcPr>
          <w:p w14:paraId="72759A06" w14:textId="403FF135" w:rsidR="00146293" w:rsidRPr="00567176" w:rsidRDefault="00146293" w:rsidP="00EE1720">
            <w:pPr>
              <w:spacing w:line="276" w:lineRule="auto"/>
              <w:jc w:val="both"/>
              <w:rPr>
                <w:rFonts w:asciiTheme="minorHAnsi" w:hAnsiTheme="minorHAnsi"/>
                <w:sz w:val="22"/>
                <w:szCs w:val="22"/>
              </w:rPr>
            </w:pPr>
            <w:r w:rsidRPr="00567176">
              <w:rPr>
                <w:rFonts w:asciiTheme="minorHAnsi" w:hAnsiTheme="minorHAnsi" w:cs="Calibri"/>
                <w:b/>
                <w:sz w:val="22"/>
                <w:szCs w:val="22"/>
              </w:rPr>
              <w:t xml:space="preserve">4 – </w:t>
            </w:r>
            <w:r w:rsidR="0069061F" w:rsidRPr="00567176">
              <w:rPr>
                <w:rFonts w:asciiTheme="minorHAnsi" w:hAnsiTheme="minorHAnsi" w:cs="Calibri"/>
                <w:b/>
                <w:sz w:val="22"/>
                <w:szCs w:val="22"/>
              </w:rPr>
              <w:t>UNIDADE</w:t>
            </w:r>
            <w:r w:rsidRPr="00567176">
              <w:rPr>
                <w:rFonts w:asciiTheme="minorHAnsi" w:hAnsiTheme="minorHAnsi" w:cs="Calibri"/>
                <w:b/>
                <w:sz w:val="22"/>
                <w:szCs w:val="22"/>
              </w:rPr>
              <w:t xml:space="preserve"> ADMINISTRATIVA </w:t>
            </w:r>
            <w:r w:rsidR="00F622AC" w:rsidRPr="00567176">
              <w:rPr>
                <w:rFonts w:asciiTheme="minorHAnsi" w:hAnsiTheme="minorHAnsi" w:cs="Calibri"/>
                <w:b/>
                <w:sz w:val="22"/>
                <w:szCs w:val="22"/>
              </w:rPr>
              <w:t>DEMANDANTE</w:t>
            </w:r>
            <w:r w:rsidRPr="00567176">
              <w:rPr>
                <w:rFonts w:asciiTheme="minorHAnsi" w:hAnsiTheme="minorHAnsi" w:cs="Calibri"/>
                <w:b/>
                <w:sz w:val="22"/>
                <w:szCs w:val="22"/>
              </w:rPr>
              <w:t xml:space="preserve">: </w:t>
            </w:r>
            <w:r w:rsidR="00E52B1D">
              <w:rPr>
                <w:rFonts w:asciiTheme="minorHAnsi" w:hAnsiTheme="minorHAnsi" w:cstheme="minorHAnsi"/>
                <w:sz w:val="22"/>
                <w:szCs w:val="22"/>
              </w:rPr>
              <w:t>COORDENADORIA</w:t>
            </w:r>
            <w:r w:rsidR="00AD562C">
              <w:rPr>
                <w:rFonts w:asciiTheme="minorHAnsi" w:hAnsiTheme="minorHAnsi" w:cstheme="minorHAnsi"/>
                <w:sz w:val="22"/>
                <w:szCs w:val="22"/>
              </w:rPr>
              <w:t xml:space="preserve"> </w:t>
            </w:r>
            <w:r w:rsidR="00EE1720">
              <w:rPr>
                <w:rFonts w:asciiTheme="minorHAnsi" w:hAnsiTheme="minorHAnsi" w:cstheme="minorHAnsi"/>
                <w:sz w:val="22"/>
                <w:szCs w:val="22"/>
              </w:rPr>
              <w:t>DA ESCOLA PÚBLICA DE TRÂNSITO</w:t>
            </w:r>
          </w:p>
        </w:tc>
      </w:tr>
      <w:tr w:rsidR="00BD11AA" w:rsidRPr="00567176" w14:paraId="4C11F181" w14:textId="77777777" w:rsidTr="006008D2">
        <w:trPr>
          <w:trHeight w:val="351"/>
        </w:trPr>
        <w:tc>
          <w:tcPr>
            <w:tcW w:w="9959" w:type="dxa"/>
            <w:gridSpan w:val="6"/>
            <w:shd w:val="clear" w:color="auto" w:fill="auto"/>
            <w:vAlign w:val="center"/>
          </w:tcPr>
          <w:p w14:paraId="168D76C4" w14:textId="70010495" w:rsidR="00247BC4" w:rsidRPr="00567176" w:rsidRDefault="00247BC4" w:rsidP="00337704">
            <w:pPr>
              <w:spacing w:line="276" w:lineRule="auto"/>
              <w:jc w:val="both"/>
              <w:rPr>
                <w:rFonts w:asciiTheme="minorHAnsi" w:hAnsiTheme="minorHAnsi" w:cs="Calibri"/>
                <w:b/>
                <w:sz w:val="22"/>
                <w:szCs w:val="22"/>
              </w:rPr>
            </w:pPr>
            <w:r w:rsidRPr="00567176">
              <w:rPr>
                <w:rFonts w:asciiTheme="minorHAnsi" w:hAnsiTheme="minorHAnsi" w:cs="Calibri"/>
                <w:b/>
                <w:color w:val="000000"/>
                <w:sz w:val="22"/>
                <w:szCs w:val="22"/>
              </w:rPr>
              <w:t xml:space="preserve">5 – </w:t>
            </w:r>
            <w:r w:rsidR="0069061F" w:rsidRPr="00567176">
              <w:rPr>
                <w:rFonts w:asciiTheme="minorHAnsi" w:hAnsiTheme="minorHAnsi" w:cs="Calibri"/>
                <w:b/>
                <w:color w:val="000000"/>
                <w:sz w:val="22"/>
                <w:szCs w:val="22"/>
              </w:rPr>
              <w:t>UNIDADE</w:t>
            </w:r>
            <w:r w:rsidRPr="00567176">
              <w:rPr>
                <w:rFonts w:asciiTheme="minorHAnsi" w:hAnsiTheme="minorHAnsi" w:cs="Calibri"/>
                <w:b/>
                <w:color w:val="000000"/>
                <w:sz w:val="22"/>
                <w:szCs w:val="22"/>
              </w:rPr>
              <w:t xml:space="preserve"> ADMINISTRATIVA FISCALIZADORA: </w:t>
            </w:r>
            <w:r w:rsidR="00EE1720">
              <w:rPr>
                <w:rFonts w:asciiTheme="minorHAnsi" w:hAnsiTheme="minorHAnsi" w:cstheme="minorHAnsi"/>
                <w:sz w:val="22"/>
                <w:szCs w:val="22"/>
              </w:rPr>
              <w:t>COORDENADORIA DA ESCOLA PÚBLICA DE TRÂNSITO</w:t>
            </w:r>
          </w:p>
        </w:tc>
      </w:tr>
      <w:tr w:rsidR="00BD11AA" w:rsidRPr="00567176" w14:paraId="0373884B" w14:textId="77777777" w:rsidTr="006008D2">
        <w:tc>
          <w:tcPr>
            <w:tcW w:w="9959" w:type="dxa"/>
            <w:gridSpan w:val="6"/>
            <w:shd w:val="clear" w:color="auto" w:fill="auto"/>
          </w:tcPr>
          <w:p w14:paraId="676AB375" w14:textId="77777777" w:rsidR="00146293" w:rsidRPr="00567176" w:rsidRDefault="00146293" w:rsidP="00126CED">
            <w:pPr>
              <w:jc w:val="center"/>
              <w:rPr>
                <w:rFonts w:asciiTheme="minorHAnsi" w:hAnsiTheme="minorHAnsi"/>
                <w:sz w:val="22"/>
                <w:szCs w:val="22"/>
              </w:rPr>
            </w:pPr>
            <w:r w:rsidRPr="00567176">
              <w:rPr>
                <w:rFonts w:asciiTheme="minorHAnsi" w:hAnsiTheme="minorHAnsi" w:cs="Arial"/>
                <w:b/>
                <w:sz w:val="22"/>
                <w:szCs w:val="22"/>
              </w:rPr>
              <w:t xml:space="preserve">II – FUNDAMENTAÇÃO MÍNIMA PARA A </w:t>
            </w:r>
            <w:r w:rsidR="000403C0" w:rsidRPr="00567176">
              <w:rPr>
                <w:rFonts w:asciiTheme="minorHAnsi" w:hAnsiTheme="minorHAnsi" w:cs="Arial"/>
                <w:b/>
                <w:sz w:val="22"/>
                <w:szCs w:val="22"/>
              </w:rPr>
              <w:t>CONTRATAÇÃO</w:t>
            </w:r>
          </w:p>
        </w:tc>
      </w:tr>
      <w:tr w:rsidR="00BD11AA" w:rsidRPr="00567176" w14:paraId="296B41F1" w14:textId="77777777" w:rsidTr="006008D2">
        <w:tc>
          <w:tcPr>
            <w:tcW w:w="9959" w:type="dxa"/>
            <w:gridSpan w:val="6"/>
            <w:shd w:val="clear" w:color="auto" w:fill="auto"/>
          </w:tcPr>
          <w:p w14:paraId="0240513C" w14:textId="77777777" w:rsidR="00146293" w:rsidRPr="004E4912" w:rsidRDefault="00781170" w:rsidP="00FE44C6">
            <w:pPr>
              <w:numPr>
                <w:ilvl w:val="0"/>
                <w:numId w:val="3"/>
              </w:numPr>
              <w:shd w:val="clear" w:color="auto" w:fill="D9D9D9" w:themeFill="background1" w:themeFillShade="D9"/>
              <w:tabs>
                <w:tab w:val="left" w:pos="497"/>
              </w:tabs>
              <w:ind w:left="0" w:right="57" w:firstLine="0"/>
              <w:jc w:val="both"/>
              <w:rPr>
                <w:rFonts w:asciiTheme="minorHAnsi" w:hAnsiTheme="minorHAnsi" w:cs="Calibri"/>
                <w:b/>
                <w:sz w:val="22"/>
                <w:szCs w:val="22"/>
              </w:rPr>
            </w:pPr>
            <w:r w:rsidRPr="004E4912">
              <w:rPr>
                <w:rFonts w:asciiTheme="minorHAnsi" w:eastAsia="Calibri" w:hAnsiTheme="minorHAnsi" w:cs="Calibri"/>
                <w:b/>
                <w:sz w:val="22"/>
                <w:szCs w:val="22"/>
              </w:rPr>
              <w:t xml:space="preserve">DO </w:t>
            </w:r>
            <w:r w:rsidR="00F955A3" w:rsidRPr="004E4912">
              <w:rPr>
                <w:rFonts w:asciiTheme="minorHAnsi" w:hAnsiTheme="minorHAnsi" w:cs="Calibri"/>
                <w:b/>
                <w:sz w:val="22"/>
                <w:szCs w:val="22"/>
              </w:rPr>
              <w:t>OBJETO SINTÉTICO</w:t>
            </w:r>
          </w:p>
          <w:p w14:paraId="155E8848" w14:textId="3B890AE6" w:rsidR="000678BA" w:rsidRPr="00C74021" w:rsidRDefault="00EE1720" w:rsidP="000678BA">
            <w:pPr>
              <w:numPr>
                <w:ilvl w:val="1"/>
                <w:numId w:val="3"/>
              </w:numPr>
              <w:ind w:left="0" w:right="57" w:firstLine="0"/>
              <w:jc w:val="both"/>
              <w:rPr>
                <w:rFonts w:ascii="Calibri" w:hAnsi="Calibri" w:cs="Calibri"/>
                <w:b/>
                <w:sz w:val="22"/>
                <w:szCs w:val="22"/>
              </w:rPr>
            </w:pPr>
            <w:r>
              <w:rPr>
                <w:rFonts w:ascii="Calibri" w:hAnsi="Calibri"/>
                <w:sz w:val="22"/>
                <w:szCs w:val="22"/>
              </w:rPr>
              <w:t>Aquisição de materiais permanentes e de consumo, audiovis</w:t>
            </w:r>
            <w:r w:rsidR="00135ABA">
              <w:rPr>
                <w:rFonts w:ascii="Calibri" w:hAnsi="Calibri"/>
                <w:sz w:val="22"/>
                <w:szCs w:val="22"/>
              </w:rPr>
              <w:t xml:space="preserve">uais </w:t>
            </w:r>
            <w:r w:rsidR="004D1AED">
              <w:rPr>
                <w:rFonts w:ascii="Calibri" w:hAnsi="Calibri"/>
                <w:sz w:val="22"/>
                <w:szCs w:val="22"/>
              </w:rPr>
              <w:t>e multimídia, para equipar o estúdio de gravaçã</w:t>
            </w:r>
            <w:r w:rsidR="003F706F">
              <w:rPr>
                <w:rFonts w:ascii="Calibri" w:hAnsi="Calibri"/>
                <w:sz w:val="22"/>
                <w:szCs w:val="22"/>
              </w:rPr>
              <w:t>o da Escola Pública de Trânsito</w:t>
            </w:r>
            <w:r w:rsidR="004D1AED">
              <w:rPr>
                <w:rFonts w:ascii="Calibri" w:hAnsi="Calibri"/>
                <w:sz w:val="22"/>
                <w:szCs w:val="22"/>
              </w:rPr>
              <w:t>.</w:t>
            </w:r>
          </w:p>
          <w:p w14:paraId="57606E10" w14:textId="77777777" w:rsidR="00A640FC" w:rsidRPr="00567176" w:rsidRDefault="00A640FC" w:rsidP="00A640FC">
            <w:pPr>
              <w:jc w:val="both"/>
              <w:rPr>
                <w:rFonts w:asciiTheme="minorHAnsi" w:hAnsiTheme="minorHAnsi"/>
                <w:sz w:val="22"/>
                <w:szCs w:val="22"/>
              </w:rPr>
            </w:pPr>
          </w:p>
        </w:tc>
      </w:tr>
      <w:tr w:rsidR="00BD11AA" w:rsidRPr="00567176" w14:paraId="02DB458F" w14:textId="77777777" w:rsidTr="006008D2">
        <w:tc>
          <w:tcPr>
            <w:tcW w:w="9959" w:type="dxa"/>
            <w:gridSpan w:val="6"/>
            <w:shd w:val="clear" w:color="auto" w:fill="auto"/>
          </w:tcPr>
          <w:p w14:paraId="12CD8422" w14:textId="77777777" w:rsidR="004E001A" w:rsidRPr="00567176" w:rsidRDefault="004E001A" w:rsidP="00FE44C6">
            <w:pPr>
              <w:numPr>
                <w:ilvl w:val="0"/>
                <w:numId w:val="3"/>
              </w:numPr>
              <w:shd w:val="clear" w:color="auto" w:fill="D9D9D9" w:themeFill="background1" w:themeFillShade="D9"/>
              <w:tabs>
                <w:tab w:val="left" w:pos="497"/>
              </w:tabs>
              <w:ind w:left="0" w:right="57" w:firstLine="0"/>
              <w:jc w:val="both"/>
              <w:rPr>
                <w:rFonts w:asciiTheme="minorHAnsi" w:eastAsia="Calibri" w:hAnsiTheme="minorHAnsi" w:cs="Calibri"/>
                <w:b/>
                <w:sz w:val="22"/>
                <w:szCs w:val="22"/>
              </w:rPr>
            </w:pPr>
            <w:r w:rsidRPr="00567176">
              <w:rPr>
                <w:rFonts w:asciiTheme="minorHAnsi" w:eastAsia="Calibri" w:hAnsiTheme="minorHAnsi" w:cs="Calibri"/>
                <w:b/>
                <w:sz w:val="22"/>
                <w:szCs w:val="22"/>
              </w:rPr>
              <w:t>DA DOTAÇÃO ORÇAMENTÁRIA</w:t>
            </w:r>
          </w:p>
          <w:p w14:paraId="7152CE10" w14:textId="76FCEF51" w:rsidR="004E001A" w:rsidRPr="00567176" w:rsidRDefault="004E001A" w:rsidP="00022355">
            <w:pPr>
              <w:numPr>
                <w:ilvl w:val="1"/>
                <w:numId w:val="3"/>
              </w:numPr>
              <w:ind w:left="0" w:right="57" w:firstLine="0"/>
              <w:jc w:val="both"/>
              <w:rPr>
                <w:rFonts w:asciiTheme="minorHAnsi" w:eastAsia="Calibri" w:hAnsiTheme="minorHAnsi" w:cs="Calibri"/>
                <w:sz w:val="22"/>
                <w:szCs w:val="22"/>
              </w:rPr>
            </w:pPr>
            <w:r w:rsidRPr="00567176">
              <w:rPr>
                <w:rFonts w:asciiTheme="minorHAnsi" w:hAnsiTheme="minorHAnsi"/>
                <w:sz w:val="22"/>
                <w:szCs w:val="22"/>
              </w:rPr>
              <w:t>As des</w:t>
            </w:r>
            <w:r w:rsidR="00054FBA" w:rsidRPr="00567176">
              <w:rPr>
                <w:rFonts w:asciiTheme="minorHAnsi" w:hAnsiTheme="minorHAnsi"/>
                <w:sz w:val="22"/>
                <w:szCs w:val="22"/>
              </w:rPr>
              <w:t xml:space="preserve">pesas </w:t>
            </w:r>
            <w:r w:rsidR="00054FBA" w:rsidRPr="00567176">
              <w:rPr>
                <w:rFonts w:asciiTheme="minorHAnsi" w:hAnsiTheme="minorHAnsi" w:cs="Arial"/>
                <w:sz w:val="22"/>
                <w:szCs w:val="22"/>
              </w:rPr>
              <w:t>decorrentes</w:t>
            </w:r>
            <w:r w:rsidR="00054FBA" w:rsidRPr="00567176">
              <w:rPr>
                <w:rFonts w:asciiTheme="minorHAnsi" w:hAnsiTheme="minorHAnsi"/>
                <w:sz w:val="22"/>
                <w:szCs w:val="22"/>
              </w:rPr>
              <w:t xml:space="preserve"> do serviç</w:t>
            </w:r>
            <w:r w:rsidR="00FB12B7" w:rsidRPr="00567176">
              <w:rPr>
                <w:rFonts w:asciiTheme="minorHAnsi" w:hAnsiTheme="minorHAnsi"/>
                <w:sz w:val="22"/>
                <w:szCs w:val="22"/>
              </w:rPr>
              <w:t>o</w:t>
            </w:r>
            <w:r w:rsidR="00226241">
              <w:rPr>
                <w:rFonts w:asciiTheme="minorHAnsi" w:hAnsiTheme="minorHAnsi"/>
                <w:sz w:val="22"/>
                <w:szCs w:val="22"/>
              </w:rPr>
              <w:t>/fornecimento</w:t>
            </w:r>
            <w:r w:rsidR="00054FBA" w:rsidRPr="00567176">
              <w:rPr>
                <w:rFonts w:asciiTheme="minorHAnsi" w:hAnsiTheme="minorHAnsi"/>
                <w:sz w:val="22"/>
                <w:szCs w:val="22"/>
              </w:rPr>
              <w:t xml:space="preserve"> a ser contratado </w:t>
            </w:r>
            <w:r w:rsidR="00FB12B7" w:rsidRPr="00567176">
              <w:rPr>
                <w:rFonts w:asciiTheme="minorHAnsi" w:hAnsiTheme="minorHAnsi"/>
                <w:sz w:val="22"/>
                <w:szCs w:val="22"/>
              </w:rPr>
              <w:t>correrão</w:t>
            </w:r>
            <w:r w:rsidR="00054FBA" w:rsidRPr="00567176">
              <w:rPr>
                <w:rFonts w:asciiTheme="minorHAnsi" w:hAnsiTheme="minorHAnsi"/>
                <w:sz w:val="22"/>
                <w:szCs w:val="22"/>
              </w:rPr>
              <w:t xml:space="preserve"> às expensas</w:t>
            </w:r>
            <w:r w:rsidRPr="00567176">
              <w:rPr>
                <w:rFonts w:asciiTheme="minorHAnsi" w:hAnsiTheme="minorHAnsi"/>
                <w:sz w:val="22"/>
                <w:szCs w:val="22"/>
              </w:rPr>
              <w:t xml:space="preserve"> dos recursos específicos consignados no orçamento do Departamento Estadual de Trânsito</w:t>
            </w:r>
            <w:r w:rsidR="00054FBA" w:rsidRPr="00567176">
              <w:rPr>
                <w:rFonts w:asciiTheme="minorHAnsi" w:hAnsiTheme="minorHAnsi"/>
                <w:sz w:val="22"/>
                <w:szCs w:val="22"/>
              </w:rPr>
              <w:t xml:space="preserve"> de Mato Grosso</w:t>
            </w:r>
            <w:r w:rsidRPr="00567176">
              <w:rPr>
                <w:rFonts w:asciiTheme="minorHAnsi" w:hAnsiTheme="minorHAnsi"/>
                <w:sz w:val="22"/>
                <w:szCs w:val="22"/>
              </w:rPr>
              <w:t xml:space="preserve"> – DETRAN/MT,</w:t>
            </w:r>
            <w:r w:rsidR="00F126F6" w:rsidRPr="00567176">
              <w:rPr>
                <w:rFonts w:asciiTheme="minorHAnsi" w:hAnsiTheme="minorHAnsi"/>
                <w:sz w:val="22"/>
                <w:szCs w:val="22"/>
              </w:rPr>
              <w:t xml:space="preserve"> conforme dotação orçamentária abaixo relacionada:</w:t>
            </w:r>
          </w:p>
          <w:p w14:paraId="10B8211E" w14:textId="77777777" w:rsidR="00FE44C6" w:rsidRPr="00567176" w:rsidRDefault="00FE44C6" w:rsidP="00FE44C6">
            <w:pPr>
              <w:jc w:val="both"/>
              <w:rPr>
                <w:rFonts w:asciiTheme="minorHAnsi" w:eastAsia="Calibri" w:hAnsiTheme="minorHAnsi" w:cs="Calibri"/>
                <w:sz w:val="22"/>
                <w:szCs w:val="22"/>
              </w:rPr>
            </w:pPr>
          </w:p>
        </w:tc>
      </w:tr>
      <w:tr w:rsidR="00226B0F" w:rsidRPr="00567176" w14:paraId="34D4FB42" w14:textId="77777777" w:rsidTr="00135ABA">
        <w:tblPrEx>
          <w:tblCellMar>
            <w:top w:w="55" w:type="dxa"/>
            <w:left w:w="55" w:type="dxa"/>
            <w:bottom w:w="55" w:type="dxa"/>
            <w:right w:w="55" w:type="dxa"/>
          </w:tblCellMar>
        </w:tblPrEx>
        <w:trPr>
          <w:trHeight w:val="217"/>
        </w:trPr>
        <w:tc>
          <w:tcPr>
            <w:tcW w:w="9959" w:type="dxa"/>
            <w:gridSpan w:val="6"/>
            <w:shd w:val="clear" w:color="auto" w:fill="auto"/>
          </w:tcPr>
          <w:p w14:paraId="51E0B6E3" w14:textId="51D6CC48" w:rsidR="00226B0F" w:rsidRPr="00226B0F" w:rsidRDefault="00226B0F" w:rsidP="00BD6835">
            <w:pPr>
              <w:pStyle w:val="PargrafodaLista1"/>
              <w:tabs>
                <w:tab w:val="left" w:pos="314"/>
              </w:tabs>
              <w:ind w:left="0"/>
              <w:jc w:val="center"/>
              <w:rPr>
                <w:rFonts w:asciiTheme="minorHAnsi" w:hAnsiTheme="minorHAnsi"/>
                <w:b/>
                <w:color w:val="000000"/>
                <w:sz w:val="22"/>
                <w:szCs w:val="22"/>
              </w:rPr>
            </w:pPr>
            <w:r w:rsidRPr="00226B0F">
              <w:rPr>
                <w:rFonts w:asciiTheme="minorHAnsi" w:hAnsiTheme="minorHAnsi"/>
                <w:b/>
                <w:color w:val="000000"/>
                <w:sz w:val="22"/>
                <w:szCs w:val="22"/>
              </w:rPr>
              <w:t>Dotação orçamentária para aquisição de bens permanentes</w:t>
            </w:r>
          </w:p>
        </w:tc>
      </w:tr>
      <w:tr w:rsidR="006C37FF" w:rsidRPr="00567176" w14:paraId="00FFA9C6" w14:textId="77777777" w:rsidTr="00EE1720">
        <w:tblPrEx>
          <w:tblCellMar>
            <w:top w:w="55" w:type="dxa"/>
            <w:left w:w="55" w:type="dxa"/>
            <w:bottom w:w="55" w:type="dxa"/>
            <w:right w:w="55" w:type="dxa"/>
          </w:tblCellMar>
        </w:tblPrEx>
        <w:trPr>
          <w:trHeight w:val="217"/>
        </w:trPr>
        <w:tc>
          <w:tcPr>
            <w:tcW w:w="2052" w:type="dxa"/>
            <w:shd w:val="clear" w:color="auto" w:fill="auto"/>
          </w:tcPr>
          <w:p w14:paraId="31082145" w14:textId="77777777" w:rsidR="004E001A" w:rsidRPr="00567176" w:rsidRDefault="004E001A" w:rsidP="00373C44">
            <w:pPr>
              <w:pStyle w:val="PargrafodaLista1"/>
              <w:tabs>
                <w:tab w:val="left" w:pos="314"/>
              </w:tabs>
              <w:ind w:left="0"/>
              <w:jc w:val="both"/>
              <w:rPr>
                <w:rFonts w:asciiTheme="minorHAnsi" w:hAnsiTheme="minorHAnsi"/>
                <w:color w:val="000000"/>
                <w:sz w:val="22"/>
                <w:szCs w:val="22"/>
              </w:rPr>
            </w:pPr>
            <w:r w:rsidRPr="00567176">
              <w:rPr>
                <w:rFonts w:asciiTheme="minorHAnsi" w:hAnsiTheme="minorHAnsi" w:cs="Calibri"/>
                <w:bCs/>
                <w:color w:val="000000"/>
                <w:sz w:val="22"/>
                <w:szCs w:val="22"/>
              </w:rPr>
              <w:t>Programa:</w:t>
            </w:r>
          </w:p>
        </w:tc>
        <w:tc>
          <w:tcPr>
            <w:tcW w:w="2979" w:type="dxa"/>
            <w:gridSpan w:val="3"/>
            <w:shd w:val="clear" w:color="auto" w:fill="auto"/>
          </w:tcPr>
          <w:p w14:paraId="1FF10EE4" w14:textId="6420C0CE" w:rsidR="004E001A" w:rsidRPr="003110E0" w:rsidRDefault="00226B0F" w:rsidP="00373C44">
            <w:pPr>
              <w:pStyle w:val="PargrafodaLista1"/>
              <w:tabs>
                <w:tab w:val="left" w:pos="314"/>
              </w:tabs>
              <w:ind w:left="0"/>
              <w:jc w:val="center"/>
              <w:rPr>
                <w:rFonts w:asciiTheme="minorHAnsi" w:hAnsiTheme="minorHAnsi"/>
                <w:color w:val="000000"/>
                <w:sz w:val="22"/>
                <w:szCs w:val="22"/>
              </w:rPr>
            </w:pPr>
            <w:r>
              <w:rPr>
                <w:rFonts w:asciiTheme="minorHAnsi" w:hAnsiTheme="minorHAnsi"/>
                <w:color w:val="000000"/>
                <w:sz w:val="22"/>
                <w:szCs w:val="22"/>
              </w:rPr>
              <w:t>Compromisso com o trânsito seguro (</w:t>
            </w:r>
            <w:r w:rsidRPr="003110E0">
              <w:rPr>
                <w:rFonts w:asciiTheme="minorHAnsi" w:hAnsiTheme="minorHAnsi"/>
                <w:color w:val="000000"/>
                <w:sz w:val="22"/>
                <w:szCs w:val="22"/>
              </w:rPr>
              <w:t>506</w:t>
            </w:r>
            <w:r>
              <w:rPr>
                <w:rFonts w:asciiTheme="minorHAnsi" w:hAnsiTheme="minorHAnsi"/>
                <w:color w:val="000000"/>
                <w:sz w:val="22"/>
                <w:szCs w:val="22"/>
              </w:rPr>
              <w:t>)</w:t>
            </w:r>
          </w:p>
        </w:tc>
        <w:tc>
          <w:tcPr>
            <w:tcW w:w="1699" w:type="dxa"/>
            <w:shd w:val="clear" w:color="auto" w:fill="auto"/>
          </w:tcPr>
          <w:p w14:paraId="7DD4FB7E" w14:textId="77777777" w:rsidR="004E001A" w:rsidRPr="003110E0" w:rsidRDefault="004E001A" w:rsidP="00373C44">
            <w:pPr>
              <w:pStyle w:val="PargrafodaLista1"/>
              <w:tabs>
                <w:tab w:val="left" w:pos="314"/>
              </w:tabs>
              <w:ind w:left="0"/>
              <w:jc w:val="both"/>
              <w:rPr>
                <w:rFonts w:asciiTheme="minorHAnsi" w:hAnsiTheme="minorHAnsi"/>
                <w:color w:val="000000"/>
                <w:sz w:val="22"/>
                <w:szCs w:val="22"/>
              </w:rPr>
            </w:pPr>
            <w:r w:rsidRPr="003110E0">
              <w:rPr>
                <w:rFonts w:asciiTheme="minorHAnsi" w:hAnsiTheme="minorHAnsi" w:cs="Calibri"/>
                <w:bCs/>
                <w:color w:val="000000"/>
                <w:sz w:val="22"/>
                <w:szCs w:val="22"/>
              </w:rPr>
              <w:t>Projeto/Atividade (Ação):</w:t>
            </w:r>
          </w:p>
        </w:tc>
        <w:tc>
          <w:tcPr>
            <w:tcW w:w="3229" w:type="dxa"/>
            <w:shd w:val="clear" w:color="auto" w:fill="auto"/>
          </w:tcPr>
          <w:p w14:paraId="6EC11997" w14:textId="7B413064" w:rsidR="004E001A" w:rsidRPr="003110E0" w:rsidRDefault="00EE1720" w:rsidP="00BD6835">
            <w:pPr>
              <w:pStyle w:val="PargrafodaLista1"/>
              <w:tabs>
                <w:tab w:val="left" w:pos="314"/>
              </w:tabs>
              <w:ind w:left="0"/>
              <w:jc w:val="center"/>
              <w:rPr>
                <w:rFonts w:asciiTheme="minorHAnsi" w:hAnsiTheme="minorHAnsi"/>
                <w:color w:val="000000"/>
                <w:sz w:val="22"/>
                <w:szCs w:val="22"/>
              </w:rPr>
            </w:pPr>
            <w:r>
              <w:rPr>
                <w:rFonts w:asciiTheme="minorHAnsi" w:hAnsiTheme="minorHAnsi"/>
                <w:color w:val="000000"/>
                <w:sz w:val="22"/>
                <w:szCs w:val="22"/>
              </w:rPr>
              <w:t>Execução das Ações de Educação para o Trânsito (</w:t>
            </w:r>
            <w:r w:rsidR="00226B0F">
              <w:rPr>
                <w:rFonts w:asciiTheme="minorHAnsi" w:hAnsiTheme="minorHAnsi"/>
                <w:color w:val="000000"/>
                <w:sz w:val="22"/>
                <w:szCs w:val="22"/>
              </w:rPr>
              <w:t>2385</w:t>
            </w:r>
            <w:r>
              <w:rPr>
                <w:rFonts w:asciiTheme="minorHAnsi" w:hAnsiTheme="minorHAnsi"/>
                <w:color w:val="000000"/>
                <w:sz w:val="22"/>
                <w:szCs w:val="22"/>
              </w:rPr>
              <w:t>)</w:t>
            </w:r>
          </w:p>
        </w:tc>
      </w:tr>
      <w:tr w:rsidR="006C37FF" w:rsidRPr="00567176" w14:paraId="1C7632C5" w14:textId="77777777" w:rsidTr="00EE1720">
        <w:tblPrEx>
          <w:tblCellMar>
            <w:top w:w="55" w:type="dxa"/>
            <w:left w:w="55" w:type="dxa"/>
            <w:bottom w:w="55" w:type="dxa"/>
            <w:right w:w="55" w:type="dxa"/>
          </w:tblCellMar>
        </w:tblPrEx>
        <w:trPr>
          <w:trHeight w:val="122"/>
        </w:trPr>
        <w:tc>
          <w:tcPr>
            <w:tcW w:w="2052" w:type="dxa"/>
            <w:shd w:val="clear" w:color="auto" w:fill="auto"/>
          </w:tcPr>
          <w:p w14:paraId="6B20C467" w14:textId="77777777" w:rsidR="004E001A" w:rsidRPr="00567176" w:rsidRDefault="00D803DD" w:rsidP="00373C44">
            <w:pPr>
              <w:pStyle w:val="PargrafodaLista1"/>
              <w:tabs>
                <w:tab w:val="left" w:pos="314"/>
              </w:tabs>
              <w:ind w:left="0"/>
              <w:jc w:val="both"/>
              <w:rPr>
                <w:rFonts w:asciiTheme="minorHAnsi" w:hAnsiTheme="minorHAnsi"/>
                <w:color w:val="000000"/>
                <w:sz w:val="22"/>
                <w:szCs w:val="22"/>
              </w:rPr>
            </w:pPr>
            <w:proofErr w:type="spellStart"/>
            <w:r w:rsidRPr="00567176">
              <w:rPr>
                <w:rFonts w:asciiTheme="minorHAnsi" w:hAnsiTheme="minorHAnsi" w:cs="Calibri"/>
                <w:bCs/>
                <w:color w:val="000000"/>
                <w:sz w:val="22"/>
                <w:szCs w:val="22"/>
              </w:rPr>
              <w:t>Subação</w:t>
            </w:r>
            <w:proofErr w:type="spellEnd"/>
            <w:r w:rsidR="004E001A" w:rsidRPr="00567176">
              <w:rPr>
                <w:rFonts w:asciiTheme="minorHAnsi" w:hAnsiTheme="minorHAnsi" w:cs="Calibri"/>
                <w:bCs/>
                <w:color w:val="000000"/>
                <w:sz w:val="22"/>
                <w:szCs w:val="22"/>
              </w:rPr>
              <w:t>:</w:t>
            </w:r>
            <w:r w:rsidR="001A2D0B" w:rsidRPr="00567176">
              <w:rPr>
                <w:rFonts w:asciiTheme="minorHAnsi" w:hAnsiTheme="minorHAnsi" w:cs="Calibri"/>
                <w:bCs/>
                <w:color w:val="000000"/>
                <w:sz w:val="22"/>
                <w:szCs w:val="22"/>
              </w:rPr>
              <w:t xml:space="preserve"> </w:t>
            </w:r>
          </w:p>
        </w:tc>
        <w:tc>
          <w:tcPr>
            <w:tcW w:w="2979" w:type="dxa"/>
            <w:gridSpan w:val="3"/>
            <w:shd w:val="clear" w:color="auto" w:fill="auto"/>
          </w:tcPr>
          <w:p w14:paraId="631B9B74" w14:textId="16529306" w:rsidR="004E001A" w:rsidRPr="003110E0" w:rsidRDefault="00226B0F" w:rsidP="0017635E">
            <w:pPr>
              <w:pStyle w:val="PargrafodaLista1"/>
              <w:tabs>
                <w:tab w:val="left" w:pos="314"/>
              </w:tabs>
              <w:ind w:left="0"/>
              <w:jc w:val="center"/>
              <w:rPr>
                <w:rFonts w:asciiTheme="minorHAnsi" w:hAnsiTheme="minorHAnsi"/>
                <w:color w:val="000000"/>
                <w:sz w:val="22"/>
                <w:szCs w:val="22"/>
              </w:rPr>
            </w:pPr>
            <w:r>
              <w:rPr>
                <w:rFonts w:asciiTheme="minorHAnsi" w:hAnsiTheme="minorHAnsi"/>
                <w:color w:val="000000"/>
                <w:sz w:val="22"/>
                <w:szCs w:val="22"/>
              </w:rPr>
              <w:t>Implantação da Escola Pública de Trânsito (</w:t>
            </w:r>
            <w:r w:rsidR="00BD6835" w:rsidRPr="003110E0">
              <w:rPr>
                <w:rFonts w:asciiTheme="minorHAnsi" w:hAnsiTheme="minorHAnsi"/>
                <w:color w:val="000000"/>
                <w:sz w:val="22"/>
                <w:szCs w:val="22"/>
              </w:rPr>
              <w:t>01</w:t>
            </w:r>
            <w:r>
              <w:rPr>
                <w:rFonts w:asciiTheme="minorHAnsi" w:hAnsiTheme="minorHAnsi"/>
                <w:color w:val="000000"/>
                <w:sz w:val="22"/>
                <w:szCs w:val="22"/>
              </w:rPr>
              <w:t xml:space="preserve">) </w:t>
            </w:r>
          </w:p>
        </w:tc>
        <w:tc>
          <w:tcPr>
            <w:tcW w:w="1699" w:type="dxa"/>
            <w:shd w:val="clear" w:color="auto" w:fill="auto"/>
          </w:tcPr>
          <w:p w14:paraId="35279612" w14:textId="77777777" w:rsidR="004E001A" w:rsidRPr="003110E0" w:rsidRDefault="00247BC4" w:rsidP="00247BC4">
            <w:pPr>
              <w:pStyle w:val="PargrafodaLista1"/>
              <w:tabs>
                <w:tab w:val="left" w:pos="314"/>
              </w:tabs>
              <w:ind w:left="0"/>
              <w:jc w:val="both"/>
              <w:rPr>
                <w:rFonts w:asciiTheme="minorHAnsi" w:hAnsiTheme="minorHAnsi"/>
                <w:color w:val="000000"/>
                <w:sz w:val="22"/>
                <w:szCs w:val="22"/>
              </w:rPr>
            </w:pPr>
            <w:r w:rsidRPr="003110E0">
              <w:rPr>
                <w:rFonts w:asciiTheme="minorHAnsi" w:hAnsiTheme="minorHAnsi" w:cs="Calibri"/>
                <w:bCs/>
                <w:color w:val="000000"/>
                <w:sz w:val="22"/>
                <w:szCs w:val="22"/>
              </w:rPr>
              <w:t>Etapa</w:t>
            </w:r>
            <w:r w:rsidR="004E001A" w:rsidRPr="003110E0">
              <w:rPr>
                <w:rFonts w:asciiTheme="minorHAnsi" w:hAnsiTheme="minorHAnsi" w:cs="Calibri"/>
                <w:bCs/>
                <w:color w:val="000000"/>
                <w:sz w:val="22"/>
                <w:szCs w:val="22"/>
              </w:rPr>
              <w:t>:</w:t>
            </w:r>
          </w:p>
        </w:tc>
        <w:tc>
          <w:tcPr>
            <w:tcW w:w="3229" w:type="dxa"/>
            <w:shd w:val="clear" w:color="auto" w:fill="auto"/>
          </w:tcPr>
          <w:p w14:paraId="4AB4FDB7" w14:textId="58A7A13C" w:rsidR="004E001A" w:rsidRPr="003110E0" w:rsidRDefault="00EE1720" w:rsidP="00EE1720">
            <w:pPr>
              <w:pStyle w:val="PargrafodaLista1"/>
              <w:tabs>
                <w:tab w:val="left" w:pos="314"/>
              </w:tabs>
              <w:ind w:left="0"/>
              <w:jc w:val="center"/>
              <w:rPr>
                <w:rFonts w:asciiTheme="minorHAnsi" w:hAnsiTheme="minorHAnsi"/>
                <w:color w:val="000000"/>
                <w:sz w:val="22"/>
                <w:szCs w:val="22"/>
              </w:rPr>
            </w:pPr>
            <w:r>
              <w:rPr>
                <w:rFonts w:asciiTheme="minorHAnsi" w:hAnsiTheme="minorHAnsi"/>
                <w:color w:val="000000"/>
                <w:sz w:val="22"/>
                <w:szCs w:val="22"/>
              </w:rPr>
              <w:t>Aparelhar a Escola de Trânsito (</w:t>
            </w:r>
            <w:r w:rsidR="00041671">
              <w:rPr>
                <w:rFonts w:asciiTheme="minorHAnsi" w:hAnsiTheme="minorHAnsi"/>
                <w:color w:val="000000"/>
                <w:sz w:val="22"/>
                <w:szCs w:val="22"/>
              </w:rPr>
              <w:t>01</w:t>
            </w:r>
            <w:r>
              <w:rPr>
                <w:rFonts w:asciiTheme="minorHAnsi" w:hAnsiTheme="minorHAnsi"/>
                <w:color w:val="000000"/>
                <w:sz w:val="22"/>
                <w:szCs w:val="22"/>
              </w:rPr>
              <w:t>)</w:t>
            </w:r>
          </w:p>
        </w:tc>
      </w:tr>
      <w:tr w:rsidR="006C37FF" w:rsidRPr="00567176" w14:paraId="6DE86B81" w14:textId="77777777" w:rsidTr="00EE1720">
        <w:tblPrEx>
          <w:tblCellMar>
            <w:top w:w="55" w:type="dxa"/>
            <w:left w:w="55" w:type="dxa"/>
            <w:bottom w:w="55" w:type="dxa"/>
            <w:right w:w="55" w:type="dxa"/>
          </w:tblCellMar>
        </w:tblPrEx>
        <w:trPr>
          <w:trHeight w:val="43"/>
        </w:trPr>
        <w:tc>
          <w:tcPr>
            <w:tcW w:w="2052" w:type="dxa"/>
            <w:shd w:val="clear" w:color="auto" w:fill="auto"/>
          </w:tcPr>
          <w:p w14:paraId="7D866882" w14:textId="77777777" w:rsidR="004E001A" w:rsidRPr="00567176" w:rsidRDefault="004E001A" w:rsidP="00373C44">
            <w:pPr>
              <w:pStyle w:val="PargrafodaLista1"/>
              <w:tabs>
                <w:tab w:val="left" w:pos="314"/>
              </w:tabs>
              <w:ind w:left="0"/>
              <w:jc w:val="both"/>
              <w:rPr>
                <w:rFonts w:asciiTheme="minorHAnsi" w:hAnsiTheme="minorHAnsi"/>
                <w:color w:val="000000"/>
                <w:sz w:val="22"/>
                <w:szCs w:val="22"/>
              </w:rPr>
            </w:pPr>
            <w:r w:rsidRPr="00567176">
              <w:rPr>
                <w:rFonts w:asciiTheme="minorHAnsi" w:hAnsiTheme="minorHAnsi" w:cs="Calibri"/>
                <w:bCs/>
                <w:color w:val="000000"/>
                <w:sz w:val="22"/>
                <w:szCs w:val="22"/>
              </w:rPr>
              <w:t>Natureza da Despesa:</w:t>
            </w:r>
          </w:p>
        </w:tc>
        <w:tc>
          <w:tcPr>
            <w:tcW w:w="2979" w:type="dxa"/>
            <w:gridSpan w:val="3"/>
            <w:shd w:val="clear" w:color="auto" w:fill="auto"/>
          </w:tcPr>
          <w:p w14:paraId="2864453B" w14:textId="565C5E45" w:rsidR="004E001A" w:rsidRPr="003110E0" w:rsidRDefault="00BD6835" w:rsidP="0017635E">
            <w:pPr>
              <w:pStyle w:val="PargrafodaLista1"/>
              <w:tabs>
                <w:tab w:val="left" w:pos="314"/>
              </w:tabs>
              <w:ind w:left="0"/>
              <w:jc w:val="center"/>
              <w:rPr>
                <w:rFonts w:asciiTheme="minorHAnsi" w:hAnsiTheme="minorHAnsi"/>
                <w:color w:val="000000"/>
                <w:sz w:val="22"/>
                <w:szCs w:val="22"/>
              </w:rPr>
            </w:pPr>
            <w:r w:rsidRPr="003110E0">
              <w:rPr>
                <w:rFonts w:asciiTheme="minorHAnsi" w:hAnsiTheme="minorHAnsi"/>
                <w:color w:val="000000"/>
                <w:sz w:val="22"/>
                <w:szCs w:val="22"/>
              </w:rPr>
              <w:t>4490-5200</w:t>
            </w:r>
          </w:p>
        </w:tc>
        <w:tc>
          <w:tcPr>
            <w:tcW w:w="1699" w:type="dxa"/>
            <w:shd w:val="clear" w:color="auto" w:fill="auto"/>
          </w:tcPr>
          <w:p w14:paraId="29C0A19B" w14:textId="77777777" w:rsidR="004E001A" w:rsidRPr="003110E0" w:rsidRDefault="004E001A" w:rsidP="00373C44">
            <w:pPr>
              <w:pStyle w:val="PargrafodaLista1"/>
              <w:tabs>
                <w:tab w:val="left" w:pos="314"/>
              </w:tabs>
              <w:ind w:left="0"/>
              <w:jc w:val="both"/>
              <w:rPr>
                <w:rFonts w:asciiTheme="minorHAnsi" w:hAnsiTheme="minorHAnsi"/>
                <w:color w:val="000000"/>
                <w:sz w:val="22"/>
                <w:szCs w:val="22"/>
              </w:rPr>
            </w:pPr>
            <w:r w:rsidRPr="003110E0">
              <w:rPr>
                <w:rFonts w:asciiTheme="minorHAnsi" w:hAnsiTheme="minorHAnsi" w:cs="Calibri"/>
                <w:bCs/>
                <w:color w:val="000000"/>
                <w:sz w:val="22"/>
                <w:szCs w:val="22"/>
              </w:rPr>
              <w:t>Fonte:</w:t>
            </w:r>
          </w:p>
        </w:tc>
        <w:tc>
          <w:tcPr>
            <w:tcW w:w="3229" w:type="dxa"/>
            <w:shd w:val="clear" w:color="auto" w:fill="auto"/>
          </w:tcPr>
          <w:p w14:paraId="5E04817C" w14:textId="41DF0A1C" w:rsidR="004E001A" w:rsidRPr="003110E0" w:rsidRDefault="00226B0F" w:rsidP="00373C44">
            <w:pPr>
              <w:pStyle w:val="PargrafodaLista1"/>
              <w:tabs>
                <w:tab w:val="left" w:pos="314"/>
              </w:tabs>
              <w:ind w:left="0"/>
              <w:jc w:val="center"/>
              <w:rPr>
                <w:rFonts w:asciiTheme="minorHAnsi" w:hAnsiTheme="minorHAnsi"/>
                <w:color w:val="000000"/>
                <w:sz w:val="22"/>
                <w:szCs w:val="22"/>
              </w:rPr>
            </w:pPr>
            <w:r>
              <w:rPr>
                <w:rFonts w:asciiTheme="minorHAnsi" w:hAnsiTheme="minorHAnsi"/>
                <w:color w:val="000000"/>
                <w:sz w:val="22"/>
                <w:szCs w:val="22"/>
              </w:rPr>
              <w:t>216</w:t>
            </w:r>
          </w:p>
        </w:tc>
      </w:tr>
      <w:tr w:rsidR="00226B0F" w:rsidRPr="00567176" w14:paraId="59903B23" w14:textId="77777777" w:rsidTr="00135ABA">
        <w:tblPrEx>
          <w:tblCellMar>
            <w:top w:w="55" w:type="dxa"/>
            <w:left w:w="55" w:type="dxa"/>
            <w:bottom w:w="55" w:type="dxa"/>
            <w:right w:w="55" w:type="dxa"/>
          </w:tblCellMar>
        </w:tblPrEx>
        <w:trPr>
          <w:trHeight w:val="43"/>
        </w:trPr>
        <w:tc>
          <w:tcPr>
            <w:tcW w:w="9959" w:type="dxa"/>
            <w:gridSpan w:val="6"/>
            <w:shd w:val="clear" w:color="auto" w:fill="auto"/>
          </w:tcPr>
          <w:p w14:paraId="4E34C5AC" w14:textId="7250FEA0" w:rsidR="00226B0F" w:rsidRPr="00226B0F" w:rsidRDefault="00226B0F" w:rsidP="00373C44">
            <w:pPr>
              <w:pStyle w:val="PargrafodaLista1"/>
              <w:tabs>
                <w:tab w:val="left" w:pos="314"/>
              </w:tabs>
              <w:ind w:left="0"/>
              <w:jc w:val="center"/>
              <w:rPr>
                <w:rFonts w:asciiTheme="minorHAnsi" w:hAnsiTheme="minorHAnsi"/>
                <w:b/>
                <w:color w:val="000000"/>
                <w:sz w:val="22"/>
                <w:szCs w:val="22"/>
              </w:rPr>
            </w:pPr>
            <w:r w:rsidRPr="00226B0F">
              <w:rPr>
                <w:rFonts w:asciiTheme="minorHAnsi" w:hAnsiTheme="minorHAnsi"/>
                <w:b/>
                <w:color w:val="000000"/>
                <w:sz w:val="22"/>
                <w:szCs w:val="22"/>
              </w:rPr>
              <w:t>Dotação orçamentária para aquisição de bens de consumo</w:t>
            </w:r>
          </w:p>
        </w:tc>
      </w:tr>
      <w:tr w:rsidR="00226B0F" w:rsidRPr="00567176" w14:paraId="51D3AF88" w14:textId="77777777" w:rsidTr="00EE1720">
        <w:tblPrEx>
          <w:tblCellMar>
            <w:top w:w="55" w:type="dxa"/>
            <w:left w:w="55" w:type="dxa"/>
            <w:bottom w:w="55" w:type="dxa"/>
            <w:right w:w="55" w:type="dxa"/>
          </w:tblCellMar>
        </w:tblPrEx>
        <w:trPr>
          <w:trHeight w:val="43"/>
        </w:trPr>
        <w:tc>
          <w:tcPr>
            <w:tcW w:w="2052" w:type="dxa"/>
            <w:shd w:val="clear" w:color="auto" w:fill="auto"/>
          </w:tcPr>
          <w:p w14:paraId="0D399DE3" w14:textId="005AAF61" w:rsidR="00226B0F" w:rsidRPr="00567176" w:rsidRDefault="00226B0F" w:rsidP="00373C44">
            <w:pPr>
              <w:pStyle w:val="PargrafodaLista1"/>
              <w:tabs>
                <w:tab w:val="left" w:pos="314"/>
              </w:tabs>
              <w:ind w:left="0"/>
              <w:jc w:val="both"/>
              <w:rPr>
                <w:rFonts w:asciiTheme="minorHAnsi" w:hAnsiTheme="minorHAnsi" w:cs="Calibri"/>
                <w:bCs/>
                <w:color w:val="000000"/>
                <w:sz w:val="22"/>
                <w:szCs w:val="22"/>
              </w:rPr>
            </w:pPr>
            <w:r w:rsidRPr="00567176">
              <w:rPr>
                <w:rFonts w:asciiTheme="minorHAnsi" w:hAnsiTheme="minorHAnsi" w:cs="Calibri"/>
                <w:bCs/>
                <w:color w:val="000000"/>
                <w:sz w:val="22"/>
                <w:szCs w:val="22"/>
              </w:rPr>
              <w:t>Programa:</w:t>
            </w:r>
          </w:p>
        </w:tc>
        <w:tc>
          <w:tcPr>
            <w:tcW w:w="2979" w:type="dxa"/>
            <w:gridSpan w:val="3"/>
            <w:shd w:val="clear" w:color="auto" w:fill="auto"/>
          </w:tcPr>
          <w:p w14:paraId="766ABDB7" w14:textId="5A6EBC68" w:rsidR="00226B0F" w:rsidRPr="003110E0" w:rsidRDefault="00EE1720" w:rsidP="0017635E">
            <w:pPr>
              <w:pStyle w:val="PargrafodaLista1"/>
              <w:tabs>
                <w:tab w:val="left" w:pos="314"/>
              </w:tabs>
              <w:ind w:left="0"/>
              <w:jc w:val="center"/>
              <w:rPr>
                <w:rFonts w:asciiTheme="minorHAnsi" w:hAnsiTheme="minorHAnsi"/>
                <w:color w:val="000000"/>
                <w:sz w:val="22"/>
                <w:szCs w:val="22"/>
              </w:rPr>
            </w:pPr>
            <w:r>
              <w:rPr>
                <w:rFonts w:asciiTheme="minorHAnsi" w:hAnsiTheme="minorHAnsi"/>
                <w:color w:val="000000"/>
                <w:sz w:val="22"/>
                <w:szCs w:val="22"/>
              </w:rPr>
              <w:t>Compromisso com o trânsito seguro (</w:t>
            </w:r>
            <w:r w:rsidRPr="003110E0">
              <w:rPr>
                <w:rFonts w:asciiTheme="minorHAnsi" w:hAnsiTheme="minorHAnsi"/>
                <w:color w:val="000000"/>
                <w:sz w:val="22"/>
                <w:szCs w:val="22"/>
              </w:rPr>
              <w:t>506</w:t>
            </w:r>
            <w:r>
              <w:rPr>
                <w:rFonts w:asciiTheme="minorHAnsi" w:hAnsiTheme="minorHAnsi"/>
                <w:color w:val="000000"/>
                <w:sz w:val="22"/>
                <w:szCs w:val="22"/>
              </w:rPr>
              <w:t>)</w:t>
            </w:r>
          </w:p>
        </w:tc>
        <w:tc>
          <w:tcPr>
            <w:tcW w:w="1699" w:type="dxa"/>
            <w:shd w:val="clear" w:color="auto" w:fill="auto"/>
          </w:tcPr>
          <w:p w14:paraId="77FD14C8" w14:textId="47C6A6DD" w:rsidR="00226B0F" w:rsidRPr="003110E0" w:rsidRDefault="00226B0F" w:rsidP="00373C44">
            <w:pPr>
              <w:pStyle w:val="PargrafodaLista1"/>
              <w:tabs>
                <w:tab w:val="left" w:pos="314"/>
              </w:tabs>
              <w:ind w:left="0"/>
              <w:jc w:val="both"/>
              <w:rPr>
                <w:rFonts w:asciiTheme="minorHAnsi" w:hAnsiTheme="minorHAnsi" w:cs="Calibri"/>
                <w:bCs/>
                <w:color w:val="000000"/>
                <w:sz w:val="22"/>
                <w:szCs w:val="22"/>
              </w:rPr>
            </w:pPr>
            <w:r w:rsidRPr="003110E0">
              <w:rPr>
                <w:rFonts w:asciiTheme="minorHAnsi" w:hAnsiTheme="minorHAnsi" w:cs="Calibri"/>
                <w:bCs/>
                <w:color w:val="000000"/>
                <w:sz w:val="22"/>
                <w:szCs w:val="22"/>
              </w:rPr>
              <w:t>Projeto/Atividade (Ação):</w:t>
            </w:r>
          </w:p>
        </w:tc>
        <w:tc>
          <w:tcPr>
            <w:tcW w:w="3229" w:type="dxa"/>
            <w:shd w:val="clear" w:color="auto" w:fill="auto"/>
          </w:tcPr>
          <w:p w14:paraId="43132DDF" w14:textId="0B4C8273" w:rsidR="00226B0F" w:rsidRDefault="00EE1720" w:rsidP="00373C44">
            <w:pPr>
              <w:pStyle w:val="PargrafodaLista1"/>
              <w:tabs>
                <w:tab w:val="left" w:pos="314"/>
              </w:tabs>
              <w:ind w:left="0"/>
              <w:jc w:val="center"/>
              <w:rPr>
                <w:rFonts w:asciiTheme="minorHAnsi" w:hAnsiTheme="minorHAnsi"/>
                <w:color w:val="000000"/>
                <w:sz w:val="22"/>
                <w:szCs w:val="22"/>
              </w:rPr>
            </w:pPr>
            <w:r>
              <w:rPr>
                <w:rFonts w:asciiTheme="minorHAnsi" w:hAnsiTheme="minorHAnsi"/>
                <w:color w:val="000000"/>
                <w:sz w:val="22"/>
                <w:szCs w:val="22"/>
              </w:rPr>
              <w:t>Execução das Ações de Educação para o Trânsito (2385)</w:t>
            </w:r>
          </w:p>
        </w:tc>
      </w:tr>
      <w:tr w:rsidR="00226B0F" w:rsidRPr="00567176" w14:paraId="68A2E93F" w14:textId="77777777" w:rsidTr="00EE1720">
        <w:tblPrEx>
          <w:tblCellMar>
            <w:top w:w="55" w:type="dxa"/>
            <w:left w:w="55" w:type="dxa"/>
            <w:bottom w:w="55" w:type="dxa"/>
            <w:right w:w="55" w:type="dxa"/>
          </w:tblCellMar>
        </w:tblPrEx>
        <w:trPr>
          <w:trHeight w:val="43"/>
        </w:trPr>
        <w:tc>
          <w:tcPr>
            <w:tcW w:w="2052" w:type="dxa"/>
            <w:shd w:val="clear" w:color="auto" w:fill="auto"/>
          </w:tcPr>
          <w:p w14:paraId="4101E759" w14:textId="19E0C4DC" w:rsidR="00226B0F" w:rsidRPr="00567176" w:rsidRDefault="00226B0F" w:rsidP="00373C44">
            <w:pPr>
              <w:pStyle w:val="PargrafodaLista1"/>
              <w:tabs>
                <w:tab w:val="left" w:pos="314"/>
              </w:tabs>
              <w:ind w:left="0"/>
              <w:jc w:val="both"/>
              <w:rPr>
                <w:rFonts w:asciiTheme="minorHAnsi" w:hAnsiTheme="minorHAnsi" w:cs="Calibri"/>
                <w:bCs/>
                <w:color w:val="000000"/>
                <w:sz w:val="22"/>
                <w:szCs w:val="22"/>
              </w:rPr>
            </w:pPr>
            <w:proofErr w:type="spellStart"/>
            <w:r w:rsidRPr="00567176">
              <w:rPr>
                <w:rFonts w:asciiTheme="minorHAnsi" w:hAnsiTheme="minorHAnsi" w:cs="Calibri"/>
                <w:bCs/>
                <w:color w:val="000000"/>
                <w:sz w:val="22"/>
                <w:szCs w:val="22"/>
              </w:rPr>
              <w:t>Subação</w:t>
            </w:r>
            <w:proofErr w:type="spellEnd"/>
            <w:r w:rsidRPr="00567176">
              <w:rPr>
                <w:rFonts w:asciiTheme="minorHAnsi" w:hAnsiTheme="minorHAnsi" w:cs="Calibri"/>
                <w:bCs/>
                <w:color w:val="000000"/>
                <w:sz w:val="22"/>
                <w:szCs w:val="22"/>
              </w:rPr>
              <w:t>:</w:t>
            </w:r>
          </w:p>
        </w:tc>
        <w:tc>
          <w:tcPr>
            <w:tcW w:w="2979" w:type="dxa"/>
            <w:gridSpan w:val="3"/>
            <w:shd w:val="clear" w:color="auto" w:fill="auto"/>
          </w:tcPr>
          <w:p w14:paraId="01150D3D" w14:textId="01AE3C35" w:rsidR="00226B0F" w:rsidRPr="003110E0" w:rsidRDefault="00EE1720" w:rsidP="0017635E">
            <w:pPr>
              <w:pStyle w:val="PargrafodaLista1"/>
              <w:tabs>
                <w:tab w:val="left" w:pos="314"/>
              </w:tabs>
              <w:ind w:left="0"/>
              <w:jc w:val="center"/>
              <w:rPr>
                <w:rFonts w:asciiTheme="minorHAnsi" w:hAnsiTheme="minorHAnsi"/>
                <w:color w:val="000000"/>
                <w:sz w:val="22"/>
                <w:szCs w:val="22"/>
              </w:rPr>
            </w:pPr>
            <w:r>
              <w:rPr>
                <w:rFonts w:asciiTheme="minorHAnsi" w:hAnsiTheme="minorHAnsi"/>
                <w:color w:val="000000"/>
                <w:sz w:val="22"/>
                <w:szCs w:val="22"/>
              </w:rPr>
              <w:t>Implantação da Escola Pública de Trânsito (</w:t>
            </w:r>
            <w:r w:rsidRPr="003110E0">
              <w:rPr>
                <w:rFonts w:asciiTheme="minorHAnsi" w:hAnsiTheme="minorHAnsi"/>
                <w:color w:val="000000"/>
                <w:sz w:val="22"/>
                <w:szCs w:val="22"/>
              </w:rPr>
              <w:t>01</w:t>
            </w:r>
            <w:r>
              <w:rPr>
                <w:rFonts w:asciiTheme="minorHAnsi" w:hAnsiTheme="minorHAnsi"/>
                <w:color w:val="000000"/>
                <w:sz w:val="22"/>
                <w:szCs w:val="22"/>
              </w:rPr>
              <w:t>)</w:t>
            </w:r>
          </w:p>
        </w:tc>
        <w:tc>
          <w:tcPr>
            <w:tcW w:w="1699" w:type="dxa"/>
            <w:shd w:val="clear" w:color="auto" w:fill="auto"/>
          </w:tcPr>
          <w:p w14:paraId="1FA990B7" w14:textId="41B972B3" w:rsidR="00226B0F" w:rsidRPr="003110E0" w:rsidRDefault="00226B0F" w:rsidP="00373C44">
            <w:pPr>
              <w:pStyle w:val="PargrafodaLista1"/>
              <w:tabs>
                <w:tab w:val="left" w:pos="314"/>
              </w:tabs>
              <w:ind w:left="0"/>
              <w:jc w:val="both"/>
              <w:rPr>
                <w:rFonts w:asciiTheme="minorHAnsi" w:hAnsiTheme="minorHAnsi" w:cs="Calibri"/>
                <w:bCs/>
                <w:color w:val="000000"/>
                <w:sz w:val="22"/>
                <w:szCs w:val="22"/>
              </w:rPr>
            </w:pPr>
            <w:r w:rsidRPr="003110E0">
              <w:rPr>
                <w:rFonts w:asciiTheme="minorHAnsi" w:hAnsiTheme="minorHAnsi" w:cs="Calibri"/>
                <w:bCs/>
                <w:color w:val="000000"/>
                <w:sz w:val="22"/>
                <w:szCs w:val="22"/>
              </w:rPr>
              <w:t>Etapa:</w:t>
            </w:r>
          </w:p>
        </w:tc>
        <w:tc>
          <w:tcPr>
            <w:tcW w:w="3229" w:type="dxa"/>
            <w:shd w:val="clear" w:color="auto" w:fill="auto"/>
          </w:tcPr>
          <w:p w14:paraId="47216EC2" w14:textId="165C559C" w:rsidR="00226B0F" w:rsidRDefault="00EE1720" w:rsidP="00373C44">
            <w:pPr>
              <w:pStyle w:val="PargrafodaLista1"/>
              <w:tabs>
                <w:tab w:val="left" w:pos="314"/>
              </w:tabs>
              <w:ind w:left="0"/>
              <w:jc w:val="center"/>
              <w:rPr>
                <w:rFonts w:asciiTheme="minorHAnsi" w:hAnsiTheme="minorHAnsi"/>
                <w:color w:val="000000"/>
                <w:sz w:val="22"/>
                <w:szCs w:val="22"/>
              </w:rPr>
            </w:pPr>
            <w:r>
              <w:rPr>
                <w:rFonts w:asciiTheme="minorHAnsi" w:hAnsiTheme="minorHAnsi"/>
                <w:color w:val="000000"/>
                <w:sz w:val="22"/>
                <w:szCs w:val="22"/>
              </w:rPr>
              <w:t>Aparelhar a Escola de Trânsito (01)</w:t>
            </w:r>
          </w:p>
        </w:tc>
      </w:tr>
      <w:tr w:rsidR="00226B0F" w:rsidRPr="00567176" w14:paraId="640BB727" w14:textId="77777777" w:rsidTr="00EE1720">
        <w:tblPrEx>
          <w:tblCellMar>
            <w:top w:w="55" w:type="dxa"/>
            <w:left w:w="55" w:type="dxa"/>
            <w:bottom w:w="55" w:type="dxa"/>
            <w:right w:w="55" w:type="dxa"/>
          </w:tblCellMar>
        </w:tblPrEx>
        <w:trPr>
          <w:trHeight w:val="43"/>
        </w:trPr>
        <w:tc>
          <w:tcPr>
            <w:tcW w:w="2052" w:type="dxa"/>
            <w:shd w:val="clear" w:color="auto" w:fill="auto"/>
          </w:tcPr>
          <w:p w14:paraId="4CDAF319" w14:textId="4626DB87" w:rsidR="00226B0F" w:rsidRPr="00567176" w:rsidRDefault="00226B0F" w:rsidP="00373C44">
            <w:pPr>
              <w:pStyle w:val="PargrafodaLista1"/>
              <w:tabs>
                <w:tab w:val="left" w:pos="314"/>
              </w:tabs>
              <w:ind w:left="0"/>
              <w:jc w:val="both"/>
              <w:rPr>
                <w:rFonts w:asciiTheme="minorHAnsi" w:hAnsiTheme="minorHAnsi" w:cs="Calibri"/>
                <w:bCs/>
                <w:color w:val="000000"/>
                <w:sz w:val="22"/>
                <w:szCs w:val="22"/>
              </w:rPr>
            </w:pPr>
            <w:r w:rsidRPr="00567176">
              <w:rPr>
                <w:rFonts w:asciiTheme="minorHAnsi" w:hAnsiTheme="minorHAnsi" w:cs="Calibri"/>
                <w:bCs/>
                <w:color w:val="000000"/>
                <w:sz w:val="22"/>
                <w:szCs w:val="22"/>
              </w:rPr>
              <w:t>Natureza da Despesa:</w:t>
            </w:r>
          </w:p>
        </w:tc>
        <w:tc>
          <w:tcPr>
            <w:tcW w:w="2979" w:type="dxa"/>
            <w:gridSpan w:val="3"/>
            <w:shd w:val="clear" w:color="auto" w:fill="auto"/>
          </w:tcPr>
          <w:p w14:paraId="06ACDE6D" w14:textId="7206E883" w:rsidR="00226B0F" w:rsidRPr="003110E0" w:rsidRDefault="00226B0F" w:rsidP="0017635E">
            <w:pPr>
              <w:pStyle w:val="PargrafodaLista1"/>
              <w:tabs>
                <w:tab w:val="left" w:pos="314"/>
              </w:tabs>
              <w:ind w:left="0"/>
              <w:jc w:val="center"/>
              <w:rPr>
                <w:rFonts w:asciiTheme="minorHAnsi" w:hAnsiTheme="minorHAnsi"/>
                <w:color w:val="000000"/>
                <w:sz w:val="22"/>
                <w:szCs w:val="22"/>
              </w:rPr>
            </w:pPr>
            <w:r>
              <w:rPr>
                <w:rFonts w:asciiTheme="minorHAnsi" w:hAnsiTheme="minorHAnsi"/>
                <w:color w:val="000000"/>
                <w:sz w:val="22"/>
                <w:szCs w:val="22"/>
              </w:rPr>
              <w:t>3390-3000</w:t>
            </w:r>
          </w:p>
        </w:tc>
        <w:tc>
          <w:tcPr>
            <w:tcW w:w="1699" w:type="dxa"/>
            <w:shd w:val="clear" w:color="auto" w:fill="auto"/>
          </w:tcPr>
          <w:p w14:paraId="30DDB4FE" w14:textId="0CFB23A9" w:rsidR="00226B0F" w:rsidRPr="003110E0" w:rsidRDefault="00226B0F" w:rsidP="00373C44">
            <w:pPr>
              <w:pStyle w:val="PargrafodaLista1"/>
              <w:tabs>
                <w:tab w:val="left" w:pos="314"/>
              </w:tabs>
              <w:ind w:left="0"/>
              <w:jc w:val="both"/>
              <w:rPr>
                <w:rFonts w:asciiTheme="minorHAnsi" w:hAnsiTheme="minorHAnsi" w:cs="Calibri"/>
                <w:bCs/>
                <w:color w:val="000000"/>
                <w:sz w:val="22"/>
                <w:szCs w:val="22"/>
              </w:rPr>
            </w:pPr>
            <w:r w:rsidRPr="003110E0">
              <w:rPr>
                <w:rFonts w:asciiTheme="minorHAnsi" w:hAnsiTheme="minorHAnsi" w:cs="Calibri"/>
                <w:bCs/>
                <w:color w:val="000000"/>
                <w:sz w:val="22"/>
                <w:szCs w:val="22"/>
              </w:rPr>
              <w:t>Fonte:</w:t>
            </w:r>
          </w:p>
        </w:tc>
        <w:tc>
          <w:tcPr>
            <w:tcW w:w="3229" w:type="dxa"/>
            <w:shd w:val="clear" w:color="auto" w:fill="auto"/>
          </w:tcPr>
          <w:p w14:paraId="4475535C" w14:textId="44E6EA6C" w:rsidR="00226B0F" w:rsidRDefault="00226B0F" w:rsidP="00373C44">
            <w:pPr>
              <w:pStyle w:val="PargrafodaLista1"/>
              <w:tabs>
                <w:tab w:val="left" w:pos="314"/>
              </w:tabs>
              <w:ind w:left="0"/>
              <w:jc w:val="center"/>
              <w:rPr>
                <w:rFonts w:asciiTheme="minorHAnsi" w:hAnsiTheme="minorHAnsi"/>
                <w:color w:val="000000"/>
                <w:sz w:val="22"/>
                <w:szCs w:val="22"/>
              </w:rPr>
            </w:pPr>
            <w:r>
              <w:rPr>
                <w:rFonts w:asciiTheme="minorHAnsi" w:hAnsiTheme="minorHAnsi"/>
                <w:color w:val="000000"/>
                <w:sz w:val="22"/>
                <w:szCs w:val="22"/>
              </w:rPr>
              <w:t>216</w:t>
            </w:r>
          </w:p>
        </w:tc>
      </w:tr>
      <w:tr w:rsidR="00BD11AA" w:rsidRPr="00BD7552" w14:paraId="7092EB32" w14:textId="77777777" w:rsidTr="006008D2">
        <w:tblPrEx>
          <w:tblCellMar>
            <w:top w:w="55" w:type="dxa"/>
            <w:left w:w="55" w:type="dxa"/>
            <w:bottom w:w="55" w:type="dxa"/>
            <w:right w:w="55" w:type="dxa"/>
          </w:tblCellMar>
        </w:tblPrEx>
        <w:tc>
          <w:tcPr>
            <w:tcW w:w="9959" w:type="dxa"/>
            <w:gridSpan w:val="6"/>
            <w:shd w:val="clear" w:color="auto" w:fill="auto"/>
          </w:tcPr>
          <w:p w14:paraId="08711E91" w14:textId="1C5450DC" w:rsidR="005507F9" w:rsidRPr="00BD7552" w:rsidRDefault="00146293" w:rsidP="00442DFF">
            <w:pPr>
              <w:numPr>
                <w:ilvl w:val="0"/>
                <w:numId w:val="3"/>
              </w:numPr>
              <w:shd w:val="clear" w:color="auto" w:fill="D9D9D9" w:themeFill="background1" w:themeFillShade="D9"/>
              <w:tabs>
                <w:tab w:val="left" w:pos="497"/>
              </w:tabs>
              <w:ind w:left="0" w:right="57" w:firstLine="0"/>
              <w:jc w:val="both"/>
              <w:rPr>
                <w:rFonts w:asciiTheme="minorHAnsi" w:eastAsia="Calibri" w:hAnsiTheme="minorHAnsi" w:cs="Calibri"/>
                <w:b/>
                <w:sz w:val="22"/>
                <w:szCs w:val="22"/>
              </w:rPr>
            </w:pPr>
            <w:r w:rsidRPr="00BD7552">
              <w:rPr>
                <w:rFonts w:asciiTheme="minorHAnsi" w:eastAsia="Calibri" w:hAnsiTheme="minorHAnsi" w:cs="Calibri"/>
                <w:b/>
                <w:sz w:val="22"/>
                <w:szCs w:val="22"/>
              </w:rPr>
              <w:t xml:space="preserve">DA </w:t>
            </w:r>
            <w:r w:rsidR="004E001A" w:rsidRPr="00BD7552">
              <w:rPr>
                <w:rFonts w:asciiTheme="minorHAnsi" w:eastAsia="Calibri" w:hAnsiTheme="minorHAnsi" w:cs="Calibri"/>
                <w:b/>
                <w:sz w:val="22"/>
                <w:szCs w:val="22"/>
              </w:rPr>
              <w:t>DESCRIÇÃO DO</w:t>
            </w:r>
            <w:r w:rsidR="004459C1" w:rsidRPr="00BD7552">
              <w:rPr>
                <w:rFonts w:asciiTheme="minorHAnsi" w:eastAsia="Calibri" w:hAnsiTheme="minorHAnsi" w:cs="Calibri"/>
                <w:b/>
                <w:sz w:val="22"/>
                <w:szCs w:val="22"/>
              </w:rPr>
              <w:t>S SERVIÇOS</w:t>
            </w:r>
            <w:r w:rsidR="00136BA3" w:rsidRPr="00BD7552">
              <w:rPr>
                <w:rFonts w:asciiTheme="minorHAnsi" w:eastAsia="Calibri" w:hAnsiTheme="minorHAnsi" w:cs="Calibri"/>
                <w:b/>
                <w:sz w:val="22"/>
                <w:szCs w:val="22"/>
              </w:rPr>
              <w:t>/FORNECIMENTO</w:t>
            </w:r>
            <w:r w:rsidR="001A2D0B" w:rsidRPr="00BD7552">
              <w:rPr>
                <w:rFonts w:asciiTheme="minorHAnsi" w:eastAsia="Calibri" w:hAnsiTheme="minorHAnsi" w:cs="Calibri"/>
                <w:b/>
                <w:sz w:val="22"/>
                <w:szCs w:val="22"/>
              </w:rPr>
              <w:t xml:space="preserve"> </w:t>
            </w:r>
            <w:r w:rsidR="0077742E" w:rsidRPr="00BD7552">
              <w:rPr>
                <w:rFonts w:asciiTheme="minorHAnsi" w:eastAsia="Calibri" w:hAnsiTheme="minorHAnsi" w:cs="Calibri"/>
                <w:b/>
                <w:sz w:val="22"/>
                <w:szCs w:val="22"/>
              </w:rPr>
              <w:t>E ESTIMATIVA DO VALOR</w:t>
            </w: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4"/>
              <w:gridCol w:w="1012"/>
              <w:gridCol w:w="458"/>
              <w:gridCol w:w="505"/>
              <w:gridCol w:w="5023"/>
              <w:gridCol w:w="1058"/>
              <w:gridCol w:w="1125"/>
            </w:tblGrid>
            <w:tr w:rsidR="00BD11AA" w:rsidRPr="00BD7552" w14:paraId="66CACB94" w14:textId="77777777" w:rsidTr="008753BC">
              <w:trPr>
                <w:cantSplit/>
                <w:trHeight w:val="615"/>
                <w:jc w:val="center"/>
              </w:trPr>
              <w:tc>
                <w:tcPr>
                  <w:tcW w:w="644" w:type="dxa"/>
                  <w:shd w:val="clear" w:color="000000" w:fill="C0C0C0"/>
                  <w:vAlign w:val="center"/>
                </w:tcPr>
                <w:p w14:paraId="76AE46F6" w14:textId="77777777" w:rsidR="004B306C" w:rsidRPr="00BD7552" w:rsidRDefault="00C51104" w:rsidP="004B306C">
                  <w:pPr>
                    <w:widowControl/>
                    <w:suppressAutoHyphens w:val="0"/>
                    <w:jc w:val="center"/>
                    <w:rPr>
                      <w:rFonts w:asciiTheme="minorHAnsi" w:eastAsia="Times New Roman" w:hAnsiTheme="minorHAnsi" w:cs="Times New Roman"/>
                      <w:b/>
                      <w:bCs/>
                      <w:kern w:val="0"/>
                      <w:sz w:val="20"/>
                      <w:szCs w:val="20"/>
                      <w:lang w:eastAsia="pt-BR" w:bidi="ar-SA"/>
                    </w:rPr>
                  </w:pPr>
                  <w:r w:rsidRPr="00BD7552">
                    <w:rPr>
                      <w:rFonts w:asciiTheme="minorHAnsi" w:eastAsia="Times New Roman" w:hAnsiTheme="minorHAnsi" w:cs="Times New Roman"/>
                      <w:b/>
                      <w:bCs/>
                      <w:kern w:val="0"/>
                      <w:sz w:val="20"/>
                      <w:szCs w:val="20"/>
                      <w:lang w:eastAsia="pt-BR" w:bidi="ar-SA"/>
                    </w:rPr>
                    <w:t>ITEM</w:t>
                  </w:r>
                </w:p>
                <w:p w14:paraId="16E5449B" w14:textId="77777777" w:rsidR="00C51104" w:rsidRPr="00BD7552" w:rsidRDefault="00C51104" w:rsidP="004B306C">
                  <w:pPr>
                    <w:widowControl/>
                    <w:suppressAutoHyphens w:val="0"/>
                    <w:jc w:val="center"/>
                    <w:rPr>
                      <w:rFonts w:asciiTheme="minorHAnsi" w:eastAsia="Times New Roman" w:hAnsiTheme="minorHAnsi" w:cs="Times New Roman"/>
                      <w:b/>
                      <w:bCs/>
                      <w:kern w:val="0"/>
                      <w:sz w:val="20"/>
                      <w:szCs w:val="20"/>
                      <w:lang w:eastAsia="pt-BR" w:bidi="ar-SA"/>
                    </w:rPr>
                  </w:pPr>
                  <w:r w:rsidRPr="00BD7552">
                    <w:rPr>
                      <w:rFonts w:asciiTheme="minorHAnsi" w:eastAsia="Times New Roman" w:hAnsiTheme="minorHAnsi" w:cs="Times New Roman"/>
                      <w:b/>
                      <w:bCs/>
                      <w:kern w:val="0"/>
                      <w:sz w:val="20"/>
                      <w:szCs w:val="20"/>
                      <w:lang w:eastAsia="pt-BR" w:bidi="ar-SA"/>
                    </w:rPr>
                    <w:t>/LOTE</w:t>
                  </w:r>
                </w:p>
              </w:tc>
              <w:tc>
                <w:tcPr>
                  <w:tcW w:w="1012" w:type="dxa"/>
                  <w:shd w:val="clear" w:color="000000" w:fill="C0C0C0"/>
                  <w:vAlign w:val="center"/>
                </w:tcPr>
                <w:p w14:paraId="74859DE3" w14:textId="77777777" w:rsidR="00C51104" w:rsidRPr="00BD7552" w:rsidRDefault="00C51104" w:rsidP="00373C44">
                  <w:pPr>
                    <w:widowControl/>
                    <w:suppressAutoHyphens w:val="0"/>
                    <w:jc w:val="center"/>
                    <w:rPr>
                      <w:rFonts w:asciiTheme="minorHAnsi" w:eastAsia="Times New Roman" w:hAnsiTheme="minorHAnsi" w:cs="Times New Roman"/>
                      <w:b/>
                      <w:bCs/>
                      <w:kern w:val="0"/>
                      <w:sz w:val="20"/>
                      <w:szCs w:val="20"/>
                      <w:lang w:eastAsia="pt-BR" w:bidi="ar-SA"/>
                    </w:rPr>
                  </w:pPr>
                  <w:r w:rsidRPr="00BD7552">
                    <w:rPr>
                      <w:rFonts w:asciiTheme="minorHAnsi" w:eastAsia="Times New Roman" w:hAnsiTheme="minorHAnsi" w:cs="Times New Roman"/>
                      <w:b/>
                      <w:bCs/>
                      <w:kern w:val="0"/>
                      <w:sz w:val="20"/>
                      <w:szCs w:val="20"/>
                      <w:lang w:eastAsia="pt-BR" w:bidi="ar-SA"/>
                    </w:rPr>
                    <w:t>CÓDIGO SIAG/TCE</w:t>
                  </w:r>
                </w:p>
              </w:tc>
              <w:tc>
                <w:tcPr>
                  <w:tcW w:w="458" w:type="dxa"/>
                  <w:shd w:val="clear" w:color="000000" w:fill="C0C0C0"/>
                  <w:vAlign w:val="center"/>
                </w:tcPr>
                <w:p w14:paraId="4506F46B" w14:textId="77777777" w:rsidR="00C51104" w:rsidRPr="00BD7552" w:rsidRDefault="00C51104" w:rsidP="00373C44">
                  <w:pPr>
                    <w:widowControl/>
                    <w:suppressAutoHyphens w:val="0"/>
                    <w:jc w:val="center"/>
                    <w:rPr>
                      <w:rFonts w:asciiTheme="minorHAnsi" w:eastAsia="Times New Roman" w:hAnsiTheme="minorHAnsi" w:cs="Times New Roman"/>
                      <w:b/>
                      <w:bCs/>
                      <w:kern w:val="0"/>
                      <w:sz w:val="20"/>
                      <w:szCs w:val="20"/>
                      <w:lang w:eastAsia="pt-BR" w:bidi="ar-SA"/>
                    </w:rPr>
                  </w:pPr>
                  <w:r w:rsidRPr="00BD7552">
                    <w:rPr>
                      <w:rFonts w:asciiTheme="minorHAnsi" w:eastAsia="Times New Roman" w:hAnsiTheme="minorHAnsi" w:cs="Times New Roman"/>
                      <w:b/>
                      <w:bCs/>
                      <w:kern w:val="0"/>
                      <w:sz w:val="20"/>
                      <w:szCs w:val="20"/>
                      <w:lang w:eastAsia="pt-BR" w:bidi="ar-SA"/>
                    </w:rPr>
                    <w:t>UN.</w:t>
                  </w:r>
                </w:p>
              </w:tc>
              <w:tc>
                <w:tcPr>
                  <w:tcW w:w="505" w:type="dxa"/>
                  <w:shd w:val="clear" w:color="000000" w:fill="C0C0C0"/>
                  <w:vAlign w:val="center"/>
                </w:tcPr>
                <w:p w14:paraId="36DB7687" w14:textId="77777777" w:rsidR="00C51104" w:rsidRPr="00BD7552" w:rsidRDefault="00C51104" w:rsidP="00E3699D">
                  <w:pPr>
                    <w:widowControl/>
                    <w:suppressAutoHyphens w:val="0"/>
                    <w:jc w:val="center"/>
                    <w:rPr>
                      <w:rFonts w:asciiTheme="minorHAnsi" w:eastAsia="Times New Roman" w:hAnsiTheme="minorHAnsi" w:cs="Times New Roman"/>
                      <w:b/>
                      <w:bCs/>
                      <w:kern w:val="0"/>
                      <w:sz w:val="20"/>
                      <w:szCs w:val="20"/>
                      <w:lang w:eastAsia="pt-BR" w:bidi="ar-SA"/>
                    </w:rPr>
                  </w:pPr>
                  <w:r w:rsidRPr="00BD7552">
                    <w:rPr>
                      <w:rFonts w:asciiTheme="minorHAnsi" w:eastAsia="Times New Roman" w:hAnsiTheme="minorHAnsi" w:cs="Times New Roman"/>
                      <w:b/>
                      <w:bCs/>
                      <w:kern w:val="0"/>
                      <w:sz w:val="20"/>
                      <w:szCs w:val="20"/>
                      <w:lang w:eastAsia="pt-BR" w:bidi="ar-SA"/>
                    </w:rPr>
                    <w:t>QTD</w:t>
                  </w:r>
                </w:p>
              </w:tc>
              <w:tc>
                <w:tcPr>
                  <w:tcW w:w="5023" w:type="dxa"/>
                  <w:shd w:val="clear" w:color="000000" w:fill="C0C0C0"/>
                  <w:vAlign w:val="center"/>
                </w:tcPr>
                <w:p w14:paraId="1C5EE1BA" w14:textId="33730E8A" w:rsidR="00C51104" w:rsidRPr="00BD7552" w:rsidRDefault="00226241" w:rsidP="00373C44">
                  <w:pPr>
                    <w:widowControl/>
                    <w:suppressAutoHyphens w:val="0"/>
                    <w:jc w:val="center"/>
                    <w:rPr>
                      <w:rFonts w:asciiTheme="minorHAnsi" w:eastAsia="Times New Roman" w:hAnsiTheme="minorHAnsi" w:cs="Times New Roman"/>
                      <w:b/>
                      <w:bCs/>
                      <w:kern w:val="0"/>
                      <w:sz w:val="20"/>
                      <w:szCs w:val="20"/>
                      <w:lang w:eastAsia="pt-BR" w:bidi="ar-SA"/>
                    </w:rPr>
                  </w:pPr>
                  <w:r w:rsidRPr="00BD7552">
                    <w:rPr>
                      <w:rFonts w:asciiTheme="minorHAnsi" w:eastAsia="Times New Roman" w:hAnsiTheme="minorHAnsi" w:cs="Times New Roman"/>
                      <w:b/>
                      <w:bCs/>
                      <w:kern w:val="0"/>
                      <w:sz w:val="20"/>
                      <w:szCs w:val="20"/>
                      <w:lang w:eastAsia="pt-BR" w:bidi="ar-SA"/>
                    </w:rPr>
                    <w:t>OBJETO CONTRATADO</w:t>
                  </w:r>
                </w:p>
              </w:tc>
              <w:tc>
                <w:tcPr>
                  <w:tcW w:w="1058" w:type="dxa"/>
                  <w:shd w:val="clear" w:color="000000" w:fill="C0C0C0"/>
                  <w:vAlign w:val="center"/>
                </w:tcPr>
                <w:p w14:paraId="7F065763" w14:textId="77777777" w:rsidR="00C51104" w:rsidRPr="00BD7552" w:rsidRDefault="00C51104" w:rsidP="006D01F9">
                  <w:pPr>
                    <w:widowControl/>
                    <w:suppressAutoHyphens w:val="0"/>
                    <w:jc w:val="center"/>
                    <w:rPr>
                      <w:rFonts w:asciiTheme="minorHAnsi" w:eastAsia="Times New Roman" w:hAnsiTheme="minorHAnsi" w:cs="Times New Roman"/>
                      <w:b/>
                      <w:bCs/>
                      <w:kern w:val="0"/>
                      <w:sz w:val="20"/>
                      <w:szCs w:val="20"/>
                      <w:lang w:eastAsia="pt-BR" w:bidi="ar-SA"/>
                    </w:rPr>
                  </w:pPr>
                  <w:r w:rsidRPr="00BD7552">
                    <w:rPr>
                      <w:rFonts w:asciiTheme="minorHAnsi" w:eastAsia="Times New Roman" w:hAnsiTheme="minorHAnsi" w:cs="Times New Roman"/>
                      <w:b/>
                      <w:bCs/>
                      <w:kern w:val="0"/>
                      <w:sz w:val="20"/>
                      <w:szCs w:val="20"/>
                      <w:lang w:eastAsia="pt-BR" w:bidi="ar-SA"/>
                    </w:rPr>
                    <w:t xml:space="preserve">V. MÉDIO UNITÁRIO </w:t>
                  </w:r>
                </w:p>
              </w:tc>
              <w:tc>
                <w:tcPr>
                  <w:tcW w:w="1125" w:type="dxa"/>
                  <w:shd w:val="clear" w:color="000000" w:fill="C0C0C0"/>
                  <w:vAlign w:val="center"/>
                </w:tcPr>
                <w:p w14:paraId="3153615C" w14:textId="77777777" w:rsidR="00C51104" w:rsidRPr="00BD7552" w:rsidRDefault="00C51104" w:rsidP="006D01F9">
                  <w:pPr>
                    <w:widowControl/>
                    <w:suppressAutoHyphens w:val="0"/>
                    <w:jc w:val="center"/>
                    <w:rPr>
                      <w:rFonts w:asciiTheme="minorHAnsi" w:eastAsia="Times New Roman" w:hAnsiTheme="minorHAnsi" w:cs="Times New Roman"/>
                      <w:b/>
                      <w:bCs/>
                      <w:kern w:val="0"/>
                      <w:sz w:val="20"/>
                      <w:szCs w:val="20"/>
                      <w:lang w:eastAsia="pt-BR" w:bidi="ar-SA"/>
                    </w:rPr>
                  </w:pPr>
                  <w:r w:rsidRPr="00BD7552">
                    <w:rPr>
                      <w:rFonts w:asciiTheme="minorHAnsi" w:eastAsia="Times New Roman" w:hAnsiTheme="minorHAnsi" w:cs="Times New Roman"/>
                      <w:b/>
                      <w:bCs/>
                      <w:kern w:val="0"/>
                      <w:sz w:val="20"/>
                      <w:szCs w:val="20"/>
                      <w:lang w:eastAsia="pt-BR" w:bidi="ar-SA"/>
                    </w:rPr>
                    <w:t xml:space="preserve">V. MÉDIO </w:t>
                  </w:r>
                  <w:r w:rsidR="00C1211C" w:rsidRPr="00BD7552">
                    <w:rPr>
                      <w:rFonts w:asciiTheme="minorHAnsi" w:eastAsia="Times New Roman" w:hAnsiTheme="minorHAnsi" w:cs="Times New Roman"/>
                      <w:b/>
                      <w:bCs/>
                      <w:kern w:val="0"/>
                      <w:sz w:val="20"/>
                      <w:szCs w:val="20"/>
                      <w:lang w:eastAsia="pt-BR" w:bidi="ar-SA"/>
                    </w:rPr>
                    <w:t>TOTAL</w:t>
                  </w:r>
                </w:p>
              </w:tc>
            </w:tr>
            <w:tr w:rsidR="003C1FC8" w:rsidRPr="00BD7552" w14:paraId="266D22E2" w14:textId="77777777" w:rsidTr="008753BC">
              <w:trPr>
                <w:trHeight w:val="1769"/>
                <w:jc w:val="center"/>
              </w:trPr>
              <w:tc>
                <w:tcPr>
                  <w:tcW w:w="644" w:type="dxa"/>
                  <w:vMerge w:val="restart"/>
                  <w:shd w:val="clear" w:color="auto" w:fill="auto"/>
                  <w:vAlign w:val="center"/>
                </w:tcPr>
                <w:p w14:paraId="419DCEB6" w14:textId="03FE1814" w:rsidR="003C1FC8" w:rsidRPr="00BD7552" w:rsidRDefault="00464049" w:rsidP="00CC24DA">
                  <w:pPr>
                    <w:jc w:val="center"/>
                    <w:rPr>
                      <w:rFonts w:asciiTheme="minorHAnsi" w:hAnsiTheme="minorHAnsi"/>
                      <w:sz w:val="18"/>
                      <w:szCs w:val="18"/>
                      <w:lang w:eastAsia="pt-BR" w:bidi="ar-SA"/>
                    </w:rPr>
                  </w:pPr>
                  <w:r>
                    <w:rPr>
                      <w:rFonts w:asciiTheme="minorHAnsi" w:hAnsiTheme="minorHAnsi"/>
                      <w:sz w:val="18"/>
                      <w:szCs w:val="18"/>
                      <w:lang w:eastAsia="pt-BR" w:bidi="ar-SA"/>
                    </w:rPr>
                    <w:lastRenderedPageBreak/>
                    <w:t>01</w:t>
                  </w:r>
                  <w:r w:rsidR="008753BC">
                    <w:rPr>
                      <w:rFonts w:asciiTheme="minorHAnsi" w:hAnsiTheme="minorHAnsi"/>
                      <w:sz w:val="18"/>
                      <w:szCs w:val="18"/>
                      <w:lang w:eastAsia="pt-BR" w:bidi="ar-SA"/>
                    </w:rPr>
                    <w:t>/01</w:t>
                  </w:r>
                </w:p>
              </w:tc>
              <w:tc>
                <w:tcPr>
                  <w:tcW w:w="1012" w:type="dxa"/>
                  <w:vMerge w:val="restart"/>
                  <w:shd w:val="clear" w:color="000000" w:fill="FFFFFF"/>
                  <w:vAlign w:val="center"/>
                </w:tcPr>
                <w:p w14:paraId="5E0FF8A7" w14:textId="4ADF10A6" w:rsidR="003C1FC8" w:rsidRPr="00BD7552" w:rsidRDefault="007A46C1" w:rsidP="00DF18A1">
                  <w:pPr>
                    <w:jc w:val="center"/>
                    <w:rPr>
                      <w:rFonts w:asciiTheme="minorHAnsi" w:hAnsiTheme="minorHAnsi"/>
                      <w:sz w:val="18"/>
                      <w:szCs w:val="18"/>
                      <w:lang w:eastAsia="pt-BR" w:bidi="ar-SA"/>
                    </w:rPr>
                  </w:pPr>
                  <w:bookmarkStart w:id="0" w:name="form1:ItemAutorizacaoDataTable:1:itemCom"/>
                  <w:r w:rsidRPr="007A46C1">
                    <w:rPr>
                      <w:rFonts w:asciiTheme="minorHAnsi" w:hAnsiTheme="minorHAnsi"/>
                      <w:sz w:val="18"/>
                      <w:szCs w:val="18"/>
                      <w:lang w:eastAsia="pt-BR" w:bidi="ar-SA"/>
                    </w:rPr>
                    <w:t>1107454</w:t>
                  </w:r>
                  <w:bookmarkEnd w:id="0"/>
                  <w:r w:rsidRPr="007A46C1">
                    <w:rPr>
                      <w:rFonts w:asciiTheme="minorHAnsi" w:hAnsiTheme="minorHAnsi"/>
                      <w:sz w:val="18"/>
                      <w:szCs w:val="18"/>
                      <w:lang w:eastAsia="pt-BR" w:bidi="ar-SA"/>
                    </w:rPr>
                    <w:t xml:space="preserve"> </w:t>
                  </w:r>
                  <w:r w:rsidR="004E6AA5">
                    <w:rPr>
                      <w:rFonts w:asciiTheme="minorHAnsi" w:hAnsiTheme="minorHAnsi"/>
                      <w:sz w:val="18"/>
                      <w:szCs w:val="18"/>
                      <w:lang w:eastAsia="pt-BR" w:bidi="ar-SA"/>
                    </w:rPr>
                    <w:t>/</w:t>
                  </w:r>
                  <w:r w:rsidR="00DF18A1">
                    <w:rPr>
                      <w:rFonts w:asciiTheme="minorHAnsi" w:hAnsiTheme="minorHAnsi"/>
                      <w:sz w:val="18"/>
                      <w:szCs w:val="18"/>
                      <w:lang w:eastAsia="pt-BR" w:bidi="ar-SA"/>
                    </w:rPr>
                    <w:t xml:space="preserve"> </w:t>
                  </w:r>
                  <w:r w:rsidR="00DF18A1" w:rsidRPr="00DF18A1">
                    <w:rPr>
                      <w:rFonts w:asciiTheme="minorHAnsi" w:hAnsiTheme="minorHAnsi"/>
                      <w:sz w:val="18"/>
                      <w:szCs w:val="18"/>
                      <w:lang w:eastAsia="pt-BR" w:bidi="ar-SA"/>
                    </w:rPr>
                    <w:t>00056985</w:t>
                  </w:r>
                </w:p>
              </w:tc>
              <w:tc>
                <w:tcPr>
                  <w:tcW w:w="458" w:type="dxa"/>
                  <w:vMerge w:val="restart"/>
                  <w:shd w:val="clear" w:color="auto" w:fill="auto"/>
                  <w:vAlign w:val="center"/>
                </w:tcPr>
                <w:p w14:paraId="25C30506" w14:textId="5B229568" w:rsidR="003C1FC8" w:rsidRPr="00BD7552" w:rsidRDefault="004E6AA5" w:rsidP="00CC24DA">
                  <w:pPr>
                    <w:jc w:val="center"/>
                    <w:rPr>
                      <w:rFonts w:asciiTheme="minorHAnsi" w:hAnsiTheme="minorHAnsi"/>
                      <w:sz w:val="18"/>
                      <w:szCs w:val="18"/>
                    </w:rPr>
                  </w:pPr>
                  <w:r>
                    <w:rPr>
                      <w:rFonts w:asciiTheme="minorHAnsi" w:hAnsiTheme="minorHAnsi"/>
                      <w:sz w:val="18"/>
                      <w:szCs w:val="18"/>
                    </w:rPr>
                    <w:t>UN</w:t>
                  </w:r>
                </w:p>
              </w:tc>
              <w:tc>
                <w:tcPr>
                  <w:tcW w:w="505" w:type="dxa"/>
                  <w:vMerge w:val="restart"/>
                  <w:shd w:val="clear" w:color="auto" w:fill="auto"/>
                  <w:vAlign w:val="center"/>
                </w:tcPr>
                <w:p w14:paraId="45A46F4D" w14:textId="0F48B72A" w:rsidR="003C1FC8" w:rsidRPr="00BD7552" w:rsidRDefault="00C37B86" w:rsidP="00CC24DA">
                  <w:pPr>
                    <w:jc w:val="center"/>
                    <w:rPr>
                      <w:rFonts w:asciiTheme="minorHAnsi" w:hAnsiTheme="minorHAnsi"/>
                      <w:sz w:val="18"/>
                      <w:szCs w:val="18"/>
                    </w:rPr>
                  </w:pPr>
                  <w:r>
                    <w:rPr>
                      <w:rFonts w:asciiTheme="minorHAnsi" w:hAnsiTheme="minorHAnsi"/>
                      <w:sz w:val="18"/>
                      <w:szCs w:val="18"/>
                    </w:rPr>
                    <w:t>02</w:t>
                  </w:r>
                </w:p>
              </w:tc>
              <w:tc>
                <w:tcPr>
                  <w:tcW w:w="5023" w:type="dxa"/>
                  <w:shd w:val="clear" w:color="auto" w:fill="auto"/>
                  <w:vAlign w:val="center"/>
                </w:tcPr>
                <w:p w14:paraId="30CB10EB" w14:textId="0B80323B" w:rsidR="004E6AA5" w:rsidRPr="00E4749E" w:rsidRDefault="00E4749E" w:rsidP="00E4749E">
                  <w:pPr>
                    <w:jc w:val="both"/>
                    <w:rPr>
                      <w:rFonts w:asciiTheme="minorHAnsi" w:hAnsiTheme="minorHAnsi"/>
                      <w:b/>
                      <w:sz w:val="18"/>
                      <w:szCs w:val="18"/>
                      <w:lang w:eastAsia="pt-BR" w:bidi="ar-SA"/>
                    </w:rPr>
                  </w:pPr>
                  <w:r w:rsidRPr="00E4749E">
                    <w:rPr>
                      <w:rFonts w:asciiTheme="minorHAnsi" w:hAnsiTheme="minorHAnsi"/>
                      <w:b/>
                      <w:sz w:val="18"/>
                      <w:szCs w:val="18"/>
                      <w:lang w:eastAsia="pt-BR" w:bidi="ar-SA"/>
                    </w:rPr>
                    <w:t>CÂMERA</w:t>
                  </w:r>
                </w:p>
                <w:p w14:paraId="504EB8AF" w14:textId="487C20F4" w:rsidR="003C1FC8" w:rsidRPr="004E6AA5" w:rsidRDefault="00E4749E" w:rsidP="00007123">
                  <w:pPr>
                    <w:jc w:val="both"/>
                    <w:rPr>
                      <w:rFonts w:asciiTheme="minorHAnsi" w:hAnsiTheme="minorHAnsi"/>
                      <w:sz w:val="18"/>
                      <w:szCs w:val="18"/>
                    </w:rPr>
                  </w:pPr>
                  <w:r w:rsidRPr="00E4749E">
                    <w:rPr>
                      <w:rFonts w:asciiTheme="minorHAnsi" w:hAnsiTheme="minorHAnsi"/>
                      <w:sz w:val="18"/>
                      <w:szCs w:val="18"/>
                      <w:lang w:eastAsia="pt-BR" w:bidi="ar-SA"/>
                    </w:rPr>
                    <w:t>; SENSOR FULL-FRAME CMOS DE 24MP; COM TECNOLOGIA MIRROLESS; ZOOM ÓPTICO 1X; TELA DE NO MÍNIMO 3 POLEGADAS, LCD TOUCHSCREEN; COM MODO LIVE VIEW; DISTÂNCIA FOCAL DE NO MÍNIMO 35 MM; RESOLUÇÃO DE NO MÍNIMO 2160P. (MODELO DE REFERÊNCIA: SONY A7 III MIRRORLESS). UNIDADE.</w:t>
                  </w:r>
                </w:p>
              </w:tc>
              <w:tc>
                <w:tcPr>
                  <w:tcW w:w="1058" w:type="dxa"/>
                  <w:vMerge w:val="restart"/>
                  <w:shd w:val="clear" w:color="auto" w:fill="auto"/>
                  <w:vAlign w:val="center"/>
                </w:tcPr>
                <w:p w14:paraId="2F1986AB" w14:textId="64246FA6" w:rsidR="003C1FC8" w:rsidRPr="00135ABA" w:rsidRDefault="00135ABA" w:rsidP="00135ABA">
                  <w:pPr>
                    <w:jc w:val="center"/>
                    <w:rPr>
                      <w:rFonts w:asciiTheme="minorHAnsi" w:hAnsiTheme="minorHAnsi"/>
                      <w:sz w:val="18"/>
                      <w:szCs w:val="18"/>
                      <w:lang w:eastAsia="pt-BR" w:bidi="ar-SA"/>
                    </w:rPr>
                  </w:pPr>
                  <w:r>
                    <w:rPr>
                      <w:rFonts w:asciiTheme="minorHAnsi" w:hAnsiTheme="minorHAnsi"/>
                      <w:sz w:val="18"/>
                      <w:szCs w:val="18"/>
                      <w:lang w:eastAsia="pt-BR" w:bidi="ar-SA"/>
                    </w:rPr>
                    <w:t>R$</w:t>
                  </w:r>
                  <w:r w:rsidRPr="00135ABA">
                    <w:rPr>
                      <w:rFonts w:asciiTheme="minorHAnsi" w:hAnsiTheme="minorHAnsi"/>
                      <w:sz w:val="18"/>
                      <w:szCs w:val="18"/>
                      <w:lang w:eastAsia="pt-BR" w:bidi="ar-SA"/>
                    </w:rPr>
                    <w:t>15.262,07</w:t>
                  </w:r>
                </w:p>
              </w:tc>
              <w:tc>
                <w:tcPr>
                  <w:tcW w:w="1125" w:type="dxa"/>
                  <w:vMerge w:val="restart"/>
                  <w:shd w:val="clear" w:color="auto" w:fill="auto"/>
                  <w:vAlign w:val="center"/>
                </w:tcPr>
                <w:p w14:paraId="3AA9FD74" w14:textId="6E1B5A9F" w:rsidR="003C1FC8" w:rsidRPr="00135ABA" w:rsidRDefault="00135ABA" w:rsidP="00135ABA">
                  <w:pPr>
                    <w:jc w:val="center"/>
                    <w:rPr>
                      <w:rFonts w:asciiTheme="minorHAnsi" w:hAnsiTheme="minorHAnsi"/>
                      <w:sz w:val="18"/>
                      <w:szCs w:val="18"/>
                      <w:lang w:eastAsia="pt-BR" w:bidi="ar-SA"/>
                    </w:rPr>
                  </w:pPr>
                  <w:r>
                    <w:rPr>
                      <w:rFonts w:asciiTheme="minorHAnsi" w:hAnsiTheme="minorHAnsi"/>
                      <w:sz w:val="18"/>
                      <w:szCs w:val="18"/>
                      <w:lang w:eastAsia="pt-BR" w:bidi="ar-SA"/>
                    </w:rPr>
                    <w:t>R$</w:t>
                  </w:r>
                  <w:r w:rsidRPr="00135ABA">
                    <w:rPr>
                      <w:rFonts w:asciiTheme="minorHAnsi" w:hAnsiTheme="minorHAnsi"/>
                      <w:sz w:val="18"/>
                      <w:szCs w:val="18"/>
                      <w:lang w:eastAsia="pt-BR" w:bidi="ar-SA"/>
                    </w:rPr>
                    <w:t>30.524,14</w:t>
                  </w:r>
                </w:p>
              </w:tc>
            </w:tr>
            <w:tr w:rsidR="003C1FC8" w:rsidRPr="00BD7552" w14:paraId="2E8DCBBE" w14:textId="77777777" w:rsidTr="008753BC">
              <w:trPr>
                <w:trHeight w:val="1647"/>
                <w:jc w:val="center"/>
              </w:trPr>
              <w:tc>
                <w:tcPr>
                  <w:tcW w:w="644" w:type="dxa"/>
                  <w:vMerge/>
                  <w:shd w:val="clear" w:color="auto" w:fill="auto"/>
                  <w:vAlign w:val="center"/>
                </w:tcPr>
                <w:p w14:paraId="21EF4A11" w14:textId="77777777" w:rsidR="003C1FC8" w:rsidRPr="00BD7552" w:rsidRDefault="003C1FC8" w:rsidP="00CC24DA">
                  <w:pPr>
                    <w:jc w:val="center"/>
                    <w:rPr>
                      <w:rFonts w:asciiTheme="minorHAnsi" w:hAnsiTheme="minorHAnsi"/>
                      <w:sz w:val="18"/>
                      <w:szCs w:val="18"/>
                      <w:lang w:eastAsia="pt-BR" w:bidi="ar-SA"/>
                    </w:rPr>
                  </w:pPr>
                </w:p>
              </w:tc>
              <w:tc>
                <w:tcPr>
                  <w:tcW w:w="1012" w:type="dxa"/>
                  <w:vMerge/>
                  <w:shd w:val="clear" w:color="000000" w:fill="FFFFFF"/>
                  <w:vAlign w:val="center"/>
                </w:tcPr>
                <w:p w14:paraId="73F93A4D" w14:textId="77777777" w:rsidR="003C1FC8" w:rsidRPr="00BD7552" w:rsidRDefault="003C1FC8" w:rsidP="00F34CCC">
                  <w:pPr>
                    <w:pStyle w:val="NormalWeb"/>
                    <w:shd w:val="clear" w:color="auto" w:fill="FFFFFF"/>
                    <w:spacing w:before="0" w:beforeAutospacing="0"/>
                    <w:jc w:val="center"/>
                    <w:rPr>
                      <w:rFonts w:asciiTheme="minorHAnsi" w:hAnsiTheme="minorHAnsi"/>
                      <w:sz w:val="18"/>
                      <w:szCs w:val="18"/>
                    </w:rPr>
                  </w:pPr>
                </w:p>
              </w:tc>
              <w:tc>
                <w:tcPr>
                  <w:tcW w:w="458" w:type="dxa"/>
                  <w:vMerge/>
                  <w:shd w:val="clear" w:color="auto" w:fill="auto"/>
                  <w:vAlign w:val="center"/>
                </w:tcPr>
                <w:p w14:paraId="3B3E8ACB" w14:textId="77777777" w:rsidR="003C1FC8" w:rsidRPr="00BD7552" w:rsidRDefault="003C1FC8" w:rsidP="00CC24DA">
                  <w:pPr>
                    <w:jc w:val="center"/>
                    <w:rPr>
                      <w:rFonts w:asciiTheme="minorHAnsi" w:hAnsiTheme="minorHAnsi"/>
                      <w:sz w:val="18"/>
                      <w:szCs w:val="18"/>
                    </w:rPr>
                  </w:pPr>
                </w:p>
              </w:tc>
              <w:tc>
                <w:tcPr>
                  <w:tcW w:w="505" w:type="dxa"/>
                  <w:vMerge/>
                  <w:shd w:val="clear" w:color="auto" w:fill="auto"/>
                  <w:vAlign w:val="center"/>
                </w:tcPr>
                <w:p w14:paraId="695F5A19" w14:textId="77777777" w:rsidR="003C1FC8" w:rsidRPr="00BD7552" w:rsidRDefault="003C1FC8" w:rsidP="00CC24DA">
                  <w:pPr>
                    <w:jc w:val="center"/>
                    <w:rPr>
                      <w:rFonts w:asciiTheme="minorHAnsi" w:hAnsiTheme="minorHAnsi"/>
                      <w:sz w:val="18"/>
                      <w:szCs w:val="18"/>
                    </w:rPr>
                  </w:pPr>
                </w:p>
              </w:tc>
              <w:tc>
                <w:tcPr>
                  <w:tcW w:w="5023" w:type="dxa"/>
                  <w:shd w:val="clear" w:color="auto" w:fill="auto"/>
                  <w:vAlign w:val="center"/>
                </w:tcPr>
                <w:p w14:paraId="42A91BF9" w14:textId="77777777" w:rsidR="00C37B86" w:rsidRDefault="00C37B86" w:rsidP="003C1FC8">
                  <w:pPr>
                    <w:jc w:val="center"/>
                    <w:rPr>
                      <w:rFonts w:asciiTheme="minorHAnsi" w:hAnsiTheme="minorHAnsi" w:cs="Calibri"/>
                      <w:sz w:val="16"/>
                      <w:szCs w:val="16"/>
                    </w:rPr>
                  </w:pPr>
                </w:p>
                <w:p w14:paraId="4543CAD0" w14:textId="6CA2EC5E" w:rsidR="003C1FC8" w:rsidRDefault="003C1FC8" w:rsidP="003C1FC8">
                  <w:pPr>
                    <w:jc w:val="center"/>
                    <w:rPr>
                      <w:rFonts w:asciiTheme="minorHAnsi" w:hAnsiTheme="minorHAnsi" w:cs="Calibri"/>
                      <w:sz w:val="16"/>
                      <w:szCs w:val="16"/>
                    </w:rPr>
                  </w:pPr>
                  <w:r w:rsidRPr="00BD7552">
                    <w:rPr>
                      <w:rFonts w:asciiTheme="minorHAnsi" w:hAnsiTheme="minorHAnsi" w:cs="Calibri"/>
                      <w:sz w:val="16"/>
                      <w:szCs w:val="16"/>
                    </w:rPr>
                    <w:t>IMAGENS E MARCA MERAMENTE ILUSTRATIVA</w:t>
                  </w:r>
                </w:p>
                <w:p w14:paraId="4152C517" w14:textId="77777777" w:rsidR="00C37B86" w:rsidRPr="00BD7552" w:rsidRDefault="00C37B86" w:rsidP="003C1FC8">
                  <w:pPr>
                    <w:jc w:val="center"/>
                    <w:rPr>
                      <w:rFonts w:asciiTheme="minorHAnsi" w:hAnsiTheme="minorHAnsi" w:cs="Calibri"/>
                      <w:sz w:val="16"/>
                      <w:szCs w:val="16"/>
                    </w:rPr>
                  </w:pPr>
                </w:p>
                <w:p w14:paraId="2137F845" w14:textId="77777777" w:rsidR="003C1FC8" w:rsidRDefault="00C37B86" w:rsidP="003C1FC8">
                  <w:pPr>
                    <w:shd w:val="clear" w:color="auto" w:fill="FFFFFF"/>
                    <w:spacing w:before="60" w:after="60"/>
                    <w:ind w:right="45"/>
                    <w:jc w:val="center"/>
                    <w:rPr>
                      <w:rFonts w:asciiTheme="minorHAnsi" w:hAnsiTheme="minorHAnsi" w:cs="Calibri"/>
                      <w:b/>
                      <w:caps/>
                      <w:sz w:val="18"/>
                      <w:szCs w:val="18"/>
                    </w:rPr>
                  </w:pPr>
                  <w:r>
                    <w:rPr>
                      <w:noProof/>
                      <w:lang w:eastAsia="pt-BR" w:bidi="ar-SA"/>
                    </w:rPr>
                    <w:drawing>
                      <wp:inline distT="0" distB="0" distL="0" distR="0" wp14:anchorId="003B6A2F" wp14:editId="32E4706A">
                        <wp:extent cx="1485900" cy="20193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85900" cy="2019300"/>
                                </a:xfrm>
                                <a:prstGeom prst="rect">
                                  <a:avLst/>
                                </a:prstGeom>
                              </pic:spPr>
                            </pic:pic>
                          </a:graphicData>
                        </a:graphic>
                      </wp:inline>
                    </w:drawing>
                  </w:r>
                </w:p>
                <w:p w14:paraId="0A104E72" w14:textId="7E19073F" w:rsidR="00C37B86" w:rsidRPr="00BD7552" w:rsidRDefault="00C37B86" w:rsidP="003C1FC8">
                  <w:pPr>
                    <w:shd w:val="clear" w:color="auto" w:fill="FFFFFF"/>
                    <w:spacing w:before="60" w:after="60"/>
                    <w:ind w:right="45"/>
                    <w:jc w:val="center"/>
                    <w:rPr>
                      <w:rFonts w:asciiTheme="minorHAnsi" w:hAnsiTheme="minorHAnsi" w:cs="Calibri"/>
                      <w:b/>
                      <w:caps/>
                      <w:sz w:val="18"/>
                      <w:szCs w:val="18"/>
                    </w:rPr>
                  </w:pPr>
                </w:p>
              </w:tc>
              <w:tc>
                <w:tcPr>
                  <w:tcW w:w="1058" w:type="dxa"/>
                  <w:vMerge/>
                  <w:shd w:val="clear" w:color="auto" w:fill="auto"/>
                  <w:vAlign w:val="center"/>
                </w:tcPr>
                <w:p w14:paraId="2E9E2B54" w14:textId="77777777" w:rsidR="003C1FC8" w:rsidRPr="00BD7552" w:rsidRDefault="003C1FC8" w:rsidP="00C622ED">
                  <w:pPr>
                    <w:jc w:val="center"/>
                    <w:rPr>
                      <w:rFonts w:asciiTheme="minorHAnsi" w:hAnsiTheme="minorHAnsi"/>
                      <w:sz w:val="18"/>
                      <w:szCs w:val="18"/>
                    </w:rPr>
                  </w:pPr>
                </w:p>
              </w:tc>
              <w:tc>
                <w:tcPr>
                  <w:tcW w:w="1125" w:type="dxa"/>
                  <w:vMerge/>
                  <w:shd w:val="clear" w:color="auto" w:fill="auto"/>
                  <w:vAlign w:val="center"/>
                </w:tcPr>
                <w:p w14:paraId="04F10D09" w14:textId="77777777" w:rsidR="003C1FC8" w:rsidRPr="00BD7552" w:rsidRDefault="003C1FC8" w:rsidP="00C622ED">
                  <w:pPr>
                    <w:widowControl/>
                    <w:suppressAutoHyphens w:val="0"/>
                    <w:jc w:val="center"/>
                    <w:rPr>
                      <w:rFonts w:asciiTheme="minorHAnsi" w:hAnsiTheme="minorHAnsi"/>
                      <w:sz w:val="18"/>
                      <w:szCs w:val="18"/>
                    </w:rPr>
                  </w:pPr>
                </w:p>
              </w:tc>
            </w:tr>
            <w:tr w:rsidR="003C1FC8" w:rsidRPr="00BD7552" w14:paraId="15325205" w14:textId="77777777" w:rsidTr="008753BC">
              <w:trPr>
                <w:trHeight w:val="1769"/>
                <w:jc w:val="center"/>
              </w:trPr>
              <w:tc>
                <w:tcPr>
                  <w:tcW w:w="644" w:type="dxa"/>
                  <w:vMerge w:val="restart"/>
                  <w:shd w:val="clear" w:color="auto" w:fill="auto"/>
                  <w:vAlign w:val="center"/>
                </w:tcPr>
                <w:p w14:paraId="6885DEE4" w14:textId="1E7D861F" w:rsidR="003C1FC8" w:rsidRPr="00BD7552" w:rsidRDefault="00464049" w:rsidP="00204F83">
                  <w:pPr>
                    <w:jc w:val="center"/>
                    <w:rPr>
                      <w:rFonts w:asciiTheme="minorHAnsi" w:hAnsiTheme="minorHAnsi"/>
                      <w:sz w:val="18"/>
                      <w:szCs w:val="18"/>
                      <w:lang w:eastAsia="pt-BR" w:bidi="ar-SA"/>
                    </w:rPr>
                  </w:pPr>
                  <w:r>
                    <w:rPr>
                      <w:rFonts w:asciiTheme="minorHAnsi" w:hAnsiTheme="minorHAnsi"/>
                      <w:sz w:val="18"/>
                      <w:szCs w:val="18"/>
                      <w:lang w:eastAsia="pt-BR" w:bidi="ar-SA"/>
                    </w:rPr>
                    <w:t>02</w:t>
                  </w:r>
                  <w:r w:rsidR="008753BC">
                    <w:rPr>
                      <w:rFonts w:asciiTheme="minorHAnsi" w:hAnsiTheme="minorHAnsi"/>
                      <w:sz w:val="18"/>
                      <w:szCs w:val="18"/>
                      <w:lang w:eastAsia="pt-BR" w:bidi="ar-SA"/>
                    </w:rPr>
                    <w:t>/01</w:t>
                  </w:r>
                </w:p>
              </w:tc>
              <w:tc>
                <w:tcPr>
                  <w:tcW w:w="1012" w:type="dxa"/>
                  <w:vMerge w:val="restart"/>
                  <w:shd w:val="clear" w:color="000000" w:fill="FFFFFF"/>
                  <w:vAlign w:val="center"/>
                </w:tcPr>
                <w:p w14:paraId="23755553" w14:textId="10CC60FE" w:rsidR="007A46C1" w:rsidRPr="007A46C1" w:rsidRDefault="007A46C1" w:rsidP="007A46C1">
                  <w:pPr>
                    <w:jc w:val="center"/>
                    <w:rPr>
                      <w:rFonts w:asciiTheme="minorHAnsi" w:hAnsiTheme="minorHAnsi"/>
                      <w:sz w:val="18"/>
                      <w:szCs w:val="18"/>
                      <w:lang w:eastAsia="pt-BR" w:bidi="ar-SA"/>
                    </w:rPr>
                  </w:pPr>
                  <w:r w:rsidRPr="007A46C1">
                    <w:rPr>
                      <w:rFonts w:asciiTheme="minorHAnsi" w:hAnsiTheme="minorHAnsi"/>
                      <w:sz w:val="18"/>
                      <w:szCs w:val="18"/>
                      <w:lang w:eastAsia="pt-BR" w:bidi="ar-SA"/>
                    </w:rPr>
                    <w:t>1107455</w:t>
                  </w:r>
                </w:p>
                <w:p w14:paraId="72C4BED2" w14:textId="63100339" w:rsidR="003C1FC8" w:rsidRPr="00D17540" w:rsidRDefault="00C37B86" w:rsidP="007A46C1">
                  <w:pPr>
                    <w:jc w:val="center"/>
                    <w:rPr>
                      <w:rFonts w:asciiTheme="minorHAnsi" w:hAnsiTheme="minorHAnsi"/>
                      <w:sz w:val="18"/>
                      <w:szCs w:val="18"/>
                      <w:lang w:eastAsia="pt-BR" w:bidi="ar-SA"/>
                    </w:rPr>
                  </w:pPr>
                  <w:r>
                    <w:rPr>
                      <w:rFonts w:asciiTheme="minorHAnsi" w:hAnsiTheme="minorHAnsi"/>
                      <w:sz w:val="18"/>
                      <w:szCs w:val="18"/>
                      <w:lang w:eastAsia="pt-BR" w:bidi="ar-SA"/>
                    </w:rPr>
                    <w:t>/</w:t>
                  </w:r>
                  <w:r w:rsidR="00D17540">
                    <w:rPr>
                      <w:rFonts w:asciiTheme="minorHAnsi" w:hAnsiTheme="minorHAnsi"/>
                      <w:sz w:val="18"/>
                      <w:szCs w:val="18"/>
                      <w:lang w:eastAsia="pt-BR" w:bidi="ar-SA"/>
                    </w:rPr>
                    <w:t xml:space="preserve"> </w:t>
                  </w:r>
                  <w:r w:rsidR="00D17540" w:rsidRPr="00D17540">
                    <w:rPr>
                      <w:rFonts w:asciiTheme="minorHAnsi" w:hAnsiTheme="minorHAnsi"/>
                      <w:sz w:val="18"/>
                      <w:szCs w:val="18"/>
                      <w:lang w:eastAsia="pt-BR" w:bidi="ar-SA"/>
                    </w:rPr>
                    <w:t>199428-0</w:t>
                  </w:r>
                </w:p>
              </w:tc>
              <w:tc>
                <w:tcPr>
                  <w:tcW w:w="458" w:type="dxa"/>
                  <w:vMerge w:val="restart"/>
                  <w:shd w:val="clear" w:color="auto" w:fill="auto"/>
                  <w:vAlign w:val="center"/>
                </w:tcPr>
                <w:p w14:paraId="00D97102" w14:textId="79869870" w:rsidR="003C1FC8" w:rsidRPr="00BD7552" w:rsidRDefault="00C37B86" w:rsidP="00204F83">
                  <w:pPr>
                    <w:jc w:val="center"/>
                    <w:rPr>
                      <w:rFonts w:asciiTheme="minorHAnsi" w:hAnsiTheme="minorHAnsi"/>
                      <w:sz w:val="18"/>
                      <w:szCs w:val="18"/>
                    </w:rPr>
                  </w:pPr>
                  <w:r>
                    <w:rPr>
                      <w:rFonts w:asciiTheme="minorHAnsi" w:hAnsiTheme="minorHAnsi"/>
                      <w:sz w:val="18"/>
                      <w:szCs w:val="18"/>
                    </w:rPr>
                    <w:t>UN</w:t>
                  </w:r>
                </w:p>
              </w:tc>
              <w:tc>
                <w:tcPr>
                  <w:tcW w:w="505" w:type="dxa"/>
                  <w:vMerge w:val="restart"/>
                  <w:shd w:val="clear" w:color="auto" w:fill="auto"/>
                  <w:vAlign w:val="center"/>
                </w:tcPr>
                <w:p w14:paraId="30D110CD" w14:textId="16B4E994" w:rsidR="003C1FC8" w:rsidRPr="00BD7552" w:rsidRDefault="00C37B86" w:rsidP="00204F83">
                  <w:pPr>
                    <w:jc w:val="center"/>
                    <w:rPr>
                      <w:rFonts w:asciiTheme="minorHAnsi" w:hAnsiTheme="minorHAnsi"/>
                      <w:sz w:val="18"/>
                      <w:szCs w:val="18"/>
                    </w:rPr>
                  </w:pPr>
                  <w:r>
                    <w:rPr>
                      <w:rFonts w:asciiTheme="minorHAnsi" w:hAnsiTheme="minorHAnsi"/>
                      <w:sz w:val="18"/>
                      <w:szCs w:val="18"/>
                    </w:rPr>
                    <w:t>04</w:t>
                  </w:r>
                </w:p>
              </w:tc>
              <w:tc>
                <w:tcPr>
                  <w:tcW w:w="5023" w:type="dxa"/>
                  <w:shd w:val="clear" w:color="auto" w:fill="auto"/>
                  <w:vAlign w:val="center"/>
                </w:tcPr>
                <w:p w14:paraId="2B1A3D2D" w14:textId="02A1EDF8" w:rsidR="00C37B86" w:rsidRPr="00E4749E" w:rsidRDefault="00C37B86" w:rsidP="00E4749E">
                  <w:pPr>
                    <w:jc w:val="both"/>
                    <w:rPr>
                      <w:rFonts w:asciiTheme="minorHAnsi" w:hAnsiTheme="minorHAnsi"/>
                      <w:b/>
                      <w:sz w:val="18"/>
                      <w:szCs w:val="18"/>
                    </w:rPr>
                  </w:pPr>
                  <w:r w:rsidRPr="00E4749E">
                    <w:rPr>
                      <w:rFonts w:asciiTheme="minorHAnsi" w:hAnsiTheme="minorHAnsi"/>
                      <w:b/>
                      <w:sz w:val="18"/>
                      <w:szCs w:val="18"/>
                    </w:rPr>
                    <w:t>CARREGADOR</w:t>
                  </w:r>
                  <w:r w:rsidRPr="00E4749E">
                    <w:rPr>
                      <w:rFonts w:asciiTheme="minorHAnsi" w:hAnsiTheme="minorHAnsi"/>
                      <w:b/>
                      <w:sz w:val="18"/>
                      <w:szCs w:val="18"/>
                    </w:rPr>
                    <w:br/>
                  </w:r>
                </w:p>
                <w:p w14:paraId="5F7E4F5B" w14:textId="38CB993E" w:rsidR="003C1FC8" w:rsidRPr="00C37B86" w:rsidRDefault="00E4749E" w:rsidP="00E4749E">
                  <w:pPr>
                    <w:jc w:val="both"/>
                    <w:rPr>
                      <w:rFonts w:asciiTheme="minorHAnsi" w:hAnsiTheme="minorHAnsi"/>
                      <w:sz w:val="18"/>
                      <w:szCs w:val="18"/>
                    </w:rPr>
                  </w:pPr>
                  <w:r w:rsidRPr="00E4749E">
                    <w:rPr>
                      <w:rFonts w:asciiTheme="minorHAnsi" w:hAnsiTheme="minorHAnsi"/>
                      <w:sz w:val="18"/>
                      <w:szCs w:val="18"/>
                    </w:rPr>
                    <w:t>CARREGADOR PARA BATERIAS (BIVOLT); POTÊNCIA DE ENTRADA AC: 110 A 220 VAC, 50/60 HZ (BIVOLT); VOLTAGEM DE SAÍDA: DC 8.4V CORRENTE DE SAÍDA: 600MA; COMPATÍVEL COM AS CÂMERAS DIGITAIS E OS CARREGADORES A SEREM ADQUIRIDOS. (MODELO DE REFERÊNCIA: CARREGADOR FZ100 PARA BATERIAS SONY NP-FZ100 (BIVOLT)) UNIDADE.</w:t>
                  </w:r>
                </w:p>
              </w:tc>
              <w:tc>
                <w:tcPr>
                  <w:tcW w:w="1058" w:type="dxa"/>
                  <w:vMerge w:val="restart"/>
                  <w:shd w:val="clear" w:color="auto" w:fill="auto"/>
                  <w:vAlign w:val="center"/>
                </w:tcPr>
                <w:p w14:paraId="0BB734F5" w14:textId="6BB5784D" w:rsidR="003C1FC8" w:rsidRPr="00135ABA" w:rsidRDefault="00135ABA" w:rsidP="00135ABA">
                  <w:pPr>
                    <w:jc w:val="center"/>
                    <w:rPr>
                      <w:rFonts w:asciiTheme="minorHAnsi" w:hAnsiTheme="minorHAnsi"/>
                      <w:sz w:val="18"/>
                      <w:szCs w:val="18"/>
                      <w:lang w:eastAsia="pt-BR" w:bidi="ar-SA"/>
                    </w:rPr>
                  </w:pPr>
                  <w:r>
                    <w:rPr>
                      <w:rFonts w:asciiTheme="minorHAnsi" w:hAnsiTheme="minorHAnsi"/>
                      <w:sz w:val="18"/>
                      <w:szCs w:val="18"/>
                      <w:lang w:eastAsia="pt-BR" w:bidi="ar-SA"/>
                    </w:rPr>
                    <w:t>R$</w:t>
                  </w:r>
                  <w:r w:rsidRPr="00135ABA">
                    <w:rPr>
                      <w:rFonts w:asciiTheme="minorHAnsi" w:hAnsiTheme="minorHAnsi"/>
                      <w:sz w:val="18"/>
                      <w:szCs w:val="18"/>
                      <w:lang w:eastAsia="pt-BR" w:bidi="ar-SA"/>
                    </w:rPr>
                    <w:t>764,34</w:t>
                  </w:r>
                </w:p>
              </w:tc>
              <w:tc>
                <w:tcPr>
                  <w:tcW w:w="1125" w:type="dxa"/>
                  <w:vMerge w:val="restart"/>
                  <w:shd w:val="clear" w:color="auto" w:fill="auto"/>
                  <w:vAlign w:val="center"/>
                </w:tcPr>
                <w:p w14:paraId="0E77638A" w14:textId="519634D8" w:rsidR="003C1FC8" w:rsidRPr="00135ABA" w:rsidRDefault="00135ABA" w:rsidP="00135ABA">
                  <w:pPr>
                    <w:jc w:val="center"/>
                    <w:rPr>
                      <w:rFonts w:asciiTheme="minorHAnsi" w:hAnsiTheme="minorHAnsi"/>
                      <w:sz w:val="18"/>
                      <w:szCs w:val="18"/>
                      <w:lang w:eastAsia="pt-BR" w:bidi="ar-SA"/>
                    </w:rPr>
                  </w:pPr>
                  <w:r w:rsidRPr="00135ABA">
                    <w:rPr>
                      <w:rFonts w:asciiTheme="minorHAnsi" w:hAnsiTheme="minorHAnsi"/>
                      <w:sz w:val="18"/>
                      <w:szCs w:val="18"/>
                      <w:lang w:eastAsia="pt-BR" w:bidi="ar-SA"/>
                    </w:rPr>
                    <w:t>R$3.057,36</w:t>
                  </w:r>
                </w:p>
              </w:tc>
            </w:tr>
            <w:tr w:rsidR="003C1FC8" w:rsidRPr="00BD7552" w14:paraId="53701A1C" w14:textId="77777777" w:rsidTr="008753BC">
              <w:trPr>
                <w:trHeight w:val="1769"/>
                <w:jc w:val="center"/>
              </w:trPr>
              <w:tc>
                <w:tcPr>
                  <w:tcW w:w="644" w:type="dxa"/>
                  <w:vMerge/>
                  <w:shd w:val="clear" w:color="auto" w:fill="auto"/>
                  <w:vAlign w:val="center"/>
                </w:tcPr>
                <w:p w14:paraId="7ADB2578" w14:textId="77777777" w:rsidR="003C1FC8" w:rsidRPr="00BD7552" w:rsidRDefault="003C1FC8" w:rsidP="00204F83">
                  <w:pPr>
                    <w:jc w:val="center"/>
                    <w:rPr>
                      <w:rFonts w:asciiTheme="minorHAnsi" w:hAnsiTheme="minorHAnsi"/>
                      <w:sz w:val="18"/>
                      <w:szCs w:val="18"/>
                      <w:lang w:eastAsia="pt-BR" w:bidi="ar-SA"/>
                    </w:rPr>
                  </w:pPr>
                </w:p>
              </w:tc>
              <w:tc>
                <w:tcPr>
                  <w:tcW w:w="1012" w:type="dxa"/>
                  <w:vMerge/>
                  <w:shd w:val="clear" w:color="000000" w:fill="FFFFFF"/>
                  <w:vAlign w:val="center"/>
                </w:tcPr>
                <w:p w14:paraId="443965FA" w14:textId="77777777" w:rsidR="003C1FC8" w:rsidRPr="00BD7552" w:rsidRDefault="003C1FC8" w:rsidP="005305AB">
                  <w:pPr>
                    <w:jc w:val="center"/>
                    <w:rPr>
                      <w:rFonts w:asciiTheme="minorHAnsi" w:hAnsiTheme="minorHAnsi"/>
                      <w:sz w:val="18"/>
                      <w:szCs w:val="18"/>
                      <w:lang w:eastAsia="pt-BR" w:bidi="ar-SA"/>
                    </w:rPr>
                  </w:pPr>
                </w:p>
              </w:tc>
              <w:tc>
                <w:tcPr>
                  <w:tcW w:w="458" w:type="dxa"/>
                  <w:vMerge/>
                  <w:shd w:val="clear" w:color="auto" w:fill="auto"/>
                  <w:vAlign w:val="center"/>
                </w:tcPr>
                <w:p w14:paraId="690A0B8C" w14:textId="77777777" w:rsidR="003C1FC8" w:rsidRPr="00BD7552" w:rsidRDefault="003C1FC8" w:rsidP="00204F83">
                  <w:pPr>
                    <w:jc w:val="center"/>
                    <w:rPr>
                      <w:rFonts w:asciiTheme="minorHAnsi" w:hAnsiTheme="minorHAnsi"/>
                      <w:sz w:val="18"/>
                      <w:szCs w:val="18"/>
                    </w:rPr>
                  </w:pPr>
                </w:p>
              </w:tc>
              <w:tc>
                <w:tcPr>
                  <w:tcW w:w="505" w:type="dxa"/>
                  <w:vMerge/>
                  <w:shd w:val="clear" w:color="auto" w:fill="auto"/>
                  <w:vAlign w:val="center"/>
                </w:tcPr>
                <w:p w14:paraId="4169F0FF" w14:textId="77777777" w:rsidR="003C1FC8" w:rsidRPr="00BD7552" w:rsidRDefault="003C1FC8" w:rsidP="00204F83">
                  <w:pPr>
                    <w:jc w:val="center"/>
                    <w:rPr>
                      <w:rFonts w:asciiTheme="minorHAnsi" w:hAnsiTheme="minorHAnsi"/>
                      <w:sz w:val="18"/>
                      <w:szCs w:val="18"/>
                    </w:rPr>
                  </w:pPr>
                </w:p>
              </w:tc>
              <w:tc>
                <w:tcPr>
                  <w:tcW w:w="5023" w:type="dxa"/>
                  <w:shd w:val="clear" w:color="auto" w:fill="auto"/>
                  <w:vAlign w:val="center"/>
                </w:tcPr>
                <w:p w14:paraId="2866E8C3" w14:textId="77777777" w:rsidR="00C37B86" w:rsidRDefault="00C37B86" w:rsidP="003C1FC8">
                  <w:pPr>
                    <w:jc w:val="center"/>
                    <w:rPr>
                      <w:rFonts w:asciiTheme="minorHAnsi" w:hAnsiTheme="minorHAnsi" w:cs="Calibri"/>
                      <w:sz w:val="16"/>
                      <w:szCs w:val="16"/>
                    </w:rPr>
                  </w:pPr>
                </w:p>
                <w:p w14:paraId="0963E507" w14:textId="0EFC3B4A" w:rsidR="003C1FC8" w:rsidRDefault="003C1FC8" w:rsidP="003C1FC8">
                  <w:pPr>
                    <w:jc w:val="center"/>
                    <w:rPr>
                      <w:rFonts w:asciiTheme="minorHAnsi" w:hAnsiTheme="minorHAnsi" w:cs="Calibri"/>
                      <w:sz w:val="16"/>
                      <w:szCs w:val="16"/>
                    </w:rPr>
                  </w:pPr>
                  <w:r w:rsidRPr="00BD7552">
                    <w:rPr>
                      <w:rFonts w:asciiTheme="minorHAnsi" w:hAnsiTheme="minorHAnsi" w:cs="Calibri"/>
                      <w:sz w:val="16"/>
                      <w:szCs w:val="16"/>
                    </w:rPr>
                    <w:t>IMAGENS E MARCA MERAMENTE ILUSTRATIVA</w:t>
                  </w:r>
                </w:p>
                <w:p w14:paraId="7D7B2D11" w14:textId="77777777" w:rsidR="00C37B86" w:rsidRPr="00BD7552" w:rsidRDefault="00C37B86" w:rsidP="003C1FC8">
                  <w:pPr>
                    <w:jc w:val="center"/>
                    <w:rPr>
                      <w:rFonts w:asciiTheme="minorHAnsi" w:hAnsiTheme="minorHAnsi" w:cs="Calibri"/>
                      <w:sz w:val="16"/>
                      <w:szCs w:val="16"/>
                    </w:rPr>
                  </w:pPr>
                </w:p>
                <w:p w14:paraId="3D07E1F2" w14:textId="59F75657" w:rsidR="003C1FC8" w:rsidRDefault="00453282" w:rsidP="003C1FC8">
                  <w:pPr>
                    <w:shd w:val="clear" w:color="auto" w:fill="FFFFFF"/>
                    <w:spacing w:after="60"/>
                    <w:ind w:right="45"/>
                    <w:jc w:val="center"/>
                    <w:rPr>
                      <w:rFonts w:asciiTheme="minorHAnsi" w:hAnsiTheme="minorHAnsi" w:cs="Calibri"/>
                      <w:b/>
                      <w:caps/>
                      <w:sz w:val="18"/>
                      <w:szCs w:val="18"/>
                    </w:rPr>
                  </w:pPr>
                  <w:r>
                    <w:rPr>
                      <w:noProof/>
                      <w:lang w:eastAsia="pt-BR" w:bidi="ar-SA"/>
                    </w:rPr>
                    <w:drawing>
                      <wp:inline distT="0" distB="0" distL="0" distR="0" wp14:anchorId="00B836BA" wp14:editId="3B441E2B">
                        <wp:extent cx="1895475" cy="1895475"/>
                        <wp:effectExtent l="0" t="0" r="9525"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95475" cy="1895475"/>
                                </a:xfrm>
                                <a:prstGeom prst="rect">
                                  <a:avLst/>
                                </a:prstGeom>
                              </pic:spPr>
                            </pic:pic>
                          </a:graphicData>
                        </a:graphic>
                      </wp:inline>
                    </w:drawing>
                  </w:r>
                </w:p>
                <w:p w14:paraId="184F3923" w14:textId="085B98F7" w:rsidR="00C37B86" w:rsidRPr="00BD7552" w:rsidRDefault="00C37B86" w:rsidP="003C1FC8">
                  <w:pPr>
                    <w:shd w:val="clear" w:color="auto" w:fill="FFFFFF"/>
                    <w:spacing w:after="60"/>
                    <w:ind w:right="45"/>
                    <w:jc w:val="center"/>
                    <w:rPr>
                      <w:rFonts w:asciiTheme="minorHAnsi" w:hAnsiTheme="minorHAnsi" w:cs="Calibri"/>
                      <w:b/>
                      <w:caps/>
                      <w:sz w:val="18"/>
                      <w:szCs w:val="18"/>
                    </w:rPr>
                  </w:pPr>
                </w:p>
              </w:tc>
              <w:tc>
                <w:tcPr>
                  <w:tcW w:w="1058" w:type="dxa"/>
                  <w:vMerge/>
                  <w:shd w:val="clear" w:color="auto" w:fill="auto"/>
                  <w:vAlign w:val="center"/>
                </w:tcPr>
                <w:p w14:paraId="324FA6AB" w14:textId="77777777" w:rsidR="003C1FC8" w:rsidRPr="00BD7552" w:rsidRDefault="003C1FC8" w:rsidP="00065064">
                  <w:pPr>
                    <w:jc w:val="center"/>
                    <w:rPr>
                      <w:rFonts w:asciiTheme="minorHAnsi" w:hAnsiTheme="minorHAnsi"/>
                      <w:sz w:val="18"/>
                      <w:szCs w:val="18"/>
                    </w:rPr>
                  </w:pPr>
                </w:p>
              </w:tc>
              <w:tc>
                <w:tcPr>
                  <w:tcW w:w="1125" w:type="dxa"/>
                  <w:vMerge/>
                  <w:shd w:val="clear" w:color="auto" w:fill="auto"/>
                  <w:vAlign w:val="center"/>
                </w:tcPr>
                <w:p w14:paraId="34B9B561" w14:textId="77777777" w:rsidR="003C1FC8" w:rsidRPr="00BD7552" w:rsidRDefault="003C1FC8" w:rsidP="00065064">
                  <w:pPr>
                    <w:jc w:val="center"/>
                    <w:rPr>
                      <w:rFonts w:asciiTheme="minorHAnsi" w:hAnsiTheme="minorHAnsi"/>
                      <w:sz w:val="18"/>
                      <w:szCs w:val="18"/>
                    </w:rPr>
                  </w:pPr>
                </w:p>
              </w:tc>
            </w:tr>
            <w:tr w:rsidR="009C0F9D" w:rsidRPr="00BD7552" w14:paraId="5B2124EB" w14:textId="77777777" w:rsidTr="008753BC">
              <w:trPr>
                <w:trHeight w:val="210"/>
                <w:jc w:val="center"/>
              </w:trPr>
              <w:tc>
                <w:tcPr>
                  <w:tcW w:w="644" w:type="dxa"/>
                  <w:vMerge w:val="restart"/>
                  <w:shd w:val="clear" w:color="auto" w:fill="auto"/>
                  <w:vAlign w:val="center"/>
                </w:tcPr>
                <w:p w14:paraId="337AFF39" w14:textId="2AFDB789" w:rsidR="009C0F9D" w:rsidRPr="00BD7552" w:rsidRDefault="00464049" w:rsidP="001160E9">
                  <w:pPr>
                    <w:jc w:val="center"/>
                    <w:rPr>
                      <w:rFonts w:asciiTheme="minorHAnsi" w:hAnsiTheme="minorHAnsi"/>
                      <w:sz w:val="18"/>
                      <w:szCs w:val="18"/>
                      <w:lang w:eastAsia="pt-BR" w:bidi="ar-SA"/>
                    </w:rPr>
                  </w:pPr>
                  <w:r>
                    <w:rPr>
                      <w:rFonts w:asciiTheme="minorHAnsi" w:hAnsiTheme="minorHAnsi"/>
                      <w:sz w:val="18"/>
                      <w:szCs w:val="18"/>
                      <w:lang w:eastAsia="pt-BR" w:bidi="ar-SA"/>
                    </w:rPr>
                    <w:t>03</w:t>
                  </w:r>
                  <w:r w:rsidR="008753BC">
                    <w:rPr>
                      <w:rFonts w:asciiTheme="minorHAnsi" w:hAnsiTheme="minorHAnsi"/>
                      <w:sz w:val="18"/>
                      <w:szCs w:val="18"/>
                      <w:lang w:eastAsia="pt-BR" w:bidi="ar-SA"/>
                    </w:rPr>
                    <w:t>/01</w:t>
                  </w:r>
                </w:p>
              </w:tc>
              <w:tc>
                <w:tcPr>
                  <w:tcW w:w="1012" w:type="dxa"/>
                  <w:vMerge w:val="restart"/>
                  <w:shd w:val="clear" w:color="000000" w:fill="FFFFFF"/>
                  <w:vAlign w:val="center"/>
                </w:tcPr>
                <w:p w14:paraId="109E02AE" w14:textId="38BFB70C" w:rsidR="009C0F9D" w:rsidRPr="00BD7552" w:rsidRDefault="007A46C1" w:rsidP="001160E9">
                  <w:pPr>
                    <w:jc w:val="center"/>
                    <w:rPr>
                      <w:rFonts w:asciiTheme="minorHAnsi" w:hAnsiTheme="minorHAnsi"/>
                      <w:sz w:val="18"/>
                      <w:szCs w:val="18"/>
                      <w:lang w:eastAsia="pt-BR" w:bidi="ar-SA"/>
                    </w:rPr>
                  </w:pPr>
                  <w:bookmarkStart w:id="1" w:name="form1:ItemAutorizacaoDataTable:3:itemCom"/>
                  <w:r w:rsidRPr="007A46C1">
                    <w:rPr>
                      <w:rFonts w:asciiTheme="minorHAnsi" w:hAnsiTheme="minorHAnsi"/>
                      <w:sz w:val="18"/>
                      <w:szCs w:val="18"/>
                      <w:lang w:eastAsia="pt-BR" w:bidi="ar-SA"/>
                    </w:rPr>
                    <w:t>1107456</w:t>
                  </w:r>
                  <w:bookmarkEnd w:id="1"/>
                  <w:r>
                    <w:rPr>
                      <w:rFonts w:asciiTheme="minorHAnsi" w:hAnsiTheme="minorHAnsi"/>
                      <w:sz w:val="18"/>
                      <w:szCs w:val="18"/>
                      <w:lang w:eastAsia="pt-BR" w:bidi="ar-SA"/>
                    </w:rPr>
                    <w:t xml:space="preserve"> </w:t>
                  </w:r>
                  <w:r w:rsidR="00C37B86">
                    <w:rPr>
                      <w:rFonts w:asciiTheme="minorHAnsi" w:hAnsiTheme="minorHAnsi"/>
                      <w:sz w:val="18"/>
                      <w:szCs w:val="18"/>
                      <w:lang w:eastAsia="pt-BR" w:bidi="ar-SA"/>
                    </w:rPr>
                    <w:t>/</w:t>
                  </w:r>
                  <w:r w:rsidR="00124DCD">
                    <w:rPr>
                      <w:rFonts w:asciiTheme="minorHAnsi" w:hAnsiTheme="minorHAnsi"/>
                      <w:sz w:val="18"/>
                      <w:szCs w:val="18"/>
                      <w:lang w:eastAsia="pt-BR" w:bidi="ar-SA"/>
                    </w:rPr>
                    <w:t xml:space="preserve"> </w:t>
                  </w:r>
                  <w:r w:rsidR="00124DCD" w:rsidRPr="00124DCD">
                    <w:rPr>
                      <w:rFonts w:asciiTheme="minorHAnsi" w:hAnsiTheme="minorHAnsi"/>
                      <w:sz w:val="18"/>
                      <w:szCs w:val="18"/>
                      <w:lang w:eastAsia="pt-BR" w:bidi="ar-SA"/>
                    </w:rPr>
                    <w:t>00036711</w:t>
                  </w:r>
                </w:p>
              </w:tc>
              <w:tc>
                <w:tcPr>
                  <w:tcW w:w="458" w:type="dxa"/>
                  <w:vMerge w:val="restart"/>
                  <w:shd w:val="clear" w:color="auto" w:fill="auto"/>
                  <w:vAlign w:val="center"/>
                </w:tcPr>
                <w:p w14:paraId="18D97FF1" w14:textId="4D4A5DBF" w:rsidR="009C0F9D" w:rsidRPr="00BD7552" w:rsidRDefault="00C37B86" w:rsidP="001160E9">
                  <w:pPr>
                    <w:jc w:val="center"/>
                    <w:rPr>
                      <w:rFonts w:asciiTheme="minorHAnsi" w:hAnsiTheme="minorHAnsi"/>
                      <w:sz w:val="18"/>
                      <w:szCs w:val="18"/>
                    </w:rPr>
                  </w:pPr>
                  <w:r>
                    <w:rPr>
                      <w:rFonts w:asciiTheme="minorHAnsi" w:hAnsiTheme="minorHAnsi"/>
                      <w:sz w:val="18"/>
                      <w:szCs w:val="18"/>
                    </w:rPr>
                    <w:t>UN</w:t>
                  </w:r>
                </w:p>
              </w:tc>
              <w:tc>
                <w:tcPr>
                  <w:tcW w:w="505" w:type="dxa"/>
                  <w:vMerge w:val="restart"/>
                  <w:shd w:val="clear" w:color="auto" w:fill="auto"/>
                  <w:vAlign w:val="center"/>
                </w:tcPr>
                <w:p w14:paraId="6B0DF2E6" w14:textId="1A22BD01" w:rsidR="009C0F9D" w:rsidRPr="00BD7552" w:rsidRDefault="00C37B86" w:rsidP="001160E9">
                  <w:pPr>
                    <w:jc w:val="center"/>
                    <w:rPr>
                      <w:rFonts w:asciiTheme="minorHAnsi" w:hAnsiTheme="minorHAnsi"/>
                      <w:sz w:val="18"/>
                      <w:szCs w:val="18"/>
                    </w:rPr>
                  </w:pPr>
                  <w:r>
                    <w:rPr>
                      <w:rFonts w:asciiTheme="minorHAnsi" w:hAnsiTheme="minorHAnsi"/>
                      <w:sz w:val="18"/>
                      <w:szCs w:val="18"/>
                    </w:rPr>
                    <w:t>04</w:t>
                  </w:r>
                </w:p>
              </w:tc>
              <w:tc>
                <w:tcPr>
                  <w:tcW w:w="5023" w:type="dxa"/>
                  <w:shd w:val="clear" w:color="auto" w:fill="auto"/>
                  <w:vAlign w:val="center"/>
                </w:tcPr>
                <w:p w14:paraId="3597D09D" w14:textId="5A2AAD0D" w:rsidR="00C37B86" w:rsidRPr="0002276D" w:rsidRDefault="0002276D" w:rsidP="0002276D">
                  <w:pPr>
                    <w:rPr>
                      <w:rFonts w:asciiTheme="minorHAnsi" w:hAnsiTheme="minorHAnsi"/>
                      <w:b/>
                      <w:sz w:val="18"/>
                      <w:szCs w:val="18"/>
                      <w:lang w:eastAsia="pt-BR" w:bidi="ar-SA"/>
                    </w:rPr>
                  </w:pPr>
                  <w:r w:rsidRPr="0002276D">
                    <w:rPr>
                      <w:rFonts w:asciiTheme="minorHAnsi" w:hAnsiTheme="minorHAnsi"/>
                      <w:b/>
                      <w:sz w:val="18"/>
                      <w:szCs w:val="18"/>
                      <w:lang w:eastAsia="pt-BR" w:bidi="ar-SA"/>
                    </w:rPr>
                    <w:t>BATERIA</w:t>
                  </w:r>
                  <w:r w:rsidR="00C37B86" w:rsidRPr="0002276D">
                    <w:rPr>
                      <w:rFonts w:asciiTheme="minorHAnsi" w:hAnsiTheme="minorHAnsi"/>
                      <w:b/>
                      <w:sz w:val="18"/>
                      <w:szCs w:val="18"/>
                      <w:lang w:eastAsia="pt-BR" w:bidi="ar-SA"/>
                    </w:rPr>
                    <w:br/>
                  </w:r>
                </w:p>
                <w:p w14:paraId="112C6428" w14:textId="4FF48EAA" w:rsidR="009C0F9D" w:rsidRPr="00C37B86" w:rsidRDefault="0002276D" w:rsidP="0002276D">
                  <w:pPr>
                    <w:jc w:val="both"/>
                    <w:rPr>
                      <w:rFonts w:asciiTheme="minorHAnsi" w:hAnsiTheme="minorHAnsi"/>
                      <w:sz w:val="18"/>
                      <w:szCs w:val="18"/>
                      <w:lang w:eastAsia="pt-BR" w:bidi="ar-SA"/>
                    </w:rPr>
                  </w:pPr>
                  <w:r w:rsidRPr="0002276D">
                    <w:rPr>
                      <w:rFonts w:asciiTheme="minorHAnsi" w:hAnsiTheme="minorHAnsi"/>
                      <w:sz w:val="18"/>
                      <w:szCs w:val="18"/>
                      <w:lang w:eastAsia="pt-BR" w:bidi="ar-SA"/>
                    </w:rPr>
                    <w:t>BATERIA PARA CÂMERA DIGITAL; BATERIA DE ÍON-LÍTIO, TENSÃO MÍNIMA DE7.2 REUTILIZÁVEL/RECARREGÁVEL; COMPATÍVEL COM AS CÂMERAS DIGITAIS E OS CARREGADORES A SEREM ADQUIRIDOS. (MODELO DE REFERÊNCIA: BATERIA NP-FZ100 PARA SONY). UNIDADE.</w:t>
                  </w:r>
                </w:p>
              </w:tc>
              <w:tc>
                <w:tcPr>
                  <w:tcW w:w="1058" w:type="dxa"/>
                  <w:vMerge w:val="restart"/>
                  <w:shd w:val="clear" w:color="auto" w:fill="auto"/>
                  <w:vAlign w:val="center"/>
                </w:tcPr>
                <w:p w14:paraId="6F0B1D15" w14:textId="4367F531" w:rsidR="009C0F9D" w:rsidRPr="00135ABA" w:rsidRDefault="00135ABA" w:rsidP="00135ABA">
                  <w:pPr>
                    <w:jc w:val="center"/>
                    <w:rPr>
                      <w:rFonts w:asciiTheme="minorHAnsi" w:hAnsiTheme="minorHAnsi"/>
                      <w:sz w:val="18"/>
                      <w:szCs w:val="18"/>
                      <w:lang w:eastAsia="pt-BR" w:bidi="ar-SA"/>
                    </w:rPr>
                  </w:pPr>
                  <w:r w:rsidRPr="00135ABA">
                    <w:rPr>
                      <w:rFonts w:asciiTheme="minorHAnsi" w:hAnsiTheme="minorHAnsi"/>
                      <w:sz w:val="18"/>
                      <w:szCs w:val="18"/>
                      <w:lang w:eastAsia="pt-BR" w:bidi="ar-SA"/>
                    </w:rPr>
                    <w:t>R$712,03</w:t>
                  </w:r>
                </w:p>
              </w:tc>
              <w:tc>
                <w:tcPr>
                  <w:tcW w:w="1125" w:type="dxa"/>
                  <w:vMerge w:val="restart"/>
                  <w:shd w:val="clear" w:color="auto" w:fill="auto"/>
                  <w:vAlign w:val="center"/>
                </w:tcPr>
                <w:p w14:paraId="1867A492" w14:textId="3A91703E" w:rsidR="009C0F9D" w:rsidRPr="00135ABA" w:rsidRDefault="00135ABA" w:rsidP="00135ABA">
                  <w:pPr>
                    <w:jc w:val="center"/>
                    <w:rPr>
                      <w:rFonts w:asciiTheme="minorHAnsi" w:hAnsiTheme="minorHAnsi"/>
                      <w:sz w:val="18"/>
                      <w:szCs w:val="18"/>
                      <w:lang w:eastAsia="pt-BR" w:bidi="ar-SA"/>
                    </w:rPr>
                  </w:pPr>
                  <w:r w:rsidRPr="00135ABA">
                    <w:rPr>
                      <w:rFonts w:asciiTheme="minorHAnsi" w:hAnsiTheme="minorHAnsi"/>
                      <w:sz w:val="18"/>
                      <w:szCs w:val="18"/>
                      <w:lang w:eastAsia="pt-BR" w:bidi="ar-SA"/>
                    </w:rPr>
                    <w:t>R$2.848,12</w:t>
                  </w:r>
                </w:p>
              </w:tc>
            </w:tr>
            <w:tr w:rsidR="009C0F9D" w:rsidRPr="00BD7552" w14:paraId="34F0EA3B" w14:textId="77777777" w:rsidTr="008753BC">
              <w:trPr>
                <w:trHeight w:val="493"/>
                <w:jc w:val="center"/>
              </w:trPr>
              <w:tc>
                <w:tcPr>
                  <w:tcW w:w="644" w:type="dxa"/>
                  <w:vMerge/>
                  <w:shd w:val="clear" w:color="auto" w:fill="auto"/>
                  <w:vAlign w:val="center"/>
                </w:tcPr>
                <w:p w14:paraId="0BC9CA6A" w14:textId="77777777" w:rsidR="009C0F9D" w:rsidRPr="00BD7552" w:rsidRDefault="009C0F9D" w:rsidP="001160E9">
                  <w:pPr>
                    <w:jc w:val="center"/>
                    <w:rPr>
                      <w:rFonts w:asciiTheme="minorHAnsi" w:hAnsiTheme="minorHAnsi"/>
                      <w:sz w:val="18"/>
                      <w:szCs w:val="18"/>
                      <w:lang w:eastAsia="pt-BR" w:bidi="ar-SA"/>
                    </w:rPr>
                  </w:pPr>
                </w:p>
              </w:tc>
              <w:tc>
                <w:tcPr>
                  <w:tcW w:w="1012" w:type="dxa"/>
                  <w:vMerge/>
                  <w:shd w:val="clear" w:color="000000" w:fill="FFFFFF"/>
                  <w:vAlign w:val="center"/>
                </w:tcPr>
                <w:p w14:paraId="5766ED7E" w14:textId="77777777" w:rsidR="009C0F9D" w:rsidRPr="00BD7552" w:rsidRDefault="009C0F9D" w:rsidP="001160E9">
                  <w:pPr>
                    <w:jc w:val="center"/>
                    <w:rPr>
                      <w:rFonts w:asciiTheme="minorHAnsi" w:hAnsiTheme="minorHAnsi"/>
                      <w:sz w:val="18"/>
                      <w:szCs w:val="18"/>
                      <w:lang w:eastAsia="pt-BR" w:bidi="ar-SA"/>
                    </w:rPr>
                  </w:pPr>
                </w:p>
              </w:tc>
              <w:tc>
                <w:tcPr>
                  <w:tcW w:w="458" w:type="dxa"/>
                  <w:vMerge/>
                  <w:shd w:val="clear" w:color="auto" w:fill="auto"/>
                  <w:vAlign w:val="center"/>
                </w:tcPr>
                <w:p w14:paraId="22B1E254" w14:textId="77777777" w:rsidR="009C0F9D" w:rsidRPr="00BD7552" w:rsidRDefault="009C0F9D" w:rsidP="001160E9">
                  <w:pPr>
                    <w:jc w:val="center"/>
                    <w:rPr>
                      <w:rFonts w:asciiTheme="minorHAnsi" w:hAnsiTheme="minorHAnsi"/>
                      <w:sz w:val="18"/>
                      <w:szCs w:val="18"/>
                    </w:rPr>
                  </w:pPr>
                </w:p>
              </w:tc>
              <w:tc>
                <w:tcPr>
                  <w:tcW w:w="505" w:type="dxa"/>
                  <w:vMerge/>
                  <w:shd w:val="clear" w:color="auto" w:fill="auto"/>
                  <w:vAlign w:val="center"/>
                </w:tcPr>
                <w:p w14:paraId="1D44650B" w14:textId="77777777" w:rsidR="009C0F9D" w:rsidRPr="00BD7552" w:rsidRDefault="009C0F9D" w:rsidP="001160E9">
                  <w:pPr>
                    <w:jc w:val="center"/>
                    <w:rPr>
                      <w:rFonts w:asciiTheme="minorHAnsi" w:hAnsiTheme="minorHAnsi"/>
                      <w:sz w:val="18"/>
                      <w:szCs w:val="18"/>
                    </w:rPr>
                  </w:pPr>
                </w:p>
              </w:tc>
              <w:tc>
                <w:tcPr>
                  <w:tcW w:w="5023" w:type="dxa"/>
                  <w:shd w:val="clear" w:color="auto" w:fill="auto"/>
                  <w:vAlign w:val="center"/>
                </w:tcPr>
                <w:p w14:paraId="6930AF62" w14:textId="77777777" w:rsidR="00F77B52" w:rsidRDefault="00F77B52" w:rsidP="009C0F9D">
                  <w:pPr>
                    <w:jc w:val="center"/>
                    <w:rPr>
                      <w:rFonts w:asciiTheme="minorHAnsi" w:hAnsiTheme="minorHAnsi" w:cs="Calibri"/>
                      <w:sz w:val="16"/>
                      <w:szCs w:val="16"/>
                    </w:rPr>
                  </w:pPr>
                </w:p>
                <w:p w14:paraId="2343382B" w14:textId="0BC5279C" w:rsidR="009C0F9D" w:rsidRDefault="009C0F9D" w:rsidP="009C0F9D">
                  <w:pPr>
                    <w:jc w:val="center"/>
                    <w:rPr>
                      <w:rFonts w:asciiTheme="minorHAnsi" w:hAnsiTheme="minorHAnsi" w:cs="Calibri"/>
                      <w:sz w:val="16"/>
                      <w:szCs w:val="16"/>
                    </w:rPr>
                  </w:pPr>
                  <w:r w:rsidRPr="00BD7552">
                    <w:rPr>
                      <w:rFonts w:asciiTheme="minorHAnsi" w:hAnsiTheme="minorHAnsi" w:cs="Calibri"/>
                      <w:sz w:val="16"/>
                      <w:szCs w:val="16"/>
                    </w:rPr>
                    <w:t>IMAGENS E MARCA MERAMENTE ILUSTRATIVA</w:t>
                  </w:r>
                </w:p>
                <w:p w14:paraId="258D3974" w14:textId="77777777" w:rsidR="00F77B52" w:rsidRPr="00BD7552" w:rsidRDefault="00F77B52" w:rsidP="009C0F9D">
                  <w:pPr>
                    <w:jc w:val="center"/>
                    <w:rPr>
                      <w:rFonts w:asciiTheme="minorHAnsi" w:hAnsiTheme="minorHAnsi" w:cs="Calibri"/>
                      <w:sz w:val="16"/>
                      <w:szCs w:val="16"/>
                    </w:rPr>
                  </w:pPr>
                </w:p>
                <w:p w14:paraId="2D0D36AE" w14:textId="77777777" w:rsidR="009C0F9D" w:rsidRDefault="00F77B52" w:rsidP="009C0F9D">
                  <w:pPr>
                    <w:shd w:val="clear" w:color="auto" w:fill="FFFFFF"/>
                    <w:spacing w:after="60"/>
                    <w:ind w:right="45"/>
                    <w:jc w:val="center"/>
                    <w:rPr>
                      <w:rFonts w:asciiTheme="minorHAnsi" w:hAnsiTheme="minorHAnsi" w:cs="Calibri"/>
                      <w:b/>
                      <w:caps/>
                      <w:sz w:val="18"/>
                      <w:szCs w:val="18"/>
                    </w:rPr>
                  </w:pPr>
                  <w:r>
                    <w:rPr>
                      <w:noProof/>
                      <w:lang w:eastAsia="pt-BR" w:bidi="ar-SA"/>
                    </w:rPr>
                    <w:lastRenderedPageBreak/>
                    <w:drawing>
                      <wp:inline distT="0" distB="0" distL="0" distR="0" wp14:anchorId="524693BA" wp14:editId="6A2B30DE">
                        <wp:extent cx="1571625" cy="1200150"/>
                        <wp:effectExtent l="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71625" cy="1200150"/>
                                </a:xfrm>
                                <a:prstGeom prst="rect">
                                  <a:avLst/>
                                </a:prstGeom>
                              </pic:spPr>
                            </pic:pic>
                          </a:graphicData>
                        </a:graphic>
                      </wp:inline>
                    </w:drawing>
                  </w:r>
                </w:p>
                <w:p w14:paraId="63E51722" w14:textId="44EF57EF" w:rsidR="00F77B52" w:rsidRPr="00BD7552" w:rsidRDefault="00F77B52" w:rsidP="009C0F9D">
                  <w:pPr>
                    <w:shd w:val="clear" w:color="auto" w:fill="FFFFFF"/>
                    <w:spacing w:after="60"/>
                    <w:ind w:right="45"/>
                    <w:jc w:val="center"/>
                    <w:rPr>
                      <w:rFonts w:asciiTheme="minorHAnsi" w:hAnsiTheme="minorHAnsi" w:cs="Calibri"/>
                      <w:b/>
                      <w:caps/>
                      <w:sz w:val="18"/>
                      <w:szCs w:val="18"/>
                    </w:rPr>
                  </w:pPr>
                </w:p>
              </w:tc>
              <w:tc>
                <w:tcPr>
                  <w:tcW w:w="1058" w:type="dxa"/>
                  <w:vMerge/>
                  <w:shd w:val="clear" w:color="auto" w:fill="auto"/>
                  <w:vAlign w:val="center"/>
                </w:tcPr>
                <w:p w14:paraId="66B55FC5" w14:textId="77777777" w:rsidR="009C0F9D" w:rsidRPr="00BD7552" w:rsidRDefault="009C0F9D" w:rsidP="00210FFB">
                  <w:pPr>
                    <w:jc w:val="center"/>
                    <w:rPr>
                      <w:rFonts w:asciiTheme="minorHAnsi" w:hAnsiTheme="minorHAnsi"/>
                      <w:sz w:val="18"/>
                      <w:szCs w:val="18"/>
                    </w:rPr>
                  </w:pPr>
                </w:p>
              </w:tc>
              <w:tc>
                <w:tcPr>
                  <w:tcW w:w="1125" w:type="dxa"/>
                  <w:vMerge/>
                  <w:shd w:val="clear" w:color="auto" w:fill="auto"/>
                  <w:vAlign w:val="center"/>
                </w:tcPr>
                <w:p w14:paraId="57280266" w14:textId="77777777" w:rsidR="009C0F9D" w:rsidRPr="00BD7552" w:rsidRDefault="009C0F9D" w:rsidP="00210FFB">
                  <w:pPr>
                    <w:jc w:val="center"/>
                    <w:rPr>
                      <w:rFonts w:asciiTheme="minorHAnsi" w:hAnsiTheme="minorHAnsi"/>
                      <w:sz w:val="18"/>
                      <w:szCs w:val="18"/>
                    </w:rPr>
                  </w:pPr>
                </w:p>
              </w:tc>
            </w:tr>
            <w:tr w:rsidR="009C0F9D" w:rsidRPr="00BD7552" w14:paraId="6184463D" w14:textId="77777777" w:rsidTr="008753BC">
              <w:trPr>
                <w:trHeight w:val="1769"/>
                <w:jc w:val="center"/>
              </w:trPr>
              <w:tc>
                <w:tcPr>
                  <w:tcW w:w="644" w:type="dxa"/>
                  <w:vMerge w:val="restart"/>
                  <w:shd w:val="clear" w:color="auto" w:fill="auto"/>
                  <w:vAlign w:val="center"/>
                </w:tcPr>
                <w:p w14:paraId="3411DBC5" w14:textId="1E2A86A4" w:rsidR="009C0F9D" w:rsidRPr="00BD7552" w:rsidRDefault="00834319" w:rsidP="001160E9">
                  <w:pPr>
                    <w:jc w:val="center"/>
                    <w:rPr>
                      <w:rFonts w:asciiTheme="minorHAnsi" w:hAnsiTheme="minorHAnsi"/>
                      <w:sz w:val="18"/>
                      <w:szCs w:val="18"/>
                      <w:lang w:eastAsia="pt-BR" w:bidi="ar-SA"/>
                    </w:rPr>
                  </w:pPr>
                  <w:r>
                    <w:rPr>
                      <w:rFonts w:asciiTheme="minorHAnsi" w:hAnsiTheme="minorHAnsi"/>
                      <w:sz w:val="18"/>
                      <w:szCs w:val="18"/>
                      <w:lang w:eastAsia="pt-BR" w:bidi="ar-SA"/>
                    </w:rPr>
                    <w:t>04</w:t>
                  </w:r>
                  <w:r w:rsidR="008753BC">
                    <w:rPr>
                      <w:rFonts w:asciiTheme="minorHAnsi" w:hAnsiTheme="minorHAnsi"/>
                      <w:sz w:val="18"/>
                      <w:szCs w:val="18"/>
                      <w:lang w:eastAsia="pt-BR" w:bidi="ar-SA"/>
                    </w:rPr>
                    <w:t>/01</w:t>
                  </w:r>
                </w:p>
              </w:tc>
              <w:tc>
                <w:tcPr>
                  <w:tcW w:w="1012" w:type="dxa"/>
                  <w:vMerge w:val="restart"/>
                  <w:shd w:val="clear" w:color="000000" w:fill="FFFFFF"/>
                  <w:vAlign w:val="center"/>
                </w:tcPr>
                <w:p w14:paraId="4D995DE5" w14:textId="77777777" w:rsidR="005A559D" w:rsidRPr="00BD7552" w:rsidRDefault="007A46C1" w:rsidP="005A559D">
                  <w:pPr>
                    <w:jc w:val="center"/>
                    <w:rPr>
                      <w:rFonts w:asciiTheme="minorHAnsi" w:hAnsiTheme="minorHAnsi"/>
                      <w:sz w:val="18"/>
                      <w:szCs w:val="18"/>
                      <w:lang w:eastAsia="pt-BR" w:bidi="ar-SA"/>
                    </w:rPr>
                  </w:pPr>
                  <w:bookmarkStart w:id="2" w:name="form1:ItemAutorizacaoDataTable:4:itemCom"/>
                  <w:r w:rsidRPr="007A46C1">
                    <w:rPr>
                      <w:rFonts w:asciiTheme="minorHAnsi" w:hAnsiTheme="minorHAnsi"/>
                      <w:sz w:val="18"/>
                      <w:szCs w:val="18"/>
                      <w:lang w:eastAsia="pt-BR" w:bidi="ar-SA"/>
                    </w:rPr>
                    <w:t>1107457</w:t>
                  </w:r>
                  <w:bookmarkEnd w:id="2"/>
                  <w:r w:rsidRPr="007A46C1">
                    <w:rPr>
                      <w:rFonts w:asciiTheme="minorHAnsi" w:hAnsiTheme="minorHAnsi"/>
                      <w:sz w:val="18"/>
                      <w:szCs w:val="18"/>
                      <w:lang w:eastAsia="pt-BR" w:bidi="ar-SA"/>
                    </w:rPr>
                    <w:t xml:space="preserve"> </w:t>
                  </w:r>
                  <w:r w:rsidR="00F77B52">
                    <w:rPr>
                      <w:rFonts w:asciiTheme="minorHAnsi" w:hAnsiTheme="minorHAnsi"/>
                      <w:sz w:val="18"/>
                      <w:szCs w:val="18"/>
                      <w:lang w:eastAsia="pt-BR" w:bidi="ar-SA"/>
                    </w:rPr>
                    <w:t>/</w:t>
                  </w:r>
                  <w:r w:rsidR="005A559D">
                    <w:rPr>
                      <w:rFonts w:asciiTheme="minorHAnsi" w:hAnsiTheme="minorHAnsi"/>
                      <w:sz w:val="18"/>
                      <w:szCs w:val="18"/>
                      <w:lang w:eastAsia="pt-BR" w:bidi="ar-SA"/>
                    </w:rPr>
                    <w:t xml:space="preserve"> </w:t>
                  </w:r>
                </w:p>
                <w:p w14:paraId="2C28D528" w14:textId="64037EB8" w:rsidR="00800378" w:rsidRPr="008E2516" w:rsidRDefault="008E2516" w:rsidP="005A559D">
                  <w:pPr>
                    <w:widowControl/>
                    <w:suppressAutoHyphens w:val="0"/>
                    <w:jc w:val="center"/>
                    <w:rPr>
                      <w:rFonts w:asciiTheme="minorHAnsi" w:hAnsiTheme="minorHAnsi"/>
                      <w:sz w:val="18"/>
                      <w:szCs w:val="18"/>
                      <w:lang w:eastAsia="pt-BR" w:bidi="ar-SA"/>
                    </w:rPr>
                  </w:pPr>
                  <w:r w:rsidRPr="008E2516">
                    <w:rPr>
                      <w:rFonts w:asciiTheme="minorHAnsi" w:hAnsiTheme="minorHAnsi"/>
                      <w:sz w:val="18"/>
                      <w:szCs w:val="18"/>
                      <w:lang w:eastAsia="pt-BR" w:bidi="ar-SA"/>
                    </w:rPr>
                    <w:t>00073586</w:t>
                  </w:r>
                </w:p>
              </w:tc>
              <w:tc>
                <w:tcPr>
                  <w:tcW w:w="458" w:type="dxa"/>
                  <w:vMerge w:val="restart"/>
                  <w:shd w:val="clear" w:color="auto" w:fill="auto"/>
                  <w:vAlign w:val="center"/>
                </w:tcPr>
                <w:p w14:paraId="35862909" w14:textId="03B8D74C" w:rsidR="009C0F9D" w:rsidRPr="00BD7552" w:rsidRDefault="00F77B52" w:rsidP="001160E9">
                  <w:pPr>
                    <w:jc w:val="center"/>
                    <w:rPr>
                      <w:rFonts w:asciiTheme="minorHAnsi" w:hAnsiTheme="minorHAnsi"/>
                      <w:sz w:val="18"/>
                      <w:szCs w:val="18"/>
                    </w:rPr>
                  </w:pPr>
                  <w:r>
                    <w:rPr>
                      <w:rFonts w:asciiTheme="minorHAnsi" w:hAnsiTheme="minorHAnsi"/>
                      <w:sz w:val="18"/>
                      <w:szCs w:val="18"/>
                    </w:rPr>
                    <w:t>UN</w:t>
                  </w:r>
                </w:p>
              </w:tc>
              <w:tc>
                <w:tcPr>
                  <w:tcW w:w="505" w:type="dxa"/>
                  <w:vMerge w:val="restart"/>
                  <w:shd w:val="clear" w:color="auto" w:fill="auto"/>
                  <w:vAlign w:val="center"/>
                </w:tcPr>
                <w:p w14:paraId="76E11F60" w14:textId="5446CE72" w:rsidR="009C0F9D" w:rsidRPr="00BD7552" w:rsidRDefault="00F77B52" w:rsidP="001160E9">
                  <w:pPr>
                    <w:jc w:val="center"/>
                    <w:rPr>
                      <w:rFonts w:asciiTheme="minorHAnsi" w:hAnsiTheme="minorHAnsi"/>
                      <w:sz w:val="18"/>
                      <w:szCs w:val="18"/>
                    </w:rPr>
                  </w:pPr>
                  <w:r>
                    <w:rPr>
                      <w:rFonts w:asciiTheme="minorHAnsi" w:hAnsiTheme="minorHAnsi"/>
                      <w:sz w:val="18"/>
                      <w:szCs w:val="18"/>
                    </w:rPr>
                    <w:t>01</w:t>
                  </w:r>
                </w:p>
              </w:tc>
              <w:tc>
                <w:tcPr>
                  <w:tcW w:w="5023" w:type="dxa"/>
                  <w:shd w:val="clear" w:color="auto" w:fill="auto"/>
                  <w:vAlign w:val="center"/>
                </w:tcPr>
                <w:p w14:paraId="1257E3E7" w14:textId="73DD3B2F" w:rsidR="00F77B52" w:rsidRPr="0002276D" w:rsidRDefault="0002276D" w:rsidP="0002276D">
                  <w:pPr>
                    <w:jc w:val="both"/>
                    <w:rPr>
                      <w:rFonts w:asciiTheme="minorHAnsi" w:hAnsiTheme="minorHAnsi"/>
                      <w:b/>
                      <w:sz w:val="18"/>
                      <w:szCs w:val="18"/>
                    </w:rPr>
                  </w:pPr>
                  <w:r w:rsidRPr="0002276D">
                    <w:rPr>
                      <w:rFonts w:asciiTheme="minorHAnsi" w:hAnsiTheme="minorHAnsi"/>
                      <w:b/>
                      <w:sz w:val="18"/>
                      <w:szCs w:val="18"/>
                    </w:rPr>
                    <w:t>LENTE</w:t>
                  </w:r>
                </w:p>
                <w:p w14:paraId="357D8F4D" w14:textId="7E6FA5EA" w:rsidR="009C0F9D" w:rsidRPr="00F77B52" w:rsidRDefault="00F77B52" w:rsidP="0002276D">
                  <w:pPr>
                    <w:jc w:val="both"/>
                    <w:rPr>
                      <w:rFonts w:asciiTheme="minorHAnsi" w:hAnsiTheme="minorHAnsi"/>
                      <w:sz w:val="18"/>
                      <w:szCs w:val="18"/>
                    </w:rPr>
                  </w:pPr>
                  <w:r w:rsidRPr="00F77B52">
                    <w:rPr>
                      <w:rFonts w:asciiTheme="minorHAnsi" w:hAnsiTheme="minorHAnsi"/>
                      <w:sz w:val="18"/>
                      <w:szCs w:val="18"/>
                    </w:rPr>
                    <w:br/>
                  </w:r>
                  <w:r w:rsidR="0002276D" w:rsidRPr="0002276D">
                    <w:rPr>
                      <w:rFonts w:asciiTheme="minorHAnsi" w:hAnsiTheme="minorHAnsi"/>
                      <w:sz w:val="18"/>
                      <w:szCs w:val="18"/>
                    </w:rPr>
                    <w:t>LENTE EF-S 24MM F/2.8; LENTE COMPATÍVEL COM EF-S MOUNT; COM APS-C 38MM (EQUIVALENTE DE 35MM) COM ELEMENTO ASFÉRICO; REVESTIMENTOS OPTIMIZADOS DE LENTES COM SUPORTE DE MOTOR STM AF COM ABERTURA DE DRIVE MICRO-STEPPING; QUE TENHA ANULAÇÃO DO FOCO MANUAL EM TEMPO INTEGRAL; COMPATÍVEL COM AS CÂMERAS DIGITAIS A SEREM ADQUIRIDAS. (MODELO DE REFERÊNCIA: LENTE CANON EF-S 24MM F/2.8 STM). UNIDADE.</w:t>
                  </w:r>
                </w:p>
              </w:tc>
              <w:tc>
                <w:tcPr>
                  <w:tcW w:w="1058" w:type="dxa"/>
                  <w:vMerge w:val="restart"/>
                  <w:shd w:val="clear" w:color="auto" w:fill="auto"/>
                  <w:vAlign w:val="center"/>
                </w:tcPr>
                <w:p w14:paraId="2CEF4654" w14:textId="4B7C2D11" w:rsidR="009C0F9D" w:rsidRPr="00135ABA" w:rsidRDefault="00135ABA" w:rsidP="00135ABA">
                  <w:pPr>
                    <w:jc w:val="center"/>
                    <w:rPr>
                      <w:rFonts w:asciiTheme="minorHAnsi" w:hAnsiTheme="minorHAnsi"/>
                      <w:sz w:val="18"/>
                      <w:szCs w:val="18"/>
                    </w:rPr>
                  </w:pPr>
                  <w:r>
                    <w:rPr>
                      <w:rFonts w:asciiTheme="minorHAnsi" w:hAnsiTheme="minorHAnsi"/>
                      <w:sz w:val="18"/>
                      <w:szCs w:val="18"/>
                    </w:rPr>
                    <w:t>R$</w:t>
                  </w:r>
                  <w:r w:rsidRPr="00135ABA">
                    <w:rPr>
                      <w:rFonts w:asciiTheme="minorHAnsi" w:hAnsiTheme="minorHAnsi"/>
                      <w:sz w:val="18"/>
                      <w:szCs w:val="18"/>
                    </w:rPr>
                    <w:t>1.088,92</w:t>
                  </w:r>
                </w:p>
              </w:tc>
              <w:tc>
                <w:tcPr>
                  <w:tcW w:w="1125" w:type="dxa"/>
                  <w:vMerge w:val="restart"/>
                  <w:shd w:val="clear" w:color="auto" w:fill="auto"/>
                  <w:vAlign w:val="center"/>
                </w:tcPr>
                <w:p w14:paraId="7269D7AF" w14:textId="3EF78ADC" w:rsidR="009C0F9D" w:rsidRPr="00135ABA" w:rsidRDefault="00135ABA" w:rsidP="00135ABA">
                  <w:pPr>
                    <w:jc w:val="center"/>
                    <w:rPr>
                      <w:rFonts w:asciiTheme="minorHAnsi" w:hAnsiTheme="minorHAnsi"/>
                      <w:sz w:val="18"/>
                      <w:szCs w:val="18"/>
                    </w:rPr>
                  </w:pPr>
                  <w:r w:rsidRPr="00135ABA">
                    <w:rPr>
                      <w:rFonts w:asciiTheme="minorHAnsi" w:hAnsiTheme="minorHAnsi"/>
                      <w:sz w:val="18"/>
                      <w:szCs w:val="18"/>
                    </w:rPr>
                    <w:t>R$1.088,92</w:t>
                  </w:r>
                </w:p>
              </w:tc>
            </w:tr>
            <w:tr w:rsidR="009C0F9D" w:rsidRPr="00BD7552" w14:paraId="706951B2" w14:textId="77777777" w:rsidTr="008753BC">
              <w:trPr>
                <w:trHeight w:val="1427"/>
                <w:jc w:val="center"/>
              </w:trPr>
              <w:tc>
                <w:tcPr>
                  <w:tcW w:w="644" w:type="dxa"/>
                  <w:vMerge/>
                  <w:shd w:val="clear" w:color="auto" w:fill="auto"/>
                  <w:vAlign w:val="center"/>
                </w:tcPr>
                <w:p w14:paraId="10FB89FE" w14:textId="77777777" w:rsidR="009C0F9D" w:rsidRPr="00BD7552" w:rsidRDefault="009C0F9D" w:rsidP="001160E9">
                  <w:pPr>
                    <w:jc w:val="center"/>
                    <w:rPr>
                      <w:rFonts w:asciiTheme="minorHAnsi" w:hAnsiTheme="minorHAnsi"/>
                      <w:sz w:val="18"/>
                      <w:szCs w:val="18"/>
                      <w:lang w:eastAsia="pt-BR" w:bidi="ar-SA"/>
                    </w:rPr>
                  </w:pPr>
                </w:p>
              </w:tc>
              <w:tc>
                <w:tcPr>
                  <w:tcW w:w="1012" w:type="dxa"/>
                  <w:vMerge/>
                  <w:shd w:val="clear" w:color="000000" w:fill="FFFFFF"/>
                  <w:vAlign w:val="center"/>
                </w:tcPr>
                <w:p w14:paraId="1CE9805C" w14:textId="77777777" w:rsidR="009C0F9D" w:rsidRPr="00BD7552" w:rsidRDefault="009C0F9D" w:rsidP="0038185B">
                  <w:pPr>
                    <w:pStyle w:val="NormalWeb"/>
                    <w:shd w:val="clear" w:color="auto" w:fill="FFFFFF"/>
                    <w:spacing w:before="0" w:beforeAutospacing="0"/>
                    <w:jc w:val="center"/>
                    <w:rPr>
                      <w:rFonts w:asciiTheme="minorHAnsi" w:hAnsiTheme="minorHAnsi"/>
                      <w:sz w:val="18"/>
                      <w:szCs w:val="18"/>
                    </w:rPr>
                  </w:pPr>
                </w:p>
              </w:tc>
              <w:tc>
                <w:tcPr>
                  <w:tcW w:w="458" w:type="dxa"/>
                  <w:vMerge/>
                  <w:shd w:val="clear" w:color="auto" w:fill="auto"/>
                  <w:vAlign w:val="center"/>
                </w:tcPr>
                <w:p w14:paraId="44EE0DE8" w14:textId="77777777" w:rsidR="009C0F9D" w:rsidRPr="00BD7552" w:rsidRDefault="009C0F9D" w:rsidP="001160E9">
                  <w:pPr>
                    <w:jc w:val="center"/>
                    <w:rPr>
                      <w:rFonts w:asciiTheme="minorHAnsi" w:hAnsiTheme="minorHAnsi"/>
                      <w:sz w:val="18"/>
                      <w:szCs w:val="18"/>
                    </w:rPr>
                  </w:pPr>
                </w:p>
              </w:tc>
              <w:tc>
                <w:tcPr>
                  <w:tcW w:w="505" w:type="dxa"/>
                  <w:vMerge/>
                  <w:shd w:val="clear" w:color="auto" w:fill="auto"/>
                  <w:vAlign w:val="center"/>
                </w:tcPr>
                <w:p w14:paraId="7B9857DE" w14:textId="77777777" w:rsidR="009C0F9D" w:rsidRPr="00BD7552" w:rsidRDefault="009C0F9D" w:rsidP="001160E9">
                  <w:pPr>
                    <w:jc w:val="center"/>
                    <w:rPr>
                      <w:rFonts w:asciiTheme="minorHAnsi" w:hAnsiTheme="minorHAnsi"/>
                      <w:sz w:val="18"/>
                      <w:szCs w:val="18"/>
                    </w:rPr>
                  </w:pPr>
                </w:p>
              </w:tc>
              <w:tc>
                <w:tcPr>
                  <w:tcW w:w="5023" w:type="dxa"/>
                  <w:shd w:val="clear" w:color="auto" w:fill="auto"/>
                  <w:vAlign w:val="center"/>
                </w:tcPr>
                <w:p w14:paraId="53DC2E82" w14:textId="77777777" w:rsidR="00F77B52" w:rsidRDefault="00F77B52" w:rsidP="009C0F9D">
                  <w:pPr>
                    <w:jc w:val="center"/>
                    <w:rPr>
                      <w:rFonts w:asciiTheme="minorHAnsi" w:hAnsiTheme="minorHAnsi" w:cs="Calibri"/>
                      <w:sz w:val="16"/>
                      <w:szCs w:val="16"/>
                    </w:rPr>
                  </w:pPr>
                </w:p>
                <w:p w14:paraId="756EA52D" w14:textId="40F1054C" w:rsidR="009C0F9D" w:rsidRDefault="009C0F9D" w:rsidP="009C0F9D">
                  <w:pPr>
                    <w:jc w:val="center"/>
                    <w:rPr>
                      <w:rFonts w:asciiTheme="minorHAnsi" w:hAnsiTheme="minorHAnsi" w:cs="Calibri"/>
                      <w:sz w:val="16"/>
                      <w:szCs w:val="16"/>
                    </w:rPr>
                  </w:pPr>
                  <w:r w:rsidRPr="00BD7552">
                    <w:rPr>
                      <w:rFonts w:asciiTheme="minorHAnsi" w:hAnsiTheme="minorHAnsi" w:cs="Calibri"/>
                      <w:sz w:val="16"/>
                      <w:szCs w:val="16"/>
                    </w:rPr>
                    <w:t>IMAGENS E MARCA MERAMENTE ILUSTRATIVA</w:t>
                  </w:r>
                </w:p>
                <w:p w14:paraId="796506CD" w14:textId="77777777" w:rsidR="00F77B52" w:rsidRPr="00BD7552" w:rsidRDefault="00F77B52" w:rsidP="009C0F9D">
                  <w:pPr>
                    <w:jc w:val="center"/>
                    <w:rPr>
                      <w:rFonts w:asciiTheme="minorHAnsi" w:hAnsiTheme="minorHAnsi" w:cs="Calibri"/>
                      <w:sz w:val="16"/>
                      <w:szCs w:val="16"/>
                    </w:rPr>
                  </w:pPr>
                </w:p>
                <w:p w14:paraId="106F8FF3" w14:textId="77777777" w:rsidR="009C0F9D" w:rsidRDefault="00F77B52" w:rsidP="009C0F9D">
                  <w:pPr>
                    <w:shd w:val="clear" w:color="auto" w:fill="FFFFFF"/>
                    <w:spacing w:after="60"/>
                    <w:ind w:right="45"/>
                    <w:jc w:val="center"/>
                    <w:rPr>
                      <w:rFonts w:asciiTheme="minorHAnsi" w:hAnsiTheme="minorHAnsi" w:cs="Calibri"/>
                      <w:b/>
                      <w:i/>
                      <w:sz w:val="20"/>
                      <w:szCs w:val="20"/>
                    </w:rPr>
                  </w:pPr>
                  <w:r>
                    <w:rPr>
                      <w:noProof/>
                      <w:lang w:eastAsia="pt-BR" w:bidi="ar-SA"/>
                    </w:rPr>
                    <w:drawing>
                      <wp:inline distT="0" distB="0" distL="0" distR="0" wp14:anchorId="3E3A65F2" wp14:editId="4BC3E747">
                        <wp:extent cx="1514475" cy="104775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14475" cy="1047750"/>
                                </a:xfrm>
                                <a:prstGeom prst="rect">
                                  <a:avLst/>
                                </a:prstGeom>
                              </pic:spPr>
                            </pic:pic>
                          </a:graphicData>
                        </a:graphic>
                      </wp:inline>
                    </w:drawing>
                  </w:r>
                </w:p>
                <w:p w14:paraId="1E6FD0A5" w14:textId="24D1672B" w:rsidR="00F77B52" w:rsidRPr="00BD7552" w:rsidRDefault="00F77B52" w:rsidP="009C0F9D">
                  <w:pPr>
                    <w:shd w:val="clear" w:color="auto" w:fill="FFFFFF"/>
                    <w:spacing w:after="60"/>
                    <w:ind w:right="45"/>
                    <w:jc w:val="center"/>
                    <w:rPr>
                      <w:rFonts w:asciiTheme="minorHAnsi" w:hAnsiTheme="minorHAnsi" w:cs="Calibri"/>
                      <w:b/>
                      <w:i/>
                      <w:sz w:val="20"/>
                      <w:szCs w:val="20"/>
                    </w:rPr>
                  </w:pPr>
                </w:p>
              </w:tc>
              <w:tc>
                <w:tcPr>
                  <w:tcW w:w="1058" w:type="dxa"/>
                  <w:vMerge/>
                  <w:shd w:val="clear" w:color="auto" w:fill="auto"/>
                  <w:vAlign w:val="center"/>
                </w:tcPr>
                <w:p w14:paraId="42A3FA1F" w14:textId="77777777" w:rsidR="009C0F9D" w:rsidRPr="00BD7552" w:rsidRDefault="009C0F9D" w:rsidP="00F64AC9">
                  <w:pPr>
                    <w:jc w:val="center"/>
                    <w:rPr>
                      <w:rFonts w:asciiTheme="minorHAnsi" w:hAnsiTheme="minorHAnsi"/>
                      <w:sz w:val="18"/>
                      <w:szCs w:val="18"/>
                    </w:rPr>
                  </w:pPr>
                </w:p>
              </w:tc>
              <w:tc>
                <w:tcPr>
                  <w:tcW w:w="1125" w:type="dxa"/>
                  <w:vMerge/>
                  <w:shd w:val="clear" w:color="auto" w:fill="auto"/>
                  <w:vAlign w:val="center"/>
                </w:tcPr>
                <w:p w14:paraId="27BF493C" w14:textId="77777777" w:rsidR="009C0F9D" w:rsidRPr="00BD7552" w:rsidRDefault="009C0F9D" w:rsidP="00F64AC9">
                  <w:pPr>
                    <w:jc w:val="center"/>
                    <w:rPr>
                      <w:rFonts w:asciiTheme="minorHAnsi" w:hAnsiTheme="minorHAnsi"/>
                      <w:sz w:val="18"/>
                      <w:szCs w:val="18"/>
                    </w:rPr>
                  </w:pPr>
                </w:p>
              </w:tc>
            </w:tr>
            <w:tr w:rsidR="009C0F9D" w:rsidRPr="00BD7552" w14:paraId="3092B476" w14:textId="77777777" w:rsidTr="008753BC">
              <w:trPr>
                <w:trHeight w:val="1060"/>
                <w:jc w:val="center"/>
              </w:trPr>
              <w:tc>
                <w:tcPr>
                  <w:tcW w:w="644" w:type="dxa"/>
                  <w:vMerge w:val="restart"/>
                  <w:shd w:val="clear" w:color="auto" w:fill="auto"/>
                  <w:vAlign w:val="center"/>
                </w:tcPr>
                <w:p w14:paraId="27F67E22" w14:textId="6174EA3B" w:rsidR="009C0F9D" w:rsidRPr="00BD7552" w:rsidRDefault="00834319" w:rsidP="00F43398">
                  <w:pPr>
                    <w:jc w:val="center"/>
                    <w:rPr>
                      <w:rFonts w:asciiTheme="minorHAnsi" w:hAnsiTheme="minorHAnsi"/>
                      <w:sz w:val="18"/>
                      <w:szCs w:val="18"/>
                      <w:lang w:eastAsia="pt-BR" w:bidi="ar-SA"/>
                    </w:rPr>
                  </w:pPr>
                  <w:r>
                    <w:rPr>
                      <w:rFonts w:asciiTheme="minorHAnsi" w:hAnsiTheme="minorHAnsi"/>
                      <w:sz w:val="18"/>
                      <w:szCs w:val="18"/>
                      <w:lang w:eastAsia="pt-BR" w:bidi="ar-SA"/>
                    </w:rPr>
                    <w:t>05</w:t>
                  </w:r>
                  <w:r w:rsidR="008753BC">
                    <w:rPr>
                      <w:rFonts w:asciiTheme="minorHAnsi" w:hAnsiTheme="minorHAnsi"/>
                      <w:sz w:val="18"/>
                      <w:szCs w:val="18"/>
                      <w:lang w:eastAsia="pt-BR" w:bidi="ar-SA"/>
                    </w:rPr>
                    <w:t>/01</w:t>
                  </w:r>
                </w:p>
              </w:tc>
              <w:tc>
                <w:tcPr>
                  <w:tcW w:w="1012" w:type="dxa"/>
                  <w:vMerge w:val="restart"/>
                  <w:shd w:val="clear" w:color="000000" w:fill="FFFFFF"/>
                  <w:vAlign w:val="center"/>
                </w:tcPr>
                <w:p w14:paraId="365198CC" w14:textId="270E1C96" w:rsidR="009C0F9D" w:rsidRPr="007A46C1" w:rsidRDefault="007A46C1" w:rsidP="007A46C1">
                  <w:pPr>
                    <w:jc w:val="center"/>
                    <w:rPr>
                      <w:rFonts w:asciiTheme="minorHAnsi" w:hAnsiTheme="minorHAnsi"/>
                      <w:sz w:val="18"/>
                      <w:szCs w:val="18"/>
                      <w:lang w:eastAsia="pt-BR" w:bidi="ar-SA"/>
                    </w:rPr>
                  </w:pPr>
                  <w:r w:rsidRPr="007A46C1">
                    <w:rPr>
                      <w:rFonts w:asciiTheme="minorHAnsi" w:hAnsiTheme="minorHAnsi"/>
                      <w:sz w:val="18"/>
                      <w:szCs w:val="18"/>
                      <w:lang w:eastAsia="pt-BR" w:bidi="ar-SA"/>
                    </w:rPr>
                    <w:t xml:space="preserve">1107458 </w:t>
                  </w:r>
                  <w:r w:rsidR="00F77B52" w:rsidRPr="007A46C1">
                    <w:rPr>
                      <w:rFonts w:asciiTheme="minorHAnsi" w:hAnsiTheme="minorHAnsi"/>
                      <w:sz w:val="18"/>
                      <w:szCs w:val="18"/>
                      <w:lang w:eastAsia="pt-BR" w:bidi="ar-SA"/>
                    </w:rPr>
                    <w:t>/</w:t>
                  </w:r>
                  <w:r w:rsidR="005A559D">
                    <w:rPr>
                      <w:rFonts w:asciiTheme="minorHAnsi" w:hAnsiTheme="minorHAnsi"/>
                      <w:sz w:val="18"/>
                      <w:szCs w:val="18"/>
                      <w:lang w:eastAsia="pt-BR" w:bidi="ar-SA"/>
                    </w:rPr>
                    <w:t xml:space="preserve"> </w:t>
                  </w:r>
                  <w:r w:rsidR="005A559D" w:rsidRPr="005A559D">
                    <w:rPr>
                      <w:rFonts w:asciiTheme="minorHAnsi" w:hAnsiTheme="minorHAnsi"/>
                      <w:sz w:val="18"/>
                      <w:szCs w:val="18"/>
                      <w:lang w:eastAsia="pt-BR" w:bidi="ar-SA"/>
                    </w:rPr>
                    <w:t>00015978</w:t>
                  </w:r>
                </w:p>
              </w:tc>
              <w:tc>
                <w:tcPr>
                  <w:tcW w:w="458" w:type="dxa"/>
                  <w:vMerge w:val="restart"/>
                  <w:shd w:val="clear" w:color="auto" w:fill="auto"/>
                  <w:vAlign w:val="center"/>
                </w:tcPr>
                <w:p w14:paraId="735F97A8" w14:textId="1E29C2BD" w:rsidR="009C0F9D" w:rsidRPr="00BD7552" w:rsidRDefault="00F77B52" w:rsidP="00F43398">
                  <w:pPr>
                    <w:jc w:val="center"/>
                    <w:rPr>
                      <w:rFonts w:asciiTheme="minorHAnsi" w:hAnsiTheme="minorHAnsi"/>
                      <w:sz w:val="18"/>
                      <w:szCs w:val="18"/>
                    </w:rPr>
                  </w:pPr>
                  <w:r>
                    <w:rPr>
                      <w:rFonts w:asciiTheme="minorHAnsi" w:hAnsiTheme="minorHAnsi"/>
                      <w:sz w:val="18"/>
                      <w:szCs w:val="18"/>
                    </w:rPr>
                    <w:t>UN</w:t>
                  </w:r>
                </w:p>
              </w:tc>
              <w:tc>
                <w:tcPr>
                  <w:tcW w:w="505" w:type="dxa"/>
                  <w:vMerge w:val="restart"/>
                  <w:shd w:val="clear" w:color="auto" w:fill="auto"/>
                  <w:vAlign w:val="center"/>
                </w:tcPr>
                <w:p w14:paraId="354A0829" w14:textId="5521FF5F" w:rsidR="009C0F9D" w:rsidRPr="00BD7552" w:rsidRDefault="00F77B52" w:rsidP="00F43398">
                  <w:pPr>
                    <w:jc w:val="center"/>
                    <w:rPr>
                      <w:rFonts w:asciiTheme="minorHAnsi" w:hAnsiTheme="minorHAnsi"/>
                      <w:sz w:val="18"/>
                      <w:szCs w:val="18"/>
                    </w:rPr>
                  </w:pPr>
                  <w:r>
                    <w:rPr>
                      <w:rFonts w:asciiTheme="minorHAnsi" w:hAnsiTheme="minorHAnsi"/>
                      <w:sz w:val="18"/>
                      <w:szCs w:val="18"/>
                    </w:rPr>
                    <w:t>01</w:t>
                  </w:r>
                </w:p>
              </w:tc>
              <w:tc>
                <w:tcPr>
                  <w:tcW w:w="5023" w:type="dxa"/>
                  <w:shd w:val="clear" w:color="auto" w:fill="auto"/>
                  <w:vAlign w:val="center"/>
                </w:tcPr>
                <w:p w14:paraId="5A1DC53B" w14:textId="0109F935" w:rsidR="00F77B52" w:rsidRPr="0002276D" w:rsidRDefault="0002276D" w:rsidP="0002276D">
                  <w:pPr>
                    <w:rPr>
                      <w:rFonts w:asciiTheme="minorHAnsi" w:hAnsiTheme="minorHAnsi"/>
                      <w:b/>
                      <w:sz w:val="18"/>
                      <w:szCs w:val="18"/>
                    </w:rPr>
                  </w:pPr>
                  <w:r w:rsidRPr="0002276D">
                    <w:rPr>
                      <w:rFonts w:asciiTheme="minorHAnsi" w:hAnsiTheme="minorHAnsi"/>
                      <w:b/>
                      <w:sz w:val="18"/>
                      <w:szCs w:val="18"/>
                    </w:rPr>
                    <w:t>LENTE</w:t>
                  </w:r>
                  <w:r w:rsidR="00F77B52" w:rsidRPr="0002276D">
                    <w:rPr>
                      <w:rFonts w:asciiTheme="minorHAnsi" w:hAnsiTheme="minorHAnsi"/>
                      <w:b/>
                      <w:sz w:val="18"/>
                      <w:szCs w:val="18"/>
                    </w:rPr>
                    <w:br/>
                  </w:r>
                </w:p>
                <w:p w14:paraId="7427D7BF" w14:textId="69B8214C" w:rsidR="009C0F9D" w:rsidRPr="00F77B52" w:rsidRDefault="0002276D" w:rsidP="0002276D">
                  <w:pPr>
                    <w:jc w:val="both"/>
                    <w:rPr>
                      <w:rFonts w:asciiTheme="minorHAnsi" w:hAnsiTheme="minorHAnsi"/>
                      <w:sz w:val="18"/>
                      <w:szCs w:val="18"/>
                    </w:rPr>
                  </w:pPr>
                  <w:r w:rsidRPr="0002276D">
                    <w:rPr>
                      <w:rFonts w:asciiTheme="minorHAnsi" w:hAnsiTheme="minorHAnsi"/>
                      <w:sz w:val="18"/>
                      <w:szCs w:val="18"/>
                    </w:rPr>
                    <w:t>LENTE EF 50MM F/1.8; COMPATÍVEL COM EF MOUNT; DISTÂNCIA FOCAL DE 50MM; ABERTURA DO DIAFRAGMA F/1.8; COMPATÍVEL COM AS CÂMERAS DIGITAIS A SEREM ADQUIRIDAS. (MODELO DE REFERÊNCIA: LENTE CANON EF 50MM F/1.8 STM). UNIDADE.</w:t>
                  </w:r>
                </w:p>
              </w:tc>
              <w:tc>
                <w:tcPr>
                  <w:tcW w:w="1058" w:type="dxa"/>
                  <w:vMerge w:val="restart"/>
                  <w:shd w:val="clear" w:color="auto" w:fill="auto"/>
                  <w:vAlign w:val="center"/>
                </w:tcPr>
                <w:p w14:paraId="378CA5D6" w14:textId="61354D66" w:rsidR="009C0F9D" w:rsidRPr="00135ABA" w:rsidRDefault="00135ABA" w:rsidP="00135ABA">
                  <w:pPr>
                    <w:jc w:val="center"/>
                    <w:rPr>
                      <w:rFonts w:asciiTheme="minorHAnsi" w:hAnsiTheme="minorHAnsi"/>
                      <w:sz w:val="18"/>
                      <w:szCs w:val="18"/>
                    </w:rPr>
                  </w:pPr>
                  <w:r w:rsidRPr="00135ABA">
                    <w:rPr>
                      <w:rFonts w:asciiTheme="minorHAnsi" w:hAnsiTheme="minorHAnsi"/>
                      <w:sz w:val="18"/>
                      <w:szCs w:val="18"/>
                    </w:rPr>
                    <w:t>R$863,02</w:t>
                  </w:r>
                </w:p>
              </w:tc>
              <w:tc>
                <w:tcPr>
                  <w:tcW w:w="1125" w:type="dxa"/>
                  <w:vMerge w:val="restart"/>
                  <w:shd w:val="clear" w:color="auto" w:fill="auto"/>
                  <w:vAlign w:val="center"/>
                </w:tcPr>
                <w:p w14:paraId="29C2C881" w14:textId="55F53BF0" w:rsidR="009C0F9D" w:rsidRPr="00135ABA" w:rsidRDefault="00135ABA" w:rsidP="00135ABA">
                  <w:pPr>
                    <w:jc w:val="center"/>
                    <w:rPr>
                      <w:rFonts w:asciiTheme="minorHAnsi" w:hAnsiTheme="minorHAnsi"/>
                      <w:sz w:val="18"/>
                      <w:szCs w:val="18"/>
                    </w:rPr>
                  </w:pPr>
                  <w:r w:rsidRPr="00135ABA">
                    <w:rPr>
                      <w:rFonts w:asciiTheme="minorHAnsi" w:hAnsiTheme="minorHAnsi"/>
                      <w:sz w:val="18"/>
                      <w:szCs w:val="18"/>
                    </w:rPr>
                    <w:t>R$863,02</w:t>
                  </w:r>
                </w:p>
              </w:tc>
            </w:tr>
            <w:tr w:rsidR="009C0F9D" w:rsidRPr="00BD7552" w14:paraId="57CE30B3" w14:textId="77777777" w:rsidTr="008753BC">
              <w:trPr>
                <w:trHeight w:val="1628"/>
                <w:jc w:val="center"/>
              </w:trPr>
              <w:tc>
                <w:tcPr>
                  <w:tcW w:w="644" w:type="dxa"/>
                  <w:vMerge/>
                  <w:shd w:val="clear" w:color="auto" w:fill="auto"/>
                  <w:vAlign w:val="center"/>
                </w:tcPr>
                <w:p w14:paraId="21E6248C" w14:textId="77777777" w:rsidR="009C0F9D" w:rsidRPr="00BD7552" w:rsidRDefault="009C0F9D" w:rsidP="00F43398">
                  <w:pPr>
                    <w:jc w:val="center"/>
                    <w:rPr>
                      <w:rFonts w:asciiTheme="minorHAnsi" w:hAnsiTheme="minorHAnsi"/>
                      <w:sz w:val="18"/>
                      <w:szCs w:val="18"/>
                      <w:lang w:eastAsia="pt-BR" w:bidi="ar-SA"/>
                    </w:rPr>
                  </w:pPr>
                </w:p>
              </w:tc>
              <w:tc>
                <w:tcPr>
                  <w:tcW w:w="1012" w:type="dxa"/>
                  <w:vMerge/>
                  <w:shd w:val="clear" w:color="000000" w:fill="FFFFFF"/>
                  <w:vAlign w:val="center"/>
                </w:tcPr>
                <w:p w14:paraId="1514C928" w14:textId="77777777" w:rsidR="009C0F9D" w:rsidRPr="00BD7552" w:rsidRDefault="009C0F9D" w:rsidP="0038185B">
                  <w:pPr>
                    <w:pStyle w:val="NormalWeb"/>
                    <w:shd w:val="clear" w:color="auto" w:fill="FFFFFF"/>
                    <w:spacing w:before="0" w:beforeAutospacing="0"/>
                    <w:jc w:val="center"/>
                    <w:rPr>
                      <w:rFonts w:asciiTheme="minorHAnsi" w:hAnsiTheme="minorHAnsi"/>
                      <w:sz w:val="18"/>
                      <w:szCs w:val="18"/>
                    </w:rPr>
                  </w:pPr>
                </w:p>
              </w:tc>
              <w:tc>
                <w:tcPr>
                  <w:tcW w:w="458" w:type="dxa"/>
                  <w:vMerge/>
                  <w:shd w:val="clear" w:color="auto" w:fill="auto"/>
                  <w:vAlign w:val="center"/>
                </w:tcPr>
                <w:p w14:paraId="5975C325" w14:textId="77777777" w:rsidR="009C0F9D" w:rsidRPr="00BD7552" w:rsidRDefault="009C0F9D" w:rsidP="00F43398">
                  <w:pPr>
                    <w:jc w:val="center"/>
                    <w:rPr>
                      <w:rFonts w:asciiTheme="minorHAnsi" w:hAnsiTheme="minorHAnsi"/>
                      <w:sz w:val="18"/>
                      <w:szCs w:val="18"/>
                    </w:rPr>
                  </w:pPr>
                </w:p>
              </w:tc>
              <w:tc>
                <w:tcPr>
                  <w:tcW w:w="505" w:type="dxa"/>
                  <w:vMerge/>
                  <w:shd w:val="clear" w:color="auto" w:fill="auto"/>
                  <w:vAlign w:val="center"/>
                </w:tcPr>
                <w:p w14:paraId="15CC4473" w14:textId="77777777" w:rsidR="009C0F9D" w:rsidRPr="00BD7552" w:rsidRDefault="009C0F9D" w:rsidP="00F43398">
                  <w:pPr>
                    <w:jc w:val="center"/>
                    <w:rPr>
                      <w:rFonts w:asciiTheme="minorHAnsi" w:hAnsiTheme="minorHAnsi"/>
                      <w:sz w:val="18"/>
                      <w:szCs w:val="18"/>
                    </w:rPr>
                  </w:pPr>
                </w:p>
              </w:tc>
              <w:tc>
                <w:tcPr>
                  <w:tcW w:w="5023" w:type="dxa"/>
                  <w:shd w:val="clear" w:color="auto" w:fill="auto"/>
                  <w:vAlign w:val="center"/>
                </w:tcPr>
                <w:p w14:paraId="50E39F45" w14:textId="77777777" w:rsidR="000C3842" w:rsidRDefault="000C3842" w:rsidP="009C0F9D">
                  <w:pPr>
                    <w:jc w:val="center"/>
                    <w:rPr>
                      <w:rFonts w:asciiTheme="minorHAnsi" w:hAnsiTheme="minorHAnsi" w:cs="Calibri"/>
                      <w:sz w:val="16"/>
                      <w:szCs w:val="16"/>
                    </w:rPr>
                  </w:pPr>
                </w:p>
                <w:p w14:paraId="2F1B5858" w14:textId="47620404" w:rsidR="009C0F9D" w:rsidRDefault="009C0F9D" w:rsidP="009C0F9D">
                  <w:pPr>
                    <w:jc w:val="center"/>
                    <w:rPr>
                      <w:rFonts w:asciiTheme="minorHAnsi" w:hAnsiTheme="minorHAnsi" w:cs="Calibri"/>
                      <w:sz w:val="16"/>
                      <w:szCs w:val="16"/>
                    </w:rPr>
                  </w:pPr>
                  <w:r w:rsidRPr="00BD7552">
                    <w:rPr>
                      <w:rFonts w:asciiTheme="minorHAnsi" w:hAnsiTheme="minorHAnsi" w:cs="Calibri"/>
                      <w:sz w:val="16"/>
                      <w:szCs w:val="16"/>
                    </w:rPr>
                    <w:t>IMAGENS E MARCA MERAMENTE ILUSTRATIVA</w:t>
                  </w:r>
                </w:p>
                <w:p w14:paraId="1640E127" w14:textId="77777777" w:rsidR="000C3842" w:rsidRDefault="000C3842" w:rsidP="009C0F9D">
                  <w:pPr>
                    <w:jc w:val="center"/>
                    <w:rPr>
                      <w:rFonts w:asciiTheme="minorHAnsi" w:hAnsiTheme="minorHAnsi" w:cs="Calibri"/>
                      <w:sz w:val="16"/>
                      <w:szCs w:val="16"/>
                    </w:rPr>
                  </w:pPr>
                </w:p>
                <w:p w14:paraId="663637B2" w14:textId="306D3560" w:rsidR="000C3842" w:rsidRPr="00BD7552" w:rsidRDefault="000C3842" w:rsidP="009C0F9D">
                  <w:pPr>
                    <w:jc w:val="center"/>
                    <w:rPr>
                      <w:rFonts w:asciiTheme="minorHAnsi" w:hAnsiTheme="minorHAnsi" w:cs="Calibri"/>
                      <w:sz w:val="16"/>
                      <w:szCs w:val="16"/>
                    </w:rPr>
                  </w:pPr>
                  <w:r>
                    <w:rPr>
                      <w:noProof/>
                      <w:lang w:eastAsia="pt-BR" w:bidi="ar-SA"/>
                    </w:rPr>
                    <w:drawing>
                      <wp:inline distT="0" distB="0" distL="0" distR="0" wp14:anchorId="68A58056" wp14:editId="21D56CDA">
                        <wp:extent cx="1457325" cy="1238250"/>
                        <wp:effectExtent l="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57325" cy="1238250"/>
                                </a:xfrm>
                                <a:prstGeom prst="rect">
                                  <a:avLst/>
                                </a:prstGeom>
                              </pic:spPr>
                            </pic:pic>
                          </a:graphicData>
                        </a:graphic>
                      </wp:inline>
                    </w:drawing>
                  </w:r>
                </w:p>
                <w:p w14:paraId="586AB9BB" w14:textId="7BD6A9A8" w:rsidR="009C0F9D" w:rsidRPr="00BD7552" w:rsidRDefault="009C0F9D" w:rsidP="009C0F9D">
                  <w:pPr>
                    <w:shd w:val="clear" w:color="auto" w:fill="FFFFFF"/>
                    <w:spacing w:before="60" w:after="60"/>
                    <w:ind w:right="1372"/>
                    <w:jc w:val="center"/>
                    <w:rPr>
                      <w:rFonts w:asciiTheme="minorHAnsi" w:hAnsiTheme="minorHAnsi" w:cs="Calibri"/>
                      <w:b/>
                      <w:sz w:val="18"/>
                      <w:szCs w:val="18"/>
                    </w:rPr>
                  </w:pPr>
                </w:p>
              </w:tc>
              <w:tc>
                <w:tcPr>
                  <w:tcW w:w="1058" w:type="dxa"/>
                  <w:vMerge/>
                  <w:shd w:val="clear" w:color="auto" w:fill="auto"/>
                  <w:vAlign w:val="center"/>
                </w:tcPr>
                <w:p w14:paraId="11641F7E" w14:textId="77777777" w:rsidR="009C0F9D" w:rsidRPr="00BD7552" w:rsidRDefault="009C0F9D" w:rsidP="00F64AC9">
                  <w:pPr>
                    <w:jc w:val="center"/>
                    <w:rPr>
                      <w:rFonts w:asciiTheme="minorHAnsi" w:hAnsiTheme="minorHAnsi"/>
                      <w:sz w:val="18"/>
                      <w:szCs w:val="18"/>
                    </w:rPr>
                  </w:pPr>
                </w:p>
              </w:tc>
              <w:tc>
                <w:tcPr>
                  <w:tcW w:w="1125" w:type="dxa"/>
                  <w:vMerge/>
                  <w:shd w:val="clear" w:color="auto" w:fill="auto"/>
                  <w:vAlign w:val="center"/>
                </w:tcPr>
                <w:p w14:paraId="4918CF1C" w14:textId="77777777" w:rsidR="009C0F9D" w:rsidRPr="00BD7552" w:rsidRDefault="009C0F9D" w:rsidP="00F64AC9">
                  <w:pPr>
                    <w:jc w:val="center"/>
                    <w:rPr>
                      <w:rFonts w:asciiTheme="minorHAnsi" w:hAnsiTheme="minorHAnsi"/>
                      <w:sz w:val="18"/>
                      <w:szCs w:val="18"/>
                    </w:rPr>
                  </w:pPr>
                </w:p>
              </w:tc>
            </w:tr>
            <w:tr w:rsidR="009C0F9D" w:rsidRPr="00BD7552" w14:paraId="3E813ED9" w14:textId="77777777" w:rsidTr="008753BC">
              <w:trPr>
                <w:trHeight w:val="1627"/>
                <w:jc w:val="center"/>
              </w:trPr>
              <w:tc>
                <w:tcPr>
                  <w:tcW w:w="644" w:type="dxa"/>
                  <w:vMerge w:val="restart"/>
                  <w:shd w:val="clear" w:color="auto" w:fill="auto"/>
                  <w:vAlign w:val="center"/>
                </w:tcPr>
                <w:p w14:paraId="684A4363" w14:textId="60483499" w:rsidR="009C0F9D" w:rsidRPr="00BD7552" w:rsidRDefault="00834319" w:rsidP="00F43398">
                  <w:pPr>
                    <w:jc w:val="center"/>
                    <w:rPr>
                      <w:rFonts w:asciiTheme="minorHAnsi" w:hAnsiTheme="minorHAnsi"/>
                      <w:sz w:val="18"/>
                      <w:szCs w:val="18"/>
                      <w:lang w:eastAsia="pt-BR" w:bidi="ar-SA"/>
                    </w:rPr>
                  </w:pPr>
                  <w:r>
                    <w:rPr>
                      <w:rFonts w:asciiTheme="minorHAnsi" w:hAnsiTheme="minorHAnsi"/>
                      <w:sz w:val="18"/>
                      <w:szCs w:val="18"/>
                      <w:lang w:eastAsia="pt-BR" w:bidi="ar-SA"/>
                    </w:rPr>
                    <w:t>06</w:t>
                  </w:r>
                  <w:r w:rsidR="008753BC">
                    <w:rPr>
                      <w:rFonts w:asciiTheme="minorHAnsi" w:hAnsiTheme="minorHAnsi"/>
                      <w:sz w:val="18"/>
                      <w:szCs w:val="18"/>
                      <w:lang w:eastAsia="pt-BR" w:bidi="ar-SA"/>
                    </w:rPr>
                    <w:t>/01</w:t>
                  </w:r>
                </w:p>
              </w:tc>
              <w:tc>
                <w:tcPr>
                  <w:tcW w:w="1012" w:type="dxa"/>
                  <w:vMerge w:val="restart"/>
                  <w:shd w:val="clear" w:color="000000" w:fill="FFFFFF"/>
                  <w:vAlign w:val="center"/>
                </w:tcPr>
                <w:p w14:paraId="04081C63" w14:textId="09892E4D" w:rsidR="00800378" w:rsidRPr="00BD7552" w:rsidRDefault="007A46C1" w:rsidP="00800378">
                  <w:pPr>
                    <w:jc w:val="center"/>
                    <w:rPr>
                      <w:rFonts w:asciiTheme="minorHAnsi" w:hAnsiTheme="minorHAnsi"/>
                      <w:sz w:val="18"/>
                      <w:szCs w:val="18"/>
                      <w:lang w:eastAsia="pt-BR" w:bidi="ar-SA"/>
                    </w:rPr>
                  </w:pPr>
                  <w:bookmarkStart w:id="3" w:name="form1:ItemAutorizacaoDataTable:6:itemCom"/>
                  <w:r w:rsidRPr="007A46C1">
                    <w:rPr>
                      <w:rFonts w:asciiTheme="minorHAnsi" w:hAnsiTheme="minorHAnsi"/>
                      <w:sz w:val="18"/>
                      <w:szCs w:val="18"/>
                      <w:lang w:eastAsia="pt-BR" w:bidi="ar-SA"/>
                    </w:rPr>
                    <w:t>1107459</w:t>
                  </w:r>
                  <w:bookmarkEnd w:id="3"/>
                  <w:r w:rsidRPr="007A46C1">
                    <w:rPr>
                      <w:rFonts w:asciiTheme="minorHAnsi" w:hAnsiTheme="minorHAnsi"/>
                      <w:sz w:val="18"/>
                      <w:szCs w:val="18"/>
                      <w:lang w:eastAsia="pt-BR" w:bidi="ar-SA"/>
                    </w:rPr>
                    <w:t xml:space="preserve"> </w:t>
                  </w:r>
                  <w:r w:rsidR="000C3842">
                    <w:rPr>
                      <w:rFonts w:asciiTheme="minorHAnsi" w:hAnsiTheme="minorHAnsi"/>
                      <w:sz w:val="18"/>
                      <w:szCs w:val="18"/>
                      <w:lang w:eastAsia="pt-BR" w:bidi="ar-SA"/>
                    </w:rPr>
                    <w:t>/</w:t>
                  </w:r>
                  <w:r w:rsidR="00800378">
                    <w:rPr>
                      <w:rFonts w:asciiTheme="minorHAnsi" w:hAnsiTheme="minorHAnsi"/>
                      <w:sz w:val="18"/>
                      <w:szCs w:val="18"/>
                      <w:lang w:eastAsia="pt-BR" w:bidi="ar-SA"/>
                    </w:rPr>
                    <w:t xml:space="preserve"> </w:t>
                  </w:r>
                  <w:r w:rsidR="00800378" w:rsidRPr="00800378">
                    <w:rPr>
                      <w:rFonts w:asciiTheme="minorHAnsi" w:hAnsiTheme="minorHAnsi"/>
                      <w:sz w:val="18"/>
                      <w:szCs w:val="18"/>
                      <w:lang w:eastAsia="pt-BR" w:bidi="ar-SA"/>
                    </w:rPr>
                    <w:t>00020800</w:t>
                  </w:r>
                </w:p>
              </w:tc>
              <w:tc>
                <w:tcPr>
                  <w:tcW w:w="458" w:type="dxa"/>
                  <w:vMerge w:val="restart"/>
                  <w:shd w:val="clear" w:color="auto" w:fill="auto"/>
                  <w:vAlign w:val="center"/>
                </w:tcPr>
                <w:p w14:paraId="4635B943" w14:textId="563D12B6" w:rsidR="009C0F9D" w:rsidRPr="00BD7552" w:rsidRDefault="000C3842" w:rsidP="00F43398">
                  <w:pPr>
                    <w:jc w:val="center"/>
                    <w:rPr>
                      <w:rFonts w:asciiTheme="minorHAnsi" w:hAnsiTheme="minorHAnsi"/>
                      <w:sz w:val="18"/>
                      <w:szCs w:val="18"/>
                    </w:rPr>
                  </w:pPr>
                  <w:r>
                    <w:rPr>
                      <w:rFonts w:asciiTheme="minorHAnsi" w:hAnsiTheme="minorHAnsi"/>
                      <w:sz w:val="18"/>
                      <w:szCs w:val="18"/>
                    </w:rPr>
                    <w:t>UN</w:t>
                  </w:r>
                </w:p>
              </w:tc>
              <w:tc>
                <w:tcPr>
                  <w:tcW w:w="505" w:type="dxa"/>
                  <w:vMerge w:val="restart"/>
                  <w:shd w:val="clear" w:color="auto" w:fill="auto"/>
                  <w:vAlign w:val="center"/>
                </w:tcPr>
                <w:p w14:paraId="16111B21" w14:textId="2B36A42A" w:rsidR="009C0F9D" w:rsidRPr="00BD7552" w:rsidRDefault="000C3842" w:rsidP="00F43398">
                  <w:pPr>
                    <w:jc w:val="center"/>
                    <w:rPr>
                      <w:rFonts w:asciiTheme="minorHAnsi" w:hAnsiTheme="minorHAnsi"/>
                      <w:sz w:val="18"/>
                      <w:szCs w:val="18"/>
                    </w:rPr>
                  </w:pPr>
                  <w:r>
                    <w:rPr>
                      <w:rFonts w:asciiTheme="minorHAnsi" w:hAnsiTheme="minorHAnsi"/>
                      <w:sz w:val="18"/>
                      <w:szCs w:val="18"/>
                    </w:rPr>
                    <w:t>01</w:t>
                  </w:r>
                </w:p>
              </w:tc>
              <w:tc>
                <w:tcPr>
                  <w:tcW w:w="5023" w:type="dxa"/>
                  <w:shd w:val="clear" w:color="auto" w:fill="auto"/>
                  <w:vAlign w:val="center"/>
                </w:tcPr>
                <w:p w14:paraId="06C838A8" w14:textId="5BA70CF9" w:rsidR="000C3842" w:rsidRPr="0002276D" w:rsidRDefault="0002276D" w:rsidP="0002276D">
                  <w:pPr>
                    <w:rPr>
                      <w:rFonts w:asciiTheme="minorHAnsi" w:hAnsiTheme="minorHAnsi"/>
                      <w:b/>
                      <w:sz w:val="18"/>
                      <w:szCs w:val="18"/>
                      <w:lang w:eastAsia="pt-BR" w:bidi="ar-SA"/>
                    </w:rPr>
                  </w:pPr>
                  <w:r w:rsidRPr="0002276D">
                    <w:rPr>
                      <w:rFonts w:asciiTheme="minorHAnsi" w:hAnsiTheme="minorHAnsi"/>
                      <w:b/>
                      <w:sz w:val="18"/>
                      <w:szCs w:val="18"/>
                      <w:lang w:eastAsia="pt-BR" w:bidi="ar-SA"/>
                    </w:rPr>
                    <w:t>LENTE</w:t>
                  </w:r>
                </w:p>
                <w:p w14:paraId="294A8806" w14:textId="3CEAD44E" w:rsidR="009C0F9D" w:rsidRPr="000C3842" w:rsidRDefault="000C3842" w:rsidP="0002276D">
                  <w:pPr>
                    <w:jc w:val="both"/>
                    <w:rPr>
                      <w:rFonts w:asciiTheme="minorHAnsi" w:hAnsiTheme="minorHAnsi"/>
                      <w:sz w:val="18"/>
                      <w:szCs w:val="18"/>
                      <w:lang w:eastAsia="pt-BR" w:bidi="ar-SA"/>
                    </w:rPr>
                  </w:pPr>
                  <w:r w:rsidRPr="000C3842">
                    <w:rPr>
                      <w:rFonts w:asciiTheme="minorHAnsi" w:hAnsiTheme="minorHAnsi"/>
                      <w:sz w:val="18"/>
                      <w:szCs w:val="18"/>
                      <w:lang w:eastAsia="pt-BR" w:bidi="ar-SA"/>
                    </w:rPr>
                    <w:br/>
                  </w:r>
                  <w:r w:rsidR="0002276D" w:rsidRPr="0002276D">
                    <w:rPr>
                      <w:rFonts w:asciiTheme="minorHAnsi" w:hAnsiTheme="minorHAnsi"/>
                      <w:sz w:val="18"/>
                      <w:szCs w:val="18"/>
                      <w:lang w:eastAsia="pt-BR" w:bidi="ar-SA"/>
                    </w:rPr>
                    <w:t>LENTE EF 17-40MM F/4L; QUE TENHA ZOOM ULTRA GRANDE-ANGULAR; COM EF MOUNT; DISTÂNCIA FOCAL ENTRE 17-40MM; ABERTURA DO DIAFRAGMA F/4L; COMPATÍVEL COM AS CÂMERAS DIGITAIS SEREM ADQUIRIDAS. (MODELO DE REFERÊNCIA: LENTE CANON EF 17- 40MM F/4L USM ULTRASONIC). UNIDADE.</w:t>
                  </w:r>
                </w:p>
              </w:tc>
              <w:tc>
                <w:tcPr>
                  <w:tcW w:w="1058" w:type="dxa"/>
                  <w:vMerge w:val="restart"/>
                  <w:shd w:val="clear" w:color="auto" w:fill="auto"/>
                  <w:vAlign w:val="center"/>
                </w:tcPr>
                <w:p w14:paraId="2B510926" w14:textId="6BCF8D85" w:rsidR="009C0F9D" w:rsidRPr="00135ABA" w:rsidRDefault="00135ABA" w:rsidP="00135ABA">
                  <w:pPr>
                    <w:jc w:val="center"/>
                    <w:rPr>
                      <w:rFonts w:asciiTheme="minorHAnsi" w:hAnsiTheme="minorHAnsi"/>
                      <w:sz w:val="18"/>
                      <w:szCs w:val="18"/>
                    </w:rPr>
                  </w:pPr>
                  <w:r w:rsidRPr="00135ABA">
                    <w:rPr>
                      <w:rFonts w:asciiTheme="minorHAnsi" w:hAnsiTheme="minorHAnsi"/>
                      <w:sz w:val="18"/>
                      <w:szCs w:val="18"/>
                    </w:rPr>
                    <w:t>R$4.865,73</w:t>
                  </w:r>
                </w:p>
              </w:tc>
              <w:tc>
                <w:tcPr>
                  <w:tcW w:w="1125" w:type="dxa"/>
                  <w:vMerge w:val="restart"/>
                  <w:shd w:val="clear" w:color="auto" w:fill="auto"/>
                  <w:vAlign w:val="center"/>
                </w:tcPr>
                <w:p w14:paraId="5ED8CEC5" w14:textId="431F3450" w:rsidR="009C0F9D" w:rsidRPr="00135ABA" w:rsidRDefault="00135ABA" w:rsidP="00135ABA">
                  <w:pPr>
                    <w:jc w:val="center"/>
                    <w:rPr>
                      <w:rFonts w:asciiTheme="minorHAnsi" w:hAnsiTheme="minorHAnsi"/>
                      <w:sz w:val="18"/>
                      <w:szCs w:val="18"/>
                    </w:rPr>
                  </w:pPr>
                  <w:r w:rsidRPr="00135ABA">
                    <w:rPr>
                      <w:rFonts w:asciiTheme="minorHAnsi" w:hAnsiTheme="minorHAnsi"/>
                      <w:sz w:val="18"/>
                      <w:szCs w:val="18"/>
                    </w:rPr>
                    <w:t>R$4.865,73</w:t>
                  </w:r>
                </w:p>
              </w:tc>
            </w:tr>
            <w:tr w:rsidR="009C0F9D" w:rsidRPr="00BD7552" w14:paraId="3744B435" w14:textId="77777777" w:rsidTr="008753BC">
              <w:trPr>
                <w:trHeight w:val="70"/>
                <w:jc w:val="center"/>
              </w:trPr>
              <w:tc>
                <w:tcPr>
                  <w:tcW w:w="644" w:type="dxa"/>
                  <w:vMerge/>
                  <w:shd w:val="clear" w:color="auto" w:fill="auto"/>
                  <w:vAlign w:val="center"/>
                </w:tcPr>
                <w:p w14:paraId="32AA5ACD" w14:textId="77777777" w:rsidR="009C0F9D" w:rsidRPr="00BD7552" w:rsidRDefault="009C0F9D" w:rsidP="00F43398">
                  <w:pPr>
                    <w:jc w:val="center"/>
                    <w:rPr>
                      <w:rFonts w:asciiTheme="minorHAnsi" w:hAnsiTheme="minorHAnsi"/>
                      <w:sz w:val="18"/>
                      <w:szCs w:val="18"/>
                      <w:lang w:eastAsia="pt-BR" w:bidi="ar-SA"/>
                    </w:rPr>
                  </w:pPr>
                </w:p>
              </w:tc>
              <w:tc>
                <w:tcPr>
                  <w:tcW w:w="1012" w:type="dxa"/>
                  <w:vMerge/>
                  <w:shd w:val="clear" w:color="000000" w:fill="FFFFFF"/>
                  <w:vAlign w:val="center"/>
                </w:tcPr>
                <w:p w14:paraId="4C6A4450" w14:textId="77777777" w:rsidR="009C0F9D" w:rsidRPr="00BD7552" w:rsidRDefault="009C0F9D" w:rsidP="00F43398">
                  <w:pPr>
                    <w:jc w:val="center"/>
                    <w:rPr>
                      <w:rFonts w:asciiTheme="minorHAnsi" w:hAnsiTheme="minorHAnsi"/>
                      <w:sz w:val="18"/>
                      <w:szCs w:val="18"/>
                      <w:lang w:eastAsia="pt-BR" w:bidi="ar-SA"/>
                    </w:rPr>
                  </w:pPr>
                </w:p>
              </w:tc>
              <w:tc>
                <w:tcPr>
                  <w:tcW w:w="458" w:type="dxa"/>
                  <w:vMerge/>
                  <w:shd w:val="clear" w:color="auto" w:fill="auto"/>
                  <w:vAlign w:val="center"/>
                </w:tcPr>
                <w:p w14:paraId="23CB82BD" w14:textId="77777777" w:rsidR="009C0F9D" w:rsidRPr="00BD7552" w:rsidRDefault="009C0F9D" w:rsidP="00F43398">
                  <w:pPr>
                    <w:jc w:val="center"/>
                    <w:rPr>
                      <w:rFonts w:asciiTheme="minorHAnsi" w:hAnsiTheme="minorHAnsi"/>
                      <w:sz w:val="18"/>
                      <w:szCs w:val="18"/>
                    </w:rPr>
                  </w:pPr>
                </w:p>
              </w:tc>
              <w:tc>
                <w:tcPr>
                  <w:tcW w:w="505" w:type="dxa"/>
                  <w:vMerge/>
                  <w:shd w:val="clear" w:color="auto" w:fill="auto"/>
                  <w:vAlign w:val="center"/>
                </w:tcPr>
                <w:p w14:paraId="51633FB0" w14:textId="77777777" w:rsidR="009C0F9D" w:rsidRPr="00BD7552" w:rsidRDefault="009C0F9D" w:rsidP="00F43398">
                  <w:pPr>
                    <w:jc w:val="center"/>
                    <w:rPr>
                      <w:rFonts w:asciiTheme="minorHAnsi" w:hAnsiTheme="minorHAnsi"/>
                      <w:sz w:val="18"/>
                      <w:szCs w:val="18"/>
                    </w:rPr>
                  </w:pPr>
                </w:p>
              </w:tc>
              <w:tc>
                <w:tcPr>
                  <w:tcW w:w="5023" w:type="dxa"/>
                  <w:shd w:val="clear" w:color="auto" w:fill="auto"/>
                  <w:vAlign w:val="center"/>
                </w:tcPr>
                <w:p w14:paraId="300A3260" w14:textId="77777777" w:rsidR="000C3842" w:rsidRDefault="000C3842" w:rsidP="009C0F9D">
                  <w:pPr>
                    <w:jc w:val="center"/>
                    <w:rPr>
                      <w:rFonts w:asciiTheme="minorHAnsi" w:hAnsiTheme="minorHAnsi" w:cs="Calibri"/>
                      <w:sz w:val="16"/>
                      <w:szCs w:val="16"/>
                    </w:rPr>
                  </w:pPr>
                </w:p>
                <w:p w14:paraId="1899D026" w14:textId="123B5209" w:rsidR="009C0F9D" w:rsidRDefault="009C0F9D" w:rsidP="009C0F9D">
                  <w:pPr>
                    <w:jc w:val="center"/>
                    <w:rPr>
                      <w:rFonts w:asciiTheme="minorHAnsi" w:hAnsiTheme="minorHAnsi" w:cs="Calibri"/>
                      <w:sz w:val="16"/>
                      <w:szCs w:val="16"/>
                    </w:rPr>
                  </w:pPr>
                  <w:r w:rsidRPr="00BD7552">
                    <w:rPr>
                      <w:rFonts w:asciiTheme="minorHAnsi" w:hAnsiTheme="minorHAnsi" w:cs="Calibri"/>
                      <w:sz w:val="16"/>
                      <w:szCs w:val="16"/>
                    </w:rPr>
                    <w:t>IMAGENS E MARCA MERAMENTE ILUSTRATIVA</w:t>
                  </w:r>
                </w:p>
                <w:p w14:paraId="08C6EFDA" w14:textId="77777777" w:rsidR="000C3842" w:rsidRPr="00BD7552" w:rsidRDefault="000C3842" w:rsidP="009C0F9D">
                  <w:pPr>
                    <w:jc w:val="center"/>
                    <w:rPr>
                      <w:rFonts w:asciiTheme="minorHAnsi" w:hAnsiTheme="minorHAnsi" w:cs="Calibri"/>
                      <w:sz w:val="16"/>
                      <w:szCs w:val="16"/>
                    </w:rPr>
                  </w:pPr>
                </w:p>
                <w:p w14:paraId="16EA4E3F" w14:textId="77777777" w:rsidR="009C0F9D" w:rsidRDefault="000C3842" w:rsidP="009C0F9D">
                  <w:pPr>
                    <w:shd w:val="clear" w:color="auto" w:fill="FFFFFF"/>
                    <w:spacing w:before="60" w:after="60"/>
                    <w:jc w:val="center"/>
                    <w:rPr>
                      <w:rFonts w:asciiTheme="minorHAnsi" w:hAnsiTheme="minorHAnsi" w:cs="Calibri"/>
                      <w:b/>
                      <w:sz w:val="18"/>
                      <w:szCs w:val="18"/>
                    </w:rPr>
                  </w:pPr>
                  <w:r>
                    <w:rPr>
                      <w:noProof/>
                      <w:lang w:eastAsia="pt-BR" w:bidi="ar-SA"/>
                    </w:rPr>
                    <w:lastRenderedPageBreak/>
                    <w:drawing>
                      <wp:inline distT="0" distB="0" distL="0" distR="0" wp14:anchorId="2B5DC5D9" wp14:editId="37356209">
                        <wp:extent cx="1209675" cy="1771650"/>
                        <wp:effectExtent l="0" t="0" r="952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09675" cy="1771650"/>
                                </a:xfrm>
                                <a:prstGeom prst="rect">
                                  <a:avLst/>
                                </a:prstGeom>
                              </pic:spPr>
                            </pic:pic>
                          </a:graphicData>
                        </a:graphic>
                      </wp:inline>
                    </w:drawing>
                  </w:r>
                </w:p>
                <w:p w14:paraId="678F1129" w14:textId="1E1E9942" w:rsidR="000C3842" w:rsidRPr="00BD7552" w:rsidRDefault="000C3842" w:rsidP="009C0F9D">
                  <w:pPr>
                    <w:shd w:val="clear" w:color="auto" w:fill="FFFFFF"/>
                    <w:spacing w:before="60" w:after="60"/>
                    <w:jc w:val="center"/>
                    <w:rPr>
                      <w:rFonts w:asciiTheme="minorHAnsi" w:hAnsiTheme="minorHAnsi" w:cs="Calibri"/>
                      <w:b/>
                      <w:sz w:val="18"/>
                      <w:szCs w:val="18"/>
                    </w:rPr>
                  </w:pPr>
                </w:p>
              </w:tc>
              <w:tc>
                <w:tcPr>
                  <w:tcW w:w="1058" w:type="dxa"/>
                  <w:vMerge/>
                  <w:shd w:val="clear" w:color="auto" w:fill="auto"/>
                  <w:vAlign w:val="center"/>
                </w:tcPr>
                <w:p w14:paraId="76924402" w14:textId="77777777" w:rsidR="009C0F9D" w:rsidRPr="00BD7552" w:rsidRDefault="009C0F9D" w:rsidP="005837DD">
                  <w:pPr>
                    <w:jc w:val="center"/>
                    <w:rPr>
                      <w:rFonts w:asciiTheme="minorHAnsi" w:hAnsiTheme="minorHAnsi"/>
                      <w:sz w:val="18"/>
                      <w:szCs w:val="18"/>
                    </w:rPr>
                  </w:pPr>
                </w:p>
              </w:tc>
              <w:tc>
                <w:tcPr>
                  <w:tcW w:w="1125" w:type="dxa"/>
                  <w:vMerge/>
                  <w:shd w:val="clear" w:color="auto" w:fill="auto"/>
                  <w:vAlign w:val="center"/>
                </w:tcPr>
                <w:p w14:paraId="6447F311" w14:textId="77777777" w:rsidR="009C0F9D" w:rsidRPr="00BD7552" w:rsidRDefault="009C0F9D" w:rsidP="005837DD">
                  <w:pPr>
                    <w:jc w:val="center"/>
                    <w:rPr>
                      <w:rFonts w:asciiTheme="minorHAnsi" w:hAnsiTheme="minorHAnsi"/>
                      <w:sz w:val="18"/>
                      <w:szCs w:val="18"/>
                    </w:rPr>
                  </w:pPr>
                </w:p>
              </w:tc>
            </w:tr>
            <w:tr w:rsidR="00460A94" w:rsidRPr="00BD7552" w14:paraId="258BFB6C" w14:textId="77777777" w:rsidTr="008753BC">
              <w:trPr>
                <w:trHeight w:val="1338"/>
                <w:jc w:val="center"/>
              </w:trPr>
              <w:tc>
                <w:tcPr>
                  <w:tcW w:w="644" w:type="dxa"/>
                  <w:vMerge w:val="restart"/>
                  <w:shd w:val="clear" w:color="auto" w:fill="auto"/>
                  <w:vAlign w:val="center"/>
                </w:tcPr>
                <w:p w14:paraId="3EE81597" w14:textId="49BF8261" w:rsidR="00460A94" w:rsidRPr="00BD7552" w:rsidRDefault="00834319" w:rsidP="005837DD">
                  <w:pPr>
                    <w:jc w:val="center"/>
                    <w:rPr>
                      <w:rFonts w:asciiTheme="minorHAnsi" w:hAnsiTheme="minorHAnsi"/>
                      <w:sz w:val="18"/>
                      <w:szCs w:val="18"/>
                      <w:lang w:eastAsia="pt-BR" w:bidi="ar-SA"/>
                    </w:rPr>
                  </w:pPr>
                  <w:r>
                    <w:rPr>
                      <w:rFonts w:asciiTheme="minorHAnsi" w:hAnsiTheme="minorHAnsi"/>
                      <w:sz w:val="18"/>
                      <w:szCs w:val="18"/>
                      <w:lang w:eastAsia="pt-BR" w:bidi="ar-SA"/>
                    </w:rPr>
                    <w:t>07</w:t>
                  </w:r>
                  <w:r w:rsidR="008753BC">
                    <w:rPr>
                      <w:rFonts w:asciiTheme="minorHAnsi" w:hAnsiTheme="minorHAnsi"/>
                      <w:sz w:val="18"/>
                      <w:szCs w:val="18"/>
                      <w:lang w:eastAsia="pt-BR" w:bidi="ar-SA"/>
                    </w:rPr>
                    <w:t>/01</w:t>
                  </w:r>
                </w:p>
              </w:tc>
              <w:tc>
                <w:tcPr>
                  <w:tcW w:w="1012" w:type="dxa"/>
                  <w:vMerge w:val="restart"/>
                  <w:shd w:val="clear" w:color="000000" w:fill="FFFFFF"/>
                  <w:vAlign w:val="center"/>
                </w:tcPr>
                <w:p w14:paraId="68910B95" w14:textId="6A32D9F8" w:rsidR="00460A94" w:rsidRPr="00BD7552" w:rsidRDefault="007A46C1" w:rsidP="00835328">
                  <w:pPr>
                    <w:jc w:val="center"/>
                    <w:rPr>
                      <w:rFonts w:asciiTheme="minorHAnsi" w:hAnsiTheme="minorHAnsi"/>
                      <w:sz w:val="18"/>
                      <w:szCs w:val="18"/>
                      <w:lang w:eastAsia="pt-BR" w:bidi="ar-SA"/>
                    </w:rPr>
                  </w:pPr>
                  <w:bookmarkStart w:id="4" w:name="form1:ItemAutorizacaoDataTable:7:itemCom"/>
                  <w:r w:rsidRPr="007A46C1">
                    <w:rPr>
                      <w:rFonts w:asciiTheme="minorHAnsi" w:hAnsiTheme="minorHAnsi"/>
                      <w:sz w:val="18"/>
                      <w:szCs w:val="18"/>
                      <w:lang w:eastAsia="pt-BR" w:bidi="ar-SA"/>
                    </w:rPr>
                    <w:t>1107460</w:t>
                  </w:r>
                  <w:bookmarkEnd w:id="4"/>
                  <w:r w:rsidRPr="007A46C1">
                    <w:rPr>
                      <w:rFonts w:asciiTheme="minorHAnsi" w:hAnsiTheme="minorHAnsi"/>
                      <w:sz w:val="18"/>
                      <w:szCs w:val="18"/>
                      <w:lang w:eastAsia="pt-BR" w:bidi="ar-SA"/>
                    </w:rPr>
                    <w:t xml:space="preserve"> </w:t>
                  </w:r>
                  <w:r w:rsidR="000C3842">
                    <w:rPr>
                      <w:rFonts w:asciiTheme="minorHAnsi" w:hAnsiTheme="minorHAnsi"/>
                      <w:sz w:val="18"/>
                      <w:szCs w:val="18"/>
                      <w:lang w:eastAsia="pt-BR" w:bidi="ar-SA"/>
                    </w:rPr>
                    <w:t>/</w:t>
                  </w:r>
                  <w:r w:rsidR="005A559D">
                    <w:rPr>
                      <w:rFonts w:asciiTheme="minorHAnsi" w:hAnsiTheme="minorHAnsi"/>
                      <w:sz w:val="18"/>
                      <w:szCs w:val="18"/>
                      <w:lang w:eastAsia="pt-BR" w:bidi="ar-SA"/>
                    </w:rPr>
                    <w:t xml:space="preserve"> </w:t>
                  </w:r>
                  <w:r w:rsidR="00835328">
                    <w:rPr>
                      <w:rFonts w:asciiTheme="minorHAnsi" w:hAnsiTheme="minorHAnsi"/>
                      <w:sz w:val="18"/>
                      <w:szCs w:val="18"/>
                      <w:lang w:eastAsia="pt-BR" w:bidi="ar-SA"/>
                    </w:rPr>
                    <w:t>SOLICITADO CADASTRO</w:t>
                  </w:r>
                </w:p>
              </w:tc>
              <w:tc>
                <w:tcPr>
                  <w:tcW w:w="458" w:type="dxa"/>
                  <w:vMerge w:val="restart"/>
                  <w:shd w:val="clear" w:color="auto" w:fill="auto"/>
                  <w:vAlign w:val="center"/>
                </w:tcPr>
                <w:p w14:paraId="1F764925" w14:textId="3F7DD23C" w:rsidR="00460A94" w:rsidRPr="00BD7552" w:rsidRDefault="000C3842" w:rsidP="005837DD">
                  <w:pPr>
                    <w:jc w:val="center"/>
                    <w:rPr>
                      <w:rFonts w:asciiTheme="minorHAnsi" w:hAnsiTheme="minorHAnsi"/>
                      <w:sz w:val="18"/>
                      <w:szCs w:val="18"/>
                    </w:rPr>
                  </w:pPr>
                  <w:r>
                    <w:rPr>
                      <w:rFonts w:asciiTheme="minorHAnsi" w:hAnsiTheme="minorHAnsi"/>
                      <w:sz w:val="18"/>
                      <w:szCs w:val="18"/>
                    </w:rPr>
                    <w:t>UN</w:t>
                  </w:r>
                </w:p>
              </w:tc>
              <w:tc>
                <w:tcPr>
                  <w:tcW w:w="505" w:type="dxa"/>
                  <w:vMerge w:val="restart"/>
                  <w:shd w:val="clear" w:color="auto" w:fill="auto"/>
                  <w:vAlign w:val="center"/>
                </w:tcPr>
                <w:p w14:paraId="17E0C724" w14:textId="56ADDC47" w:rsidR="00460A94" w:rsidRPr="00BD7552" w:rsidRDefault="00480C2D" w:rsidP="005837DD">
                  <w:pPr>
                    <w:jc w:val="center"/>
                    <w:rPr>
                      <w:rFonts w:asciiTheme="minorHAnsi" w:hAnsiTheme="minorHAnsi"/>
                      <w:sz w:val="18"/>
                      <w:szCs w:val="18"/>
                    </w:rPr>
                  </w:pPr>
                  <w:r>
                    <w:rPr>
                      <w:rFonts w:asciiTheme="minorHAnsi" w:hAnsiTheme="minorHAnsi"/>
                      <w:sz w:val="18"/>
                      <w:szCs w:val="18"/>
                    </w:rPr>
                    <w:t>01</w:t>
                  </w:r>
                </w:p>
              </w:tc>
              <w:tc>
                <w:tcPr>
                  <w:tcW w:w="5023" w:type="dxa"/>
                  <w:shd w:val="clear" w:color="auto" w:fill="auto"/>
                </w:tcPr>
                <w:p w14:paraId="31A64E1A" w14:textId="01667441" w:rsidR="000C3842" w:rsidRPr="0002276D" w:rsidRDefault="0002276D" w:rsidP="0002276D">
                  <w:pPr>
                    <w:rPr>
                      <w:rFonts w:asciiTheme="minorHAnsi" w:hAnsiTheme="minorHAnsi"/>
                      <w:b/>
                      <w:sz w:val="18"/>
                      <w:szCs w:val="18"/>
                    </w:rPr>
                  </w:pPr>
                  <w:r w:rsidRPr="0002276D">
                    <w:rPr>
                      <w:rFonts w:asciiTheme="minorHAnsi" w:hAnsiTheme="minorHAnsi"/>
                      <w:b/>
                      <w:sz w:val="18"/>
                      <w:szCs w:val="18"/>
                    </w:rPr>
                    <w:t xml:space="preserve">ADAPTADOR </w:t>
                  </w:r>
                  <w:r w:rsidR="000C3842" w:rsidRPr="0002276D">
                    <w:rPr>
                      <w:rFonts w:asciiTheme="minorHAnsi" w:hAnsiTheme="minorHAnsi"/>
                      <w:b/>
                      <w:sz w:val="18"/>
                      <w:szCs w:val="18"/>
                    </w:rPr>
                    <w:br/>
                  </w:r>
                </w:p>
                <w:p w14:paraId="25447A7C" w14:textId="3B3BE537" w:rsidR="00460A94" w:rsidRPr="000C3842" w:rsidRDefault="0002276D" w:rsidP="0002276D">
                  <w:pPr>
                    <w:jc w:val="both"/>
                    <w:rPr>
                      <w:rFonts w:asciiTheme="minorHAnsi" w:hAnsiTheme="minorHAnsi"/>
                      <w:sz w:val="18"/>
                      <w:szCs w:val="18"/>
                    </w:rPr>
                  </w:pPr>
                  <w:r w:rsidRPr="0002276D">
                    <w:rPr>
                      <w:rFonts w:asciiTheme="minorHAnsi" w:hAnsiTheme="minorHAnsi"/>
                      <w:sz w:val="18"/>
                      <w:szCs w:val="18"/>
                    </w:rPr>
                    <w:t>ADAPTADOR CM-EF-E HS LENTE EF/EF-S ENTRADA E-MOUNT; COMPATÍVEL COM AS CÂMERAS DIGITAIS E LENTES A SEREM ADQUIRIDAS. (MODELO DE REFERÊNCIA: ADAPTADOR COMMLITE CM-EF-E HS LENTE CANON EF/EF-S EM SONY E-MOUNT). UNIDADE.</w:t>
                  </w:r>
                </w:p>
              </w:tc>
              <w:tc>
                <w:tcPr>
                  <w:tcW w:w="1058" w:type="dxa"/>
                  <w:vMerge w:val="restart"/>
                  <w:shd w:val="clear" w:color="auto" w:fill="auto"/>
                  <w:vAlign w:val="center"/>
                </w:tcPr>
                <w:p w14:paraId="4F1BA8AF" w14:textId="4CBED464" w:rsidR="00460A94" w:rsidRPr="00135ABA" w:rsidRDefault="00135ABA" w:rsidP="00135ABA">
                  <w:pPr>
                    <w:jc w:val="center"/>
                    <w:rPr>
                      <w:rFonts w:asciiTheme="minorHAnsi" w:hAnsiTheme="minorHAnsi"/>
                      <w:sz w:val="18"/>
                      <w:szCs w:val="18"/>
                    </w:rPr>
                  </w:pPr>
                  <w:r w:rsidRPr="00135ABA">
                    <w:rPr>
                      <w:rFonts w:asciiTheme="minorHAnsi" w:hAnsiTheme="minorHAnsi"/>
                      <w:sz w:val="18"/>
                      <w:szCs w:val="18"/>
                    </w:rPr>
                    <w:t>R$1.263,13</w:t>
                  </w:r>
                </w:p>
              </w:tc>
              <w:tc>
                <w:tcPr>
                  <w:tcW w:w="1125" w:type="dxa"/>
                  <w:vMerge w:val="restart"/>
                  <w:shd w:val="clear" w:color="auto" w:fill="auto"/>
                  <w:vAlign w:val="center"/>
                </w:tcPr>
                <w:p w14:paraId="73231FE8" w14:textId="794C326F" w:rsidR="00460A94" w:rsidRPr="00135ABA" w:rsidRDefault="00135ABA" w:rsidP="00135ABA">
                  <w:pPr>
                    <w:jc w:val="center"/>
                    <w:rPr>
                      <w:rFonts w:asciiTheme="minorHAnsi" w:hAnsiTheme="minorHAnsi"/>
                      <w:sz w:val="18"/>
                      <w:szCs w:val="18"/>
                    </w:rPr>
                  </w:pPr>
                  <w:r w:rsidRPr="00135ABA">
                    <w:rPr>
                      <w:rFonts w:asciiTheme="minorHAnsi" w:hAnsiTheme="minorHAnsi"/>
                      <w:sz w:val="18"/>
                      <w:szCs w:val="18"/>
                    </w:rPr>
                    <w:t>R$1.263,13</w:t>
                  </w:r>
                </w:p>
              </w:tc>
            </w:tr>
            <w:tr w:rsidR="00460A94" w:rsidRPr="00BD7552" w14:paraId="2ABFE1CD" w14:textId="77777777" w:rsidTr="008753BC">
              <w:trPr>
                <w:trHeight w:val="1471"/>
                <w:jc w:val="center"/>
              </w:trPr>
              <w:tc>
                <w:tcPr>
                  <w:tcW w:w="644" w:type="dxa"/>
                  <w:vMerge/>
                  <w:shd w:val="clear" w:color="auto" w:fill="auto"/>
                  <w:vAlign w:val="center"/>
                </w:tcPr>
                <w:p w14:paraId="60AFE305" w14:textId="77777777" w:rsidR="00460A94" w:rsidRPr="00BD7552" w:rsidRDefault="00460A94" w:rsidP="005837DD">
                  <w:pPr>
                    <w:jc w:val="center"/>
                    <w:rPr>
                      <w:rFonts w:asciiTheme="minorHAnsi" w:hAnsiTheme="minorHAnsi"/>
                      <w:sz w:val="18"/>
                      <w:szCs w:val="18"/>
                      <w:lang w:eastAsia="pt-BR" w:bidi="ar-SA"/>
                    </w:rPr>
                  </w:pPr>
                </w:p>
              </w:tc>
              <w:tc>
                <w:tcPr>
                  <w:tcW w:w="1012" w:type="dxa"/>
                  <w:vMerge/>
                  <w:shd w:val="clear" w:color="000000" w:fill="FFFFFF"/>
                  <w:vAlign w:val="center"/>
                </w:tcPr>
                <w:p w14:paraId="56A52C61" w14:textId="77777777" w:rsidR="00460A94" w:rsidRPr="00BD7552" w:rsidRDefault="00460A94" w:rsidP="005837DD">
                  <w:pPr>
                    <w:jc w:val="center"/>
                    <w:rPr>
                      <w:rFonts w:asciiTheme="minorHAnsi" w:hAnsiTheme="minorHAnsi"/>
                      <w:sz w:val="18"/>
                      <w:szCs w:val="18"/>
                      <w:lang w:eastAsia="pt-BR"/>
                    </w:rPr>
                  </w:pPr>
                </w:p>
              </w:tc>
              <w:tc>
                <w:tcPr>
                  <w:tcW w:w="458" w:type="dxa"/>
                  <w:vMerge/>
                  <w:shd w:val="clear" w:color="auto" w:fill="auto"/>
                  <w:vAlign w:val="center"/>
                </w:tcPr>
                <w:p w14:paraId="19A45EDB" w14:textId="77777777" w:rsidR="00460A94" w:rsidRPr="00BD7552" w:rsidRDefault="00460A94" w:rsidP="005837DD">
                  <w:pPr>
                    <w:jc w:val="center"/>
                    <w:rPr>
                      <w:rFonts w:asciiTheme="minorHAnsi" w:hAnsiTheme="minorHAnsi"/>
                      <w:sz w:val="18"/>
                      <w:szCs w:val="18"/>
                    </w:rPr>
                  </w:pPr>
                </w:p>
              </w:tc>
              <w:tc>
                <w:tcPr>
                  <w:tcW w:w="505" w:type="dxa"/>
                  <w:vMerge/>
                  <w:shd w:val="clear" w:color="auto" w:fill="auto"/>
                  <w:vAlign w:val="center"/>
                </w:tcPr>
                <w:p w14:paraId="51D7B453" w14:textId="77777777" w:rsidR="00460A94" w:rsidRPr="00BD7552" w:rsidRDefault="00460A94" w:rsidP="005837DD">
                  <w:pPr>
                    <w:jc w:val="center"/>
                    <w:rPr>
                      <w:rFonts w:asciiTheme="minorHAnsi" w:hAnsiTheme="minorHAnsi"/>
                      <w:sz w:val="18"/>
                      <w:szCs w:val="18"/>
                    </w:rPr>
                  </w:pPr>
                </w:p>
              </w:tc>
              <w:tc>
                <w:tcPr>
                  <w:tcW w:w="5023" w:type="dxa"/>
                  <w:shd w:val="clear" w:color="auto" w:fill="auto"/>
                </w:tcPr>
                <w:p w14:paraId="4A28A56A" w14:textId="77777777" w:rsidR="000C3842" w:rsidRDefault="000C3842" w:rsidP="00460A94">
                  <w:pPr>
                    <w:jc w:val="center"/>
                    <w:rPr>
                      <w:rFonts w:asciiTheme="minorHAnsi" w:hAnsiTheme="minorHAnsi" w:cs="Calibri"/>
                      <w:sz w:val="16"/>
                      <w:szCs w:val="16"/>
                    </w:rPr>
                  </w:pPr>
                </w:p>
                <w:p w14:paraId="63840B43" w14:textId="145EAC60" w:rsidR="00460A94" w:rsidRDefault="00460A94" w:rsidP="00460A94">
                  <w:pPr>
                    <w:jc w:val="center"/>
                    <w:rPr>
                      <w:rFonts w:asciiTheme="minorHAnsi" w:hAnsiTheme="minorHAnsi" w:cs="Calibri"/>
                      <w:sz w:val="16"/>
                      <w:szCs w:val="16"/>
                    </w:rPr>
                  </w:pPr>
                  <w:r w:rsidRPr="00BD7552">
                    <w:rPr>
                      <w:rFonts w:asciiTheme="minorHAnsi" w:hAnsiTheme="minorHAnsi" w:cs="Calibri"/>
                      <w:sz w:val="16"/>
                      <w:szCs w:val="16"/>
                    </w:rPr>
                    <w:t>IMAGENS E MARCA MERAMENTE ILUSTRATIVA</w:t>
                  </w:r>
                </w:p>
                <w:p w14:paraId="0F07A2B0" w14:textId="77777777" w:rsidR="000C3842" w:rsidRPr="00BD7552" w:rsidRDefault="000C3842" w:rsidP="00460A94">
                  <w:pPr>
                    <w:jc w:val="center"/>
                    <w:rPr>
                      <w:rFonts w:asciiTheme="minorHAnsi" w:hAnsiTheme="minorHAnsi" w:cs="Calibri"/>
                      <w:sz w:val="16"/>
                      <w:szCs w:val="16"/>
                    </w:rPr>
                  </w:pPr>
                </w:p>
                <w:p w14:paraId="7E9C669D" w14:textId="77777777" w:rsidR="00460A94" w:rsidRDefault="000C3842" w:rsidP="00460A94">
                  <w:pPr>
                    <w:spacing w:before="60" w:after="60"/>
                    <w:jc w:val="center"/>
                    <w:rPr>
                      <w:rFonts w:asciiTheme="minorHAnsi" w:hAnsiTheme="minorHAnsi" w:cs="Calibri"/>
                      <w:b/>
                      <w:sz w:val="18"/>
                      <w:szCs w:val="18"/>
                    </w:rPr>
                  </w:pPr>
                  <w:r>
                    <w:rPr>
                      <w:noProof/>
                      <w:lang w:eastAsia="pt-BR" w:bidi="ar-SA"/>
                    </w:rPr>
                    <w:drawing>
                      <wp:inline distT="0" distB="0" distL="0" distR="0" wp14:anchorId="10EF7655" wp14:editId="72308B65">
                        <wp:extent cx="1857375" cy="1819275"/>
                        <wp:effectExtent l="0" t="0" r="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57375" cy="1819275"/>
                                </a:xfrm>
                                <a:prstGeom prst="rect">
                                  <a:avLst/>
                                </a:prstGeom>
                              </pic:spPr>
                            </pic:pic>
                          </a:graphicData>
                        </a:graphic>
                      </wp:inline>
                    </w:drawing>
                  </w:r>
                </w:p>
                <w:p w14:paraId="5B2DB9E7" w14:textId="32D3B390" w:rsidR="000C3842" w:rsidRPr="00BD7552" w:rsidRDefault="000C3842" w:rsidP="00460A94">
                  <w:pPr>
                    <w:spacing w:before="60" w:after="60"/>
                    <w:jc w:val="center"/>
                    <w:rPr>
                      <w:rFonts w:asciiTheme="minorHAnsi" w:hAnsiTheme="minorHAnsi" w:cs="Calibri"/>
                      <w:b/>
                      <w:sz w:val="18"/>
                      <w:szCs w:val="18"/>
                    </w:rPr>
                  </w:pPr>
                </w:p>
              </w:tc>
              <w:tc>
                <w:tcPr>
                  <w:tcW w:w="1058" w:type="dxa"/>
                  <w:vMerge/>
                  <w:shd w:val="clear" w:color="auto" w:fill="auto"/>
                  <w:vAlign w:val="center"/>
                </w:tcPr>
                <w:p w14:paraId="0441C663" w14:textId="77777777" w:rsidR="00460A94" w:rsidRPr="00BD7552" w:rsidRDefault="00460A94" w:rsidP="004D587F">
                  <w:pPr>
                    <w:jc w:val="center"/>
                    <w:rPr>
                      <w:rFonts w:asciiTheme="minorHAnsi" w:hAnsiTheme="minorHAnsi"/>
                      <w:sz w:val="18"/>
                      <w:szCs w:val="18"/>
                      <w:lang w:eastAsia="pt-BR"/>
                    </w:rPr>
                  </w:pPr>
                </w:p>
              </w:tc>
              <w:tc>
                <w:tcPr>
                  <w:tcW w:w="1125" w:type="dxa"/>
                  <w:vMerge/>
                  <w:shd w:val="clear" w:color="auto" w:fill="auto"/>
                  <w:vAlign w:val="center"/>
                </w:tcPr>
                <w:p w14:paraId="6A6473EB" w14:textId="77777777" w:rsidR="00460A94" w:rsidRPr="00BD7552" w:rsidRDefault="00460A94" w:rsidP="004D587F">
                  <w:pPr>
                    <w:jc w:val="center"/>
                    <w:rPr>
                      <w:rFonts w:asciiTheme="minorHAnsi" w:hAnsiTheme="minorHAnsi"/>
                      <w:sz w:val="18"/>
                      <w:szCs w:val="18"/>
                      <w:lang w:eastAsia="pt-BR"/>
                    </w:rPr>
                  </w:pPr>
                </w:p>
              </w:tc>
            </w:tr>
            <w:tr w:rsidR="00460A94" w:rsidRPr="00BD7552" w14:paraId="6AB38A95" w14:textId="77777777" w:rsidTr="008753BC">
              <w:trPr>
                <w:trHeight w:val="817"/>
                <w:jc w:val="center"/>
              </w:trPr>
              <w:tc>
                <w:tcPr>
                  <w:tcW w:w="644" w:type="dxa"/>
                  <w:vMerge w:val="restart"/>
                  <w:shd w:val="clear" w:color="auto" w:fill="auto"/>
                  <w:vAlign w:val="center"/>
                </w:tcPr>
                <w:p w14:paraId="3F875C44" w14:textId="50B5BCD4" w:rsidR="00460A94" w:rsidRPr="00BD7552" w:rsidRDefault="00834319" w:rsidP="005837DD">
                  <w:pPr>
                    <w:jc w:val="center"/>
                    <w:rPr>
                      <w:rFonts w:asciiTheme="minorHAnsi" w:hAnsiTheme="minorHAnsi"/>
                      <w:sz w:val="18"/>
                      <w:szCs w:val="18"/>
                      <w:lang w:eastAsia="pt-BR" w:bidi="ar-SA"/>
                    </w:rPr>
                  </w:pPr>
                  <w:r>
                    <w:rPr>
                      <w:rFonts w:asciiTheme="minorHAnsi" w:hAnsiTheme="minorHAnsi"/>
                      <w:sz w:val="18"/>
                      <w:szCs w:val="18"/>
                      <w:lang w:eastAsia="pt-BR" w:bidi="ar-SA"/>
                    </w:rPr>
                    <w:t>08</w:t>
                  </w:r>
                  <w:r w:rsidR="008753BC">
                    <w:rPr>
                      <w:rFonts w:asciiTheme="minorHAnsi" w:hAnsiTheme="minorHAnsi"/>
                      <w:sz w:val="18"/>
                      <w:szCs w:val="18"/>
                      <w:lang w:eastAsia="pt-BR" w:bidi="ar-SA"/>
                    </w:rPr>
                    <w:t>/01</w:t>
                  </w:r>
                </w:p>
              </w:tc>
              <w:tc>
                <w:tcPr>
                  <w:tcW w:w="1012" w:type="dxa"/>
                  <w:vMerge w:val="restart"/>
                  <w:shd w:val="clear" w:color="000000" w:fill="FFFFFF"/>
                  <w:vAlign w:val="center"/>
                </w:tcPr>
                <w:p w14:paraId="46EB75F1" w14:textId="677B1A22" w:rsidR="00460A94" w:rsidRPr="00BD7552" w:rsidRDefault="007A46C1" w:rsidP="00D41D9D">
                  <w:pPr>
                    <w:jc w:val="center"/>
                    <w:rPr>
                      <w:rFonts w:asciiTheme="minorHAnsi" w:hAnsiTheme="minorHAnsi"/>
                      <w:sz w:val="18"/>
                      <w:szCs w:val="18"/>
                      <w:lang w:eastAsia="pt-BR" w:bidi="ar-SA"/>
                    </w:rPr>
                  </w:pPr>
                  <w:bookmarkStart w:id="5" w:name="form1:ItemAutorizacaoDataTable:8:itemCom"/>
                  <w:r w:rsidRPr="007A46C1">
                    <w:rPr>
                      <w:rFonts w:asciiTheme="minorHAnsi" w:hAnsiTheme="minorHAnsi"/>
                      <w:sz w:val="18"/>
                      <w:szCs w:val="18"/>
                      <w:lang w:eastAsia="pt-BR" w:bidi="ar-SA"/>
                    </w:rPr>
                    <w:t>1107461</w:t>
                  </w:r>
                  <w:bookmarkEnd w:id="5"/>
                  <w:r w:rsidRPr="007A46C1">
                    <w:rPr>
                      <w:rFonts w:asciiTheme="minorHAnsi" w:hAnsiTheme="minorHAnsi"/>
                      <w:sz w:val="18"/>
                      <w:szCs w:val="18"/>
                      <w:lang w:eastAsia="pt-BR" w:bidi="ar-SA"/>
                    </w:rPr>
                    <w:t xml:space="preserve"> </w:t>
                  </w:r>
                  <w:r w:rsidR="00480C2D">
                    <w:rPr>
                      <w:rFonts w:asciiTheme="minorHAnsi" w:hAnsiTheme="minorHAnsi"/>
                      <w:sz w:val="18"/>
                      <w:szCs w:val="18"/>
                      <w:lang w:eastAsia="pt-BR" w:bidi="ar-SA"/>
                    </w:rPr>
                    <w:t>/</w:t>
                  </w:r>
                  <w:r w:rsidR="00D41D9D" w:rsidRPr="00D41D9D">
                    <w:rPr>
                      <w:rFonts w:asciiTheme="minorHAnsi" w:hAnsiTheme="minorHAnsi"/>
                      <w:sz w:val="18"/>
                      <w:szCs w:val="18"/>
                      <w:lang w:eastAsia="pt-BR" w:bidi="ar-SA"/>
                    </w:rPr>
                    <w:t xml:space="preserve"> 305169-2</w:t>
                  </w:r>
                </w:p>
              </w:tc>
              <w:tc>
                <w:tcPr>
                  <w:tcW w:w="458" w:type="dxa"/>
                  <w:vMerge w:val="restart"/>
                  <w:shd w:val="clear" w:color="auto" w:fill="auto"/>
                  <w:vAlign w:val="center"/>
                </w:tcPr>
                <w:p w14:paraId="52188534" w14:textId="482B8F4A" w:rsidR="00460A94" w:rsidRPr="00BD7552" w:rsidRDefault="00480C2D" w:rsidP="005837DD">
                  <w:pPr>
                    <w:jc w:val="center"/>
                    <w:rPr>
                      <w:rFonts w:asciiTheme="minorHAnsi" w:hAnsiTheme="minorHAnsi"/>
                      <w:sz w:val="18"/>
                      <w:szCs w:val="18"/>
                    </w:rPr>
                  </w:pPr>
                  <w:r>
                    <w:rPr>
                      <w:rFonts w:asciiTheme="minorHAnsi" w:hAnsiTheme="minorHAnsi"/>
                      <w:sz w:val="18"/>
                      <w:szCs w:val="18"/>
                    </w:rPr>
                    <w:t>UN</w:t>
                  </w:r>
                </w:p>
              </w:tc>
              <w:tc>
                <w:tcPr>
                  <w:tcW w:w="505" w:type="dxa"/>
                  <w:vMerge w:val="restart"/>
                  <w:shd w:val="clear" w:color="auto" w:fill="auto"/>
                  <w:vAlign w:val="center"/>
                </w:tcPr>
                <w:p w14:paraId="11BAEFE3" w14:textId="03B42838" w:rsidR="00460A94" w:rsidRPr="00BD7552" w:rsidRDefault="00480C2D" w:rsidP="005837DD">
                  <w:pPr>
                    <w:jc w:val="center"/>
                    <w:rPr>
                      <w:rFonts w:asciiTheme="minorHAnsi" w:hAnsiTheme="minorHAnsi"/>
                      <w:sz w:val="18"/>
                      <w:szCs w:val="18"/>
                    </w:rPr>
                  </w:pPr>
                  <w:r>
                    <w:rPr>
                      <w:rFonts w:asciiTheme="minorHAnsi" w:hAnsiTheme="minorHAnsi"/>
                      <w:sz w:val="18"/>
                      <w:szCs w:val="18"/>
                    </w:rPr>
                    <w:t>02</w:t>
                  </w:r>
                </w:p>
              </w:tc>
              <w:tc>
                <w:tcPr>
                  <w:tcW w:w="5023" w:type="dxa"/>
                  <w:shd w:val="clear" w:color="auto" w:fill="auto"/>
                  <w:vAlign w:val="center"/>
                </w:tcPr>
                <w:p w14:paraId="7D90A82A" w14:textId="28ACF80F" w:rsidR="00480C2D" w:rsidRPr="0002276D" w:rsidRDefault="0002276D" w:rsidP="0002276D">
                  <w:pPr>
                    <w:rPr>
                      <w:rFonts w:asciiTheme="minorHAnsi" w:hAnsiTheme="minorHAnsi"/>
                      <w:b/>
                      <w:sz w:val="18"/>
                      <w:szCs w:val="18"/>
                      <w:lang w:eastAsia="pt-BR" w:bidi="ar-SA"/>
                    </w:rPr>
                  </w:pPr>
                  <w:r w:rsidRPr="0002276D">
                    <w:rPr>
                      <w:rFonts w:asciiTheme="minorHAnsi" w:hAnsiTheme="minorHAnsi"/>
                      <w:b/>
                      <w:sz w:val="18"/>
                      <w:szCs w:val="18"/>
                      <w:lang w:eastAsia="pt-BR" w:bidi="ar-SA"/>
                    </w:rPr>
                    <w:t>TRIPÉ</w:t>
                  </w:r>
                </w:p>
                <w:p w14:paraId="4B91A2B1" w14:textId="7A73C9B5" w:rsidR="00460A94" w:rsidRPr="00480C2D" w:rsidRDefault="00480C2D" w:rsidP="0002276D">
                  <w:pPr>
                    <w:jc w:val="both"/>
                    <w:rPr>
                      <w:rFonts w:asciiTheme="minorHAnsi" w:hAnsiTheme="minorHAnsi"/>
                      <w:sz w:val="18"/>
                      <w:szCs w:val="18"/>
                      <w:lang w:eastAsia="pt-BR" w:bidi="ar-SA"/>
                    </w:rPr>
                  </w:pPr>
                  <w:r w:rsidRPr="00480C2D">
                    <w:rPr>
                      <w:rFonts w:asciiTheme="minorHAnsi" w:hAnsiTheme="minorHAnsi"/>
                      <w:sz w:val="18"/>
                      <w:szCs w:val="18"/>
                      <w:lang w:eastAsia="pt-BR" w:bidi="ar-SA"/>
                    </w:rPr>
                    <w:br/>
                  </w:r>
                  <w:r w:rsidR="0002276D" w:rsidRPr="0002276D">
                    <w:rPr>
                      <w:rFonts w:asciiTheme="minorHAnsi" w:hAnsiTheme="minorHAnsi"/>
                      <w:sz w:val="18"/>
                      <w:szCs w:val="18"/>
                      <w:lang w:eastAsia="pt-BR" w:bidi="ar-SA"/>
                    </w:rPr>
                    <w:t>TRIPÉ PROFISSIONAL COM CABEÇA HIDRÁULICA FLUIDA PARA 10KG; TRIPÉ DE VÍDEO PROFISSIONAL; ALTURA MÁXIMA DE 154CM (COM CABEÇA); ALTURA MÍNIMA DE 71CM; CABEÇA HIDRÁULICA PARA NO MÍNIMO 10KG; PANORÂMICA 360° E PAN / TILT; INTERFACE BOWL 60MM; PLACA DE LIBERAÇÃO RÁPIDA 1/4" E 3/8"; QUE TENHA BOLSA DE TRANSPORTE. (MODELO DE REFERÊNCIA: TRIPÉ PROFISSIONAL KINGJOY VT-2500). UNIDADE.</w:t>
                  </w:r>
                </w:p>
              </w:tc>
              <w:tc>
                <w:tcPr>
                  <w:tcW w:w="1058" w:type="dxa"/>
                  <w:vMerge w:val="restart"/>
                  <w:shd w:val="clear" w:color="auto" w:fill="auto"/>
                  <w:vAlign w:val="center"/>
                </w:tcPr>
                <w:p w14:paraId="2D1B483A" w14:textId="5482237E" w:rsidR="00460A94" w:rsidRPr="00135ABA" w:rsidRDefault="00135ABA" w:rsidP="00135ABA">
                  <w:pPr>
                    <w:jc w:val="center"/>
                    <w:rPr>
                      <w:rFonts w:asciiTheme="minorHAnsi" w:hAnsiTheme="minorHAnsi"/>
                      <w:sz w:val="18"/>
                      <w:szCs w:val="18"/>
                    </w:rPr>
                  </w:pPr>
                  <w:r w:rsidRPr="00135ABA">
                    <w:rPr>
                      <w:rFonts w:asciiTheme="minorHAnsi" w:hAnsiTheme="minorHAnsi"/>
                      <w:sz w:val="18"/>
                      <w:szCs w:val="18"/>
                    </w:rPr>
                    <w:t>R$1.312,01</w:t>
                  </w:r>
                </w:p>
              </w:tc>
              <w:tc>
                <w:tcPr>
                  <w:tcW w:w="1125" w:type="dxa"/>
                  <w:vMerge w:val="restart"/>
                  <w:shd w:val="clear" w:color="auto" w:fill="auto"/>
                  <w:vAlign w:val="center"/>
                </w:tcPr>
                <w:p w14:paraId="0AAEB071" w14:textId="643B7582" w:rsidR="00460A94" w:rsidRPr="00135ABA" w:rsidRDefault="00135ABA" w:rsidP="00135ABA">
                  <w:pPr>
                    <w:jc w:val="center"/>
                    <w:rPr>
                      <w:rFonts w:asciiTheme="minorHAnsi" w:hAnsiTheme="minorHAnsi"/>
                      <w:sz w:val="18"/>
                      <w:szCs w:val="18"/>
                    </w:rPr>
                  </w:pPr>
                  <w:r w:rsidRPr="00135ABA">
                    <w:rPr>
                      <w:rFonts w:asciiTheme="minorHAnsi" w:hAnsiTheme="minorHAnsi"/>
                      <w:sz w:val="18"/>
                      <w:szCs w:val="18"/>
                    </w:rPr>
                    <w:t>R$2.624,02</w:t>
                  </w:r>
                </w:p>
              </w:tc>
            </w:tr>
            <w:tr w:rsidR="00460A94" w:rsidRPr="00BD7552" w14:paraId="57671358" w14:textId="77777777" w:rsidTr="008753BC">
              <w:trPr>
                <w:trHeight w:val="70"/>
                <w:jc w:val="center"/>
              </w:trPr>
              <w:tc>
                <w:tcPr>
                  <w:tcW w:w="644" w:type="dxa"/>
                  <w:vMerge/>
                  <w:shd w:val="clear" w:color="auto" w:fill="auto"/>
                  <w:vAlign w:val="center"/>
                </w:tcPr>
                <w:p w14:paraId="53620C7A" w14:textId="77777777" w:rsidR="00460A94" w:rsidRPr="00BD7552" w:rsidRDefault="00460A94" w:rsidP="005837DD">
                  <w:pPr>
                    <w:jc w:val="center"/>
                    <w:rPr>
                      <w:rFonts w:asciiTheme="minorHAnsi" w:hAnsiTheme="minorHAnsi"/>
                      <w:sz w:val="18"/>
                      <w:szCs w:val="18"/>
                      <w:lang w:eastAsia="pt-BR" w:bidi="ar-SA"/>
                    </w:rPr>
                  </w:pPr>
                </w:p>
              </w:tc>
              <w:tc>
                <w:tcPr>
                  <w:tcW w:w="1012" w:type="dxa"/>
                  <w:vMerge/>
                  <w:shd w:val="clear" w:color="000000" w:fill="FFFFFF"/>
                  <w:vAlign w:val="center"/>
                </w:tcPr>
                <w:p w14:paraId="7385887F" w14:textId="77777777" w:rsidR="00460A94" w:rsidRPr="00BD7552" w:rsidRDefault="00460A94" w:rsidP="005837DD">
                  <w:pPr>
                    <w:jc w:val="center"/>
                    <w:rPr>
                      <w:rFonts w:asciiTheme="minorHAnsi" w:hAnsiTheme="minorHAnsi"/>
                      <w:sz w:val="18"/>
                      <w:szCs w:val="18"/>
                      <w:lang w:eastAsia="pt-BR"/>
                    </w:rPr>
                  </w:pPr>
                </w:p>
              </w:tc>
              <w:tc>
                <w:tcPr>
                  <w:tcW w:w="458" w:type="dxa"/>
                  <w:vMerge/>
                  <w:shd w:val="clear" w:color="auto" w:fill="auto"/>
                  <w:vAlign w:val="center"/>
                </w:tcPr>
                <w:p w14:paraId="64D26AB8" w14:textId="77777777" w:rsidR="00460A94" w:rsidRPr="00BD7552" w:rsidRDefault="00460A94" w:rsidP="005837DD">
                  <w:pPr>
                    <w:jc w:val="center"/>
                    <w:rPr>
                      <w:rFonts w:asciiTheme="minorHAnsi" w:hAnsiTheme="minorHAnsi"/>
                      <w:sz w:val="18"/>
                      <w:szCs w:val="18"/>
                    </w:rPr>
                  </w:pPr>
                </w:p>
              </w:tc>
              <w:tc>
                <w:tcPr>
                  <w:tcW w:w="505" w:type="dxa"/>
                  <w:vMerge/>
                  <w:shd w:val="clear" w:color="auto" w:fill="auto"/>
                  <w:vAlign w:val="center"/>
                </w:tcPr>
                <w:p w14:paraId="7754F4F9" w14:textId="77777777" w:rsidR="00460A94" w:rsidRPr="00BD7552" w:rsidRDefault="00460A94" w:rsidP="005837DD">
                  <w:pPr>
                    <w:jc w:val="center"/>
                    <w:rPr>
                      <w:rFonts w:asciiTheme="minorHAnsi" w:hAnsiTheme="minorHAnsi"/>
                      <w:sz w:val="18"/>
                      <w:szCs w:val="18"/>
                    </w:rPr>
                  </w:pPr>
                </w:p>
              </w:tc>
              <w:tc>
                <w:tcPr>
                  <w:tcW w:w="5023" w:type="dxa"/>
                  <w:shd w:val="clear" w:color="auto" w:fill="auto"/>
                  <w:vAlign w:val="center"/>
                </w:tcPr>
                <w:p w14:paraId="2DA6A752" w14:textId="34F97F36" w:rsidR="00460A94" w:rsidRDefault="00460A94" w:rsidP="00480C2D">
                  <w:pPr>
                    <w:jc w:val="center"/>
                    <w:rPr>
                      <w:rFonts w:asciiTheme="minorHAnsi" w:hAnsiTheme="minorHAnsi" w:cs="Calibri"/>
                      <w:sz w:val="16"/>
                      <w:szCs w:val="16"/>
                    </w:rPr>
                  </w:pPr>
                  <w:r w:rsidRPr="00BD7552">
                    <w:rPr>
                      <w:rFonts w:asciiTheme="minorHAnsi" w:hAnsiTheme="minorHAnsi" w:cs="Calibri"/>
                      <w:sz w:val="16"/>
                      <w:szCs w:val="16"/>
                    </w:rPr>
                    <w:t>IMAGENS E MARCA MERAMENTE ILUSTRATIVA</w:t>
                  </w:r>
                </w:p>
                <w:p w14:paraId="6291FCED" w14:textId="77777777" w:rsidR="00480C2D" w:rsidRPr="00BD7552" w:rsidRDefault="00480C2D" w:rsidP="00480C2D">
                  <w:pPr>
                    <w:jc w:val="center"/>
                    <w:rPr>
                      <w:rFonts w:asciiTheme="minorHAnsi" w:hAnsiTheme="minorHAnsi" w:cs="Calibri"/>
                      <w:sz w:val="16"/>
                      <w:szCs w:val="16"/>
                    </w:rPr>
                  </w:pPr>
                </w:p>
                <w:p w14:paraId="41401CCD" w14:textId="77777777" w:rsidR="00480C2D" w:rsidRDefault="00480C2D" w:rsidP="00480C2D">
                  <w:pPr>
                    <w:shd w:val="clear" w:color="auto" w:fill="FFFFFF"/>
                    <w:spacing w:before="60" w:after="60"/>
                    <w:ind w:right="45"/>
                    <w:jc w:val="center"/>
                    <w:rPr>
                      <w:rFonts w:asciiTheme="minorHAnsi" w:hAnsiTheme="minorHAnsi" w:cs="Calibri"/>
                      <w:sz w:val="18"/>
                      <w:szCs w:val="18"/>
                    </w:rPr>
                  </w:pPr>
                  <w:r>
                    <w:rPr>
                      <w:noProof/>
                      <w:lang w:eastAsia="pt-BR" w:bidi="ar-SA"/>
                    </w:rPr>
                    <w:lastRenderedPageBreak/>
                    <w:drawing>
                      <wp:inline distT="0" distB="0" distL="0" distR="0" wp14:anchorId="19811955" wp14:editId="762FFB7A">
                        <wp:extent cx="1695450" cy="214312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95450" cy="2143125"/>
                                </a:xfrm>
                                <a:prstGeom prst="rect">
                                  <a:avLst/>
                                </a:prstGeom>
                              </pic:spPr>
                            </pic:pic>
                          </a:graphicData>
                        </a:graphic>
                      </wp:inline>
                    </w:drawing>
                  </w:r>
                </w:p>
                <w:p w14:paraId="1146F663" w14:textId="122219AF" w:rsidR="00480C2D" w:rsidRPr="00BD7552" w:rsidRDefault="00480C2D" w:rsidP="00480C2D">
                  <w:pPr>
                    <w:shd w:val="clear" w:color="auto" w:fill="FFFFFF"/>
                    <w:spacing w:before="60" w:after="60"/>
                    <w:ind w:right="45"/>
                    <w:jc w:val="center"/>
                    <w:rPr>
                      <w:rFonts w:asciiTheme="minorHAnsi" w:hAnsiTheme="minorHAnsi" w:cs="Calibri"/>
                      <w:sz w:val="18"/>
                      <w:szCs w:val="18"/>
                    </w:rPr>
                  </w:pPr>
                </w:p>
              </w:tc>
              <w:tc>
                <w:tcPr>
                  <w:tcW w:w="1058" w:type="dxa"/>
                  <w:vMerge/>
                  <w:shd w:val="clear" w:color="auto" w:fill="auto"/>
                  <w:vAlign w:val="center"/>
                </w:tcPr>
                <w:p w14:paraId="6A66E63D" w14:textId="77777777" w:rsidR="00460A94" w:rsidRPr="00BD7552" w:rsidRDefault="00460A94" w:rsidP="004D587F">
                  <w:pPr>
                    <w:jc w:val="center"/>
                    <w:rPr>
                      <w:rFonts w:asciiTheme="minorHAnsi" w:hAnsiTheme="minorHAnsi"/>
                      <w:sz w:val="18"/>
                      <w:szCs w:val="18"/>
                      <w:lang w:eastAsia="pt-BR"/>
                    </w:rPr>
                  </w:pPr>
                </w:p>
              </w:tc>
              <w:tc>
                <w:tcPr>
                  <w:tcW w:w="1125" w:type="dxa"/>
                  <w:vMerge/>
                  <w:shd w:val="clear" w:color="auto" w:fill="auto"/>
                  <w:vAlign w:val="center"/>
                </w:tcPr>
                <w:p w14:paraId="089BADCC" w14:textId="77777777" w:rsidR="00460A94" w:rsidRPr="00BD7552" w:rsidRDefault="00460A94" w:rsidP="004D587F">
                  <w:pPr>
                    <w:jc w:val="center"/>
                    <w:rPr>
                      <w:rFonts w:asciiTheme="minorHAnsi" w:hAnsiTheme="minorHAnsi"/>
                      <w:sz w:val="18"/>
                      <w:szCs w:val="18"/>
                      <w:lang w:eastAsia="pt-BR"/>
                    </w:rPr>
                  </w:pPr>
                </w:p>
              </w:tc>
            </w:tr>
            <w:tr w:rsidR="008753BC" w:rsidRPr="00BD7552" w14:paraId="0EDBBC75" w14:textId="77777777" w:rsidTr="008753BC">
              <w:trPr>
                <w:trHeight w:val="70"/>
                <w:jc w:val="center"/>
              </w:trPr>
              <w:tc>
                <w:tcPr>
                  <w:tcW w:w="644" w:type="dxa"/>
                  <w:vMerge w:val="restart"/>
                  <w:shd w:val="clear" w:color="auto" w:fill="auto"/>
                  <w:vAlign w:val="center"/>
                </w:tcPr>
                <w:p w14:paraId="50652AC9" w14:textId="35988379" w:rsidR="008753BC" w:rsidRPr="00BD7552" w:rsidRDefault="008753BC" w:rsidP="008753BC">
                  <w:pPr>
                    <w:jc w:val="center"/>
                    <w:rPr>
                      <w:rFonts w:asciiTheme="minorHAnsi" w:hAnsiTheme="minorHAnsi"/>
                      <w:sz w:val="18"/>
                      <w:szCs w:val="18"/>
                      <w:lang w:eastAsia="pt-BR" w:bidi="ar-SA"/>
                    </w:rPr>
                  </w:pPr>
                  <w:r>
                    <w:rPr>
                      <w:rFonts w:asciiTheme="minorHAnsi" w:hAnsiTheme="minorHAnsi"/>
                      <w:sz w:val="18"/>
                      <w:szCs w:val="18"/>
                      <w:lang w:eastAsia="pt-BR" w:bidi="ar-SA"/>
                    </w:rPr>
                    <w:t>09/01</w:t>
                  </w:r>
                </w:p>
              </w:tc>
              <w:tc>
                <w:tcPr>
                  <w:tcW w:w="1012" w:type="dxa"/>
                  <w:vMerge w:val="restart"/>
                  <w:shd w:val="clear" w:color="000000" w:fill="FFFFFF"/>
                  <w:vAlign w:val="center"/>
                </w:tcPr>
                <w:p w14:paraId="54273563" w14:textId="36581FD6" w:rsidR="008753BC" w:rsidRPr="00BD7552" w:rsidRDefault="008753BC" w:rsidP="008753BC">
                  <w:pPr>
                    <w:jc w:val="center"/>
                    <w:rPr>
                      <w:rFonts w:asciiTheme="minorHAnsi" w:hAnsiTheme="minorHAnsi"/>
                      <w:sz w:val="18"/>
                      <w:szCs w:val="18"/>
                      <w:lang w:eastAsia="pt-BR"/>
                    </w:rPr>
                  </w:pPr>
                  <w:r w:rsidRPr="007A46C1">
                    <w:rPr>
                      <w:rFonts w:asciiTheme="minorHAnsi" w:hAnsiTheme="minorHAnsi"/>
                      <w:sz w:val="18"/>
                      <w:szCs w:val="18"/>
                      <w:lang w:eastAsia="pt-BR" w:bidi="ar-SA"/>
                    </w:rPr>
                    <w:t xml:space="preserve">1107469 </w:t>
                  </w:r>
                  <w:r>
                    <w:rPr>
                      <w:rFonts w:asciiTheme="minorHAnsi" w:hAnsiTheme="minorHAnsi"/>
                      <w:sz w:val="18"/>
                      <w:szCs w:val="18"/>
                      <w:lang w:eastAsia="pt-BR" w:bidi="ar-SA"/>
                    </w:rPr>
                    <w:t>/</w:t>
                  </w:r>
                  <w:r w:rsidRPr="00A21D73">
                    <w:rPr>
                      <w:rFonts w:asciiTheme="minorHAnsi" w:hAnsiTheme="minorHAnsi"/>
                      <w:sz w:val="18"/>
                      <w:szCs w:val="18"/>
                      <w:lang w:eastAsia="pt-BR" w:bidi="ar-SA"/>
                    </w:rPr>
                    <w:t xml:space="preserve"> 00059682</w:t>
                  </w:r>
                </w:p>
              </w:tc>
              <w:tc>
                <w:tcPr>
                  <w:tcW w:w="458" w:type="dxa"/>
                  <w:vMerge w:val="restart"/>
                  <w:shd w:val="clear" w:color="auto" w:fill="auto"/>
                  <w:vAlign w:val="center"/>
                </w:tcPr>
                <w:p w14:paraId="7F380508" w14:textId="6DCA3134" w:rsidR="008753BC" w:rsidRPr="00BD7552" w:rsidRDefault="008753BC" w:rsidP="008753BC">
                  <w:pPr>
                    <w:jc w:val="center"/>
                    <w:rPr>
                      <w:rFonts w:asciiTheme="minorHAnsi" w:hAnsiTheme="minorHAnsi"/>
                      <w:sz w:val="18"/>
                      <w:szCs w:val="18"/>
                    </w:rPr>
                  </w:pPr>
                  <w:r>
                    <w:rPr>
                      <w:rFonts w:asciiTheme="minorHAnsi" w:hAnsiTheme="minorHAnsi"/>
                      <w:sz w:val="18"/>
                      <w:szCs w:val="18"/>
                    </w:rPr>
                    <w:t>UN</w:t>
                  </w:r>
                </w:p>
              </w:tc>
              <w:tc>
                <w:tcPr>
                  <w:tcW w:w="505" w:type="dxa"/>
                  <w:vMerge w:val="restart"/>
                  <w:shd w:val="clear" w:color="auto" w:fill="auto"/>
                  <w:vAlign w:val="center"/>
                </w:tcPr>
                <w:p w14:paraId="2325FD98" w14:textId="00CE7747" w:rsidR="008753BC" w:rsidRPr="00BD7552" w:rsidRDefault="008753BC" w:rsidP="008753BC">
                  <w:pPr>
                    <w:jc w:val="center"/>
                    <w:rPr>
                      <w:rFonts w:asciiTheme="minorHAnsi" w:hAnsiTheme="minorHAnsi"/>
                      <w:sz w:val="18"/>
                      <w:szCs w:val="18"/>
                    </w:rPr>
                  </w:pPr>
                  <w:r>
                    <w:rPr>
                      <w:rFonts w:asciiTheme="minorHAnsi" w:hAnsiTheme="minorHAnsi"/>
                      <w:sz w:val="18"/>
                      <w:szCs w:val="18"/>
                    </w:rPr>
                    <w:t>02</w:t>
                  </w:r>
                </w:p>
              </w:tc>
              <w:tc>
                <w:tcPr>
                  <w:tcW w:w="5023" w:type="dxa"/>
                  <w:shd w:val="clear" w:color="auto" w:fill="auto"/>
                  <w:vAlign w:val="center"/>
                </w:tcPr>
                <w:p w14:paraId="0BC29B1D" w14:textId="77777777" w:rsidR="008753BC" w:rsidRPr="00DF5634" w:rsidRDefault="008753BC" w:rsidP="008753BC">
                  <w:pPr>
                    <w:rPr>
                      <w:rFonts w:asciiTheme="minorHAnsi" w:hAnsiTheme="minorHAnsi"/>
                      <w:b/>
                      <w:sz w:val="18"/>
                      <w:szCs w:val="18"/>
                    </w:rPr>
                  </w:pPr>
                  <w:r w:rsidRPr="00DF5634">
                    <w:rPr>
                      <w:rFonts w:asciiTheme="minorHAnsi" w:hAnsiTheme="minorHAnsi"/>
                      <w:b/>
                      <w:sz w:val="18"/>
                      <w:szCs w:val="18"/>
                    </w:rPr>
                    <w:t>CABO</w:t>
                  </w:r>
                </w:p>
                <w:p w14:paraId="037E6319" w14:textId="43C5637B" w:rsidR="008753BC" w:rsidRPr="00BD7552" w:rsidRDefault="008753BC" w:rsidP="008753BC">
                  <w:pPr>
                    <w:jc w:val="both"/>
                    <w:rPr>
                      <w:rFonts w:asciiTheme="minorHAnsi" w:hAnsiTheme="minorHAnsi" w:cs="Calibri"/>
                      <w:sz w:val="16"/>
                      <w:szCs w:val="16"/>
                    </w:rPr>
                  </w:pPr>
                  <w:r w:rsidRPr="00AD258C">
                    <w:rPr>
                      <w:rFonts w:asciiTheme="minorHAnsi" w:hAnsiTheme="minorHAnsi"/>
                      <w:sz w:val="18"/>
                      <w:szCs w:val="18"/>
                    </w:rPr>
                    <w:br/>
                  </w:r>
                  <w:r w:rsidRPr="00DF5634">
                    <w:rPr>
                      <w:rFonts w:asciiTheme="minorHAnsi" w:hAnsiTheme="minorHAnsi"/>
                      <w:sz w:val="18"/>
                      <w:szCs w:val="18"/>
                    </w:rPr>
                    <w:t>CABO MICRO HDMI X HDMI 5M PARA CÂMERAS; COMPATÍVEL COM A CÂMERA A SER ADQUIRIDA. UNIDADE.</w:t>
                  </w:r>
                </w:p>
              </w:tc>
              <w:tc>
                <w:tcPr>
                  <w:tcW w:w="1058" w:type="dxa"/>
                  <w:vMerge w:val="restart"/>
                  <w:shd w:val="clear" w:color="auto" w:fill="auto"/>
                  <w:vAlign w:val="center"/>
                </w:tcPr>
                <w:p w14:paraId="22AC765F" w14:textId="068630A7" w:rsidR="008753BC" w:rsidRPr="00BD7552" w:rsidRDefault="008753BC" w:rsidP="008753BC">
                  <w:pPr>
                    <w:jc w:val="center"/>
                    <w:rPr>
                      <w:rFonts w:asciiTheme="minorHAnsi" w:hAnsiTheme="minorHAnsi"/>
                      <w:sz w:val="18"/>
                      <w:szCs w:val="18"/>
                      <w:lang w:eastAsia="pt-BR"/>
                    </w:rPr>
                  </w:pPr>
                  <w:r w:rsidRPr="00372C24">
                    <w:rPr>
                      <w:rFonts w:asciiTheme="minorHAnsi" w:hAnsiTheme="minorHAnsi"/>
                      <w:sz w:val="18"/>
                      <w:szCs w:val="18"/>
                      <w:lang w:eastAsia="pt-BR" w:bidi="ar-SA"/>
                    </w:rPr>
                    <w:t>R$80,61</w:t>
                  </w:r>
                </w:p>
              </w:tc>
              <w:tc>
                <w:tcPr>
                  <w:tcW w:w="1125" w:type="dxa"/>
                  <w:vMerge w:val="restart"/>
                  <w:shd w:val="clear" w:color="auto" w:fill="auto"/>
                  <w:vAlign w:val="center"/>
                </w:tcPr>
                <w:p w14:paraId="4D45EE81" w14:textId="6505330F" w:rsidR="008753BC" w:rsidRPr="00BD7552" w:rsidRDefault="008753BC" w:rsidP="008753BC">
                  <w:pPr>
                    <w:jc w:val="center"/>
                    <w:rPr>
                      <w:rFonts w:asciiTheme="minorHAnsi" w:hAnsiTheme="minorHAnsi"/>
                      <w:sz w:val="18"/>
                      <w:szCs w:val="18"/>
                      <w:lang w:eastAsia="pt-BR"/>
                    </w:rPr>
                  </w:pPr>
                  <w:r w:rsidRPr="00372C24">
                    <w:rPr>
                      <w:rFonts w:asciiTheme="minorHAnsi" w:hAnsiTheme="minorHAnsi"/>
                      <w:sz w:val="18"/>
                      <w:szCs w:val="18"/>
                      <w:lang w:eastAsia="pt-BR" w:bidi="ar-SA"/>
                    </w:rPr>
                    <w:t>R$161,22</w:t>
                  </w:r>
                </w:p>
              </w:tc>
            </w:tr>
            <w:tr w:rsidR="008753BC" w:rsidRPr="00BD7552" w14:paraId="52C1C79D" w14:textId="77777777" w:rsidTr="008753BC">
              <w:trPr>
                <w:trHeight w:val="70"/>
                <w:jc w:val="center"/>
              </w:trPr>
              <w:tc>
                <w:tcPr>
                  <w:tcW w:w="644" w:type="dxa"/>
                  <w:vMerge/>
                  <w:shd w:val="clear" w:color="auto" w:fill="auto"/>
                  <w:vAlign w:val="center"/>
                </w:tcPr>
                <w:p w14:paraId="1ED99612" w14:textId="77777777" w:rsidR="008753BC" w:rsidRPr="00BD7552" w:rsidRDefault="008753BC" w:rsidP="008753BC">
                  <w:pPr>
                    <w:jc w:val="center"/>
                    <w:rPr>
                      <w:rFonts w:asciiTheme="minorHAnsi" w:hAnsiTheme="minorHAnsi"/>
                      <w:sz w:val="18"/>
                      <w:szCs w:val="18"/>
                      <w:lang w:eastAsia="pt-BR" w:bidi="ar-SA"/>
                    </w:rPr>
                  </w:pPr>
                </w:p>
              </w:tc>
              <w:tc>
                <w:tcPr>
                  <w:tcW w:w="1012" w:type="dxa"/>
                  <w:vMerge/>
                  <w:shd w:val="clear" w:color="000000" w:fill="FFFFFF"/>
                  <w:vAlign w:val="center"/>
                </w:tcPr>
                <w:p w14:paraId="1C5EE18B" w14:textId="77777777" w:rsidR="008753BC" w:rsidRPr="00BD7552" w:rsidRDefault="008753BC" w:rsidP="008753BC">
                  <w:pPr>
                    <w:jc w:val="center"/>
                    <w:rPr>
                      <w:rFonts w:asciiTheme="minorHAnsi" w:hAnsiTheme="minorHAnsi"/>
                      <w:sz w:val="18"/>
                      <w:szCs w:val="18"/>
                      <w:lang w:eastAsia="pt-BR"/>
                    </w:rPr>
                  </w:pPr>
                </w:p>
              </w:tc>
              <w:tc>
                <w:tcPr>
                  <w:tcW w:w="458" w:type="dxa"/>
                  <w:vMerge/>
                  <w:shd w:val="clear" w:color="auto" w:fill="auto"/>
                  <w:vAlign w:val="center"/>
                </w:tcPr>
                <w:p w14:paraId="7EFF6364" w14:textId="77777777" w:rsidR="008753BC" w:rsidRPr="00BD7552" w:rsidRDefault="008753BC" w:rsidP="008753BC">
                  <w:pPr>
                    <w:jc w:val="center"/>
                    <w:rPr>
                      <w:rFonts w:asciiTheme="minorHAnsi" w:hAnsiTheme="minorHAnsi"/>
                      <w:sz w:val="18"/>
                      <w:szCs w:val="18"/>
                    </w:rPr>
                  </w:pPr>
                </w:p>
              </w:tc>
              <w:tc>
                <w:tcPr>
                  <w:tcW w:w="505" w:type="dxa"/>
                  <w:vMerge/>
                  <w:shd w:val="clear" w:color="auto" w:fill="auto"/>
                  <w:vAlign w:val="center"/>
                </w:tcPr>
                <w:p w14:paraId="2694E1A0" w14:textId="77777777" w:rsidR="008753BC" w:rsidRPr="00BD7552" w:rsidRDefault="008753BC" w:rsidP="008753BC">
                  <w:pPr>
                    <w:jc w:val="center"/>
                    <w:rPr>
                      <w:rFonts w:asciiTheme="minorHAnsi" w:hAnsiTheme="minorHAnsi"/>
                      <w:sz w:val="18"/>
                      <w:szCs w:val="18"/>
                    </w:rPr>
                  </w:pPr>
                </w:p>
              </w:tc>
              <w:tc>
                <w:tcPr>
                  <w:tcW w:w="5023" w:type="dxa"/>
                  <w:shd w:val="clear" w:color="auto" w:fill="auto"/>
                  <w:vAlign w:val="center"/>
                </w:tcPr>
                <w:p w14:paraId="592C3E73" w14:textId="77777777" w:rsidR="008753BC" w:rsidRDefault="008753BC" w:rsidP="008753BC">
                  <w:pPr>
                    <w:jc w:val="center"/>
                    <w:rPr>
                      <w:rFonts w:asciiTheme="minorHAnsi" w:hAnsiTheme="minorHAnsi" w:cs="Calibri"/>
                      <w:sz w:val="16"/>
                      <w:szCs w:val="16"/>
                    </w:rPr>
                  </w:pPr>
                </w:p>
                <w:p w14:paraId="5370883D" w14:textId="6C3D4DDE" w:rsidR="008753BC" w:rsidRDefault="008753BC" w:rsidP="008753BC">
                  <w:pPr>
                    <w:jc w:val="center"/>
                    <w:rPr>
                      <w:rFonts w:asciiTheme="minorHAnsi" w:hAnsiTheme="minorHAnsi" w:cs="Calibri"/>
                      <w:sz w:val="16"/>
                      <w:szCs w:val="16"/>
                    </w:rPr>
                  </w:pPr>
                  <w:r w:rsidRPr="00BD7552">
                    <w:rPr>
                      <w:rFonts w:asciiTheme="minorHAnsi" w:hAnsiTheme="minorHAnsi" w:cs="Calibri"/>
                      <w:sz w:val="16"/>
                      <w:szCs w:val="16"/>
                    </w:rPr>
                    <w:t>IMAGENS E MARCA MERAMENTE ILUSTRATIVA</w:t>
                  </w:r>
                </w:p>
                <w:p w14:paraId="06E1395C" w14:textId="77777777" w:rsidR="008753BC" w:rsidRDefault="008753BC" w:rsidP="008753BC">
                  <w:pPr>
                    <w:jc w:val="center"/>
                    <w:rPr>
                      <w:rFonts w:asciiTheme="minorHAnsi" w:hAnsiTheme="minorHAnsi" w:cs="Calibri"/>
                      <w:sz w:val="16"/>
                      <w:szCs w:val="16"/>
                    </w:rPr>
                  </w:pPr>
                </w:p>
                <w:p w14:paraId="38A078FD" w14:textId="5F70E674" w:rsidR="008753BC" w:rsidRPr="00BD7552" w:rsidRDefault="008753BC" w:rsidP="008753BC">
                  <w:pPr>
                    <w:jc w:val="center"/>
                    <w:rPr>
                      <w:rFonts w:asciiTheme="minorHAnsi" w:hAnsiTheme="minorHAnsi" w:cs="Calibri"/>
                      <w:sz w:val="16"/>
                      <w:szCs w:val="16"/>
                    </w:rPr>
                  </w:pPr>
                  <w:bookmarkStart w:id="6" w:name="_GoBack"/>
                  <w:bookmarkEnd w:id="6"/>
                  <w:r>
                    <w:rPr>
                      <w:noProof/>
                      <w:lang w:eastAsia="pt-BR" w:bidi="ar-SA"/>
                    </w:rPr>
                    <w:drawing>
                      <wp:inline distT="0" distB="0" distL="0" distR="0" wp14:anchorId="0945CB68" wp14:editId="55991166">
                        <wp:extent cx="1828800" cy="10382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28800" cy="1038225"/>
                                </a:xfrm>
                                <a:prstGeom prst="rect">
                                  <a:avLst/>
                                </a:prstGeom>
                              </pic:spPr>
                            </pic:pic>
                          </a:graphicData>
                        </a:graphic>
                      </wp:inline>
                    </w:drawing>
                  </w:r>
                </w:p>
              </w:tc>
              <w:tc>
                <w:tcPr>
                  <w:tcW w:w="1058" w:type="dxa"/>
                  <w:vMerge/>
                  <w:shd w:val="clear" w:color="auto" w:fill="auto"/>
                  <w:vAlign w:val="center"/>
                </w:tcPr>
                <w:p w14:paraId="7F4E4EC8" w14:textId="77777777" w:rsidR="008753BC" w:rsidRPr="00BD7552" w:rsidRDefault="008753BC" w:rsidP="008753BC">
                  <w:pPr>
                    <w:jc w:val="center"/>
                    <w:rPr>
                      <w:rFonts w:asciiTheme="minorHAnsi" w:hAnsiTheme="minorHAnsi"/>
                      <w:sz w:val="18"/>
                      <w:szCs w:val="18"/>
                      <w:lang w:eastAsia="pt-BR"/>
                    </w:rPr>
                  </w:pPr>
                </w:p>
              </w:tc>
              <w:tc>
                <w:tcPr>
                  <w:tcW w:w="1125" w:type="dxa"/>
                  <w:vMerge/>
                  <w:shd w:val="clear" w:color="auto" w:fill="auto"/>
                  <w:vAlign w:val="center"/>
                </w:tcPr>
                <w:p w14:paraId="7A315CCB" w14:textId="77777777" w:rsidR="008753BC" w:rsidRPr="00BD7552" w:rsidRDefault="008753BC" w:rsidP="008753BC">
                  <w:pPr>
                    <w:jc w:val="center"/>
                    <w:rPr>
                      <w:rFonts w:asciiTheme="minorHAnsi" w:hAnsiTheme="minorHAnsi"/>
                      <w:sz w:val="18"/>
                      <w:szCs w:val="18"/>
                      <w:lang w:eastAsia="pt-BR"/>
                    </w:rPr>
                  </w:pPr>
                </w:p>
              </w:tc>
            </w:tr>
            <w:tr w:rsidR="008753BC" w:rsidRPr="00BD7552" w14:paraId="3BB7771A" w14:textId="77777777" w:rsidTr="008753BC">
              <w:trPr>
                <w:trHeight w:val="70"/>
                <w:jc w:val="center"/>
              </w:trPr>
              <w:tc>
                <w:tcPr>
                  <w:tcW w:w="644" w:type="dxa"/>
                  <w:vMerge w:val="restart"/>
                  <w:shd w:val="clear" w:color="auto" w:fill="auto"/>
                  <w:vAlign w:val="center"/>
                </w:tcPr>
                <w:p w14:paraId="383CD578" w14:textId="7AE8F4BC" w:rsidR="008753BC" w:rsidRPr="00BD7552" w:rsidRDefault="008753BC" w:rsidP="008753BC">
                  <w:pPr>
                    <w:jc w:val="center"/>
                    <w:rPr>
                      <w:rFonts w:asciiTheme="minorHAnsi" w:hAnsiTheme="minorHAnsi"/>
                      <w:sz w:val="18"/>
                      <w:szCs w:val="18"/>
                      <w:lang w:eastAsia="pt-BR" w:bidi="ar-SA"/>
                    </w:rPr>
                  </w:pPr>
                  <w:r>
                    <w:rPr>
                      <w:rFonts w:asciiTheme="minorHAnsi" w:hAnsiTheme="minorHAnsi"/>
                      <w:sz w:val="18"/>
                      <w:szCs w:val="18"/>
                      <w:lang w:eastAsia="pt-BR" w:bidi="ar-SA"/>
                    </w:rPr>
                    <w:t>10/01</w:t>
                  </w:r>
                </w:p>
              </w:tc>
              <w:tc>
                <w:tcPr>
                  <w:tcW w:w="1012" w:type="dxa"/>
                  <w:vMerge w:val="restart"/>
                  <w:shd w:val="clear" w:color="000000" w:fill="FFFFFF"/>
                  <w:vAlign w:val="center"/>
                </w:tcPr>
                <w:p w14:paraId="10D6419A" w14:textId="382A727F" w:rsidR="008753BC" w:rsidRPr="00BD7552" w:rsidRDefault="008753BC" w:rsidP="008753BC">
                  <w:pPr>
                    <w:jc w:val="center"/>
                    <w:rPr>
                      <w:rFonts w:asciiTheme="minorHAnsi" w:hAnsiTheme="minorHAnsi"/>
                      <w:sz w:val="18"/>
                      <w:szCs w:val="18"/>
                      <w:lang w:eastAsia="pt-BR"/>
                    </w:rPr>
                  </w:pPr>
                  <w:r w:rsidRPr="007A46C1">
                    <w:rPr>
                      <w:rFonts w:asciiTheme="minorHAnsi" w:hAnsiTheme="minorHAnsi"/>
                      <w:sz w:val="18"/>
                      <w:szCs w:val="18"/>
                      <w:lang w:eastAsia="pt-BR" w:bidi="ar-SA"/>
                    </w:rPr>
                    <w:t>1107473</w:t>
                  </w:r>
                  <w:r>
                    <w:rPr>
                      <w:rFonts w:asciiTheme="minorHAnsi" w:hAnsiTheme="minorHAnsi"/>
                      <w:sz w:val="18"/>
                      <w:szCs w:val="18"/>
                      <w:lang w:eastAsia="pt-BR" w:bidi="ar-SA"/>
                    </w:rPr>
                    <w:t xml:space="preserve"> / </w:t>
                  </w:r>
                  <w:r w:rsidRPr="00B164A8">
                    <w:rPr>
                      <w:rFonts w:asciiTheme="minorHAnsi" w:hAnsiTheme="minorHAnsi"/>
                      <w:sz w:val="18"/>
                      <w:szCs w:val="18"/>
                      <w:lang w:eastAsia="pt-BR" w:bidi="ar-SA"/>
                    </w:rPr>
                    <w:t>00073469</w:t>
                  </w:r>
                </w:p>
              </w:tc>
              <w:tc>
                <w:tcPr>
                  <w:tcW w:w="458" w:type="dxa"/>
                  <w:vMerge w:val="restart"/>
                  <w:shd w:val="clear" w:color="auto" w:fill="auto"/>
                  <w:vAlign w:val="center"/>
                </w:tcPr>
                <w:p w14:paraId="069F5EBB" w14:textId="4F773379" w:rsidR="008753BC" w:rsidRPr="00BD7552" w:rsidRDefault="008753BC" w:rsidP="008753BC">
                  <w:pPr>
                    <w:jc w:val="center"/>
                    <w:rPr>
                      <w:rFonts w:asciiTheme="minorHAnsi" w:hAnsiTheme="minorHAnsi"/>
                      <w:sz w:val="18"/>
                      <w:szCs w:val="18"/>
                    </w:rPr>
                  </w:pPr>
                  <w:r>
                    <w:rPr>
                      <w:rFonts w:asciiTheme="minorHAnsi" w:hAnsiTheme="minorHAnsi"/>
                      <w:sz w:val="18"/>
                      <w:szCs w:val="18"/>
                    </w:rPr>
                    <w:t>UN</w:t>
                  </w:r>
                </w:p>
              </w:tc>
              <w:tc>
                <w:tcPr>
                  <w:tcW w:w="505" w:type="dxa"/>
                  <w:vMerge w:val="restart"/>
                  <w:shd w:val="clear" w:color="auto" w:fill="auto"/>
                  <w:vAlign w:val="center"/>
                </w:tcPr>
                <w:p w14:paraId="2B01DEBD" w14:textId="2AFE91C9" w:rsidR="008753BC" w:rsidRPr="00BD7552" w:rsidRDefault="008753BC" w:rsidP="008753BC">
                  <w:pPr>
                    <w:jc w:val="center"/>
                    <w:rPr>
                      <w:rFonts w:asciiTheme="minorHAnsi" w:hAnsiTheme="minorHAnsi"/>
                      <w:sz w:val="18"/>
                      <w:szCs w:val="18"/>
                    </w:rPr>
                  </w:pPr>
                  <w:r>
                    <w:rPr>
                      <w:rFonts w:asciiTheme="minorHAnsi" w:hAnsiTheme="minorHAnsi"/>
                      <w:sz w:val="18"/>
                      <w:szCs w:val="18"/>
                    </w:rPr>
                    <w:t>01</w:t>
                  </w:r>
                </w:p>
              </w:tc>
              <w:tc>
                <w:tcPr>
                  <w:tcW w:w="5023" w:type="dxa"/>
                  <w:shd w:val="clear" w:color="auto" w:fill="auto"/>
                  <w:vAlign w:val="center"/>
                </w:tcPr>
                <w:p w14:paraId="032B83EC" w14:textId="77777777" w:rsidR="008753BC" w:rsidRPr="00DF5634" w:rsidRDefault="008753BC" w:rsidP="008753BC">
                  <w:pPr>
                    <w:rPr>
                      <w:rFonts w:asciiTheme="minorHAnsi" w:hAnsiTheme="minorHAnsi"/>
                      <w:b/>
                      <w:sz w:val="18"/>
                      <w:szCs w:val="18"/>
                      <w:lang w:eastAsia="pt-BR" w:bidi="ar-SA"/>
                    </w:rPr>
                  </w:pPr>
                  <w:r w:rsidRPr="00DF5634">
                    <w:rPr>
                      <w:rFonts w:asciiTheme="minorHAnsi" w:hAnsiTheme="minorHAnsi"/>
                      <w:b/>
                      <w:sz w:val="18"/>
                      <w:szCs w:val="18"/>
                      <w:lang w:eastAsia="pt-BR" w:bidi="ar-SA"/>
                    </w:rPr>
                    <w:t>ESTABILIZADOR</w:t>
                  </w:r>
                </w:p>
                <w:p w14:paraId="3770952E" w14:textId="77777777" w:rsidR="008753BC" w:rsidRPr="00DF5634" w:rsidRDefault="008753BC" w:rsidP="008753BC">
                  <w:pPr>
                    <w:jc w:val="center"/>
                    <w:rPr>
                      <w:rFonts w:asciiTheme="minorHAnsi" w:hAnsiTheme="minorHAnsi"/>
                      <w:sz w:val="18"/>
                      <w:szCs w:val="18"/>
                      <w:lang w:eastAsia="pt-BR" w:bidi="ar-SA"/>
                    </w:rPr>
                  </w:pPr>
                </w:p>
                <w:p w14:paraId="01CAB1FC" w14:textId="7517D223" w:rsidR="008753BC" w:rsidRDefault="008753BC" w:rsidP="008753BC">
                  <w:pPr>
                    <w:jc w:val="both"/>
                    <w:rPr>
                      <w:rFonts w:asciiTheme="minorHAnsi" w:hAnsiTheme="minorHAnsi" w:cs="Calibri"/>
                      <w:sz w:val="16"/>
                      <w:szCs w:val="16"/>
                    </w:rPr>
                  </w:pPr>
                  <w:r w:rsidRPr="00DF5634">
                    <w:rPr>
                      <w:rFonts w:asciiTheme="minorHAnsi" w:hAnsiTheme="minorHAnsi"/>
                      <w:sz w:val="18"/>
                      <w:szCs w:val="18"/>
                      <w:lang w:eastAsia="pt-BR" w:bidi="ar-SA"/>
                    </w:rPr>
                    <w:t>ESTABILIZADOR SKATE VIDEO PARA DSLRS E FILMADORAS; COM RODAS EMBORRACHADAS; SUPORTA NO MÍNIMO 4.5KG. (MODELO DE REFERÊNCIA: ESTABILIZADOR SKATE DOLLY SK-DW01 VÍDEO PARA DSLRS E FILMADORAS). UNIDADE.</w:t>
                  </w:r>
                </w:p>
              </w:tc>
              <w:tc>
                <w:tcPr>
                  <w:tcW w:w="1058" w:type="dxa"/>
                  <w:vMerge w:val="restart"/>
                  <w:shd w:val="clear" w:color="auto" w:fill="auto"/>
                  <w:vAlign w:val="center"/>
                </w:tcPr>
                <w:p w14:paraId="581AC24C" w14:textId="2DE5840C" w:rsidR="008753BC" w:rsidRPr="00BD7552" w:rsidRDefault="008753BC" w:rsidP="008753BC">
                  <w:pPr>
                    <w:jc w:val="center"/>
                    <w:rPr>
                      <w:rFonts w:asciiTheme="minorHAnsi" w:hAnsiTheme="minorHAnsi"/>
                      <w:sz w:val="18"/>
                      <w:szCs w:val="18"/>
                      <w:lang w:eastAsia="pt-BR"/>
                    </w:rPr>
                  </w:pPr>
                  <w:r w:rsidRPr="00896746">
                    <w:rPr>
                      <w:rFonts w:asciiTheme="minorHAnsi" w:hAnsiTheme="minorHAnsi"/>
                      <w:sz w:val="18"/>
                      <w:szCs w:val="18"/>
                      <w:lang w:eastAsia="pt-BR" w:bidi="ar-SA"/>
                    </w:rPr>
                    <w:t>R$275,93</w:t>
                  </w:r>
                </w:p>
              </w:tc>
              <w:tc>
                <w:tcPr>
                  <w:tcW w:w="1125" w:type="dxa"/>
                  <w:vMerge w:val="restart"/>
                  <w:shd w:val="clear" w:color="auto" w:fill="auto"/>
                  <w:vAlign w:val="center"/>
                </w:tcPr>
                <w:p w14:paraId="159CCED5" w14:textId="59079999" w:rsidR="008753BC" w:rsidRPr="00BD7552" w:rsidRDefault="008753BC" w:rsidP="008753BC">
                  <w:pPr>
                    <w:jc w:val="center"/>
                    <w:rPr>
                      <w:rFonts w:asciiTheme="minorHAnsi" w:hAnsiTheme="minorHAnsi"/>
                      <w:sz w:val="18"/>
                      <w:szCs w:val="18"/>
                      <w:lang w:eastAsia="pt-BR"/>
                    </w:rPr>
                  </w:pPr>
                  <w:r w:rsidRPr="00896746">
                    <w:rPr>
                      <w:rFonts w:asciiTheme="minorHAnsi" w:hAnsiTheme="minorHAnsi"/>
                      <w:sz w:val="18"/>
                      <w:szCs w:val="18"/>
                      <w:lang w:eastAsia="pt-BR" w:bidi="ar-SA"/>
                    </w:rPr>
                    <w:t>R$275,93</w:t>
                  </w:r>
                </w:p>
              </w:tc>
            </w:tr>
            <w:tr w:rsidR="008753BC" w:rsidRPr="00BD7552" w14:paraId="4709F817" w14:textId="77777777" w:rsidTr="008753BC">
              <w:trPr>
                <w:trHeight w:val="70"/>
                <w:jc w:val="center"/>
              </w:trPr>
              <w:tc>
                <w:tcPr>
                  <w:tcW w:w="644" w:type="dxa"/>
                  <w:vMerge/>
                  <w:shd w:val="clear" w:color="auto" w:fill="auto"/>
                  <w:vAlign w:val="center"/>
                </w:tcPr>
                <w:p w14:paraId="0861035B" w14:textId="77777777" w:rsidR="008753BC" w:rsidRPr="00BD7552" w:rsidRDefault="008753BC" w:rsidP="008753BC">
                  <w:pPr>
                    <w:jc w:val="center"/>
                    <w:rPr>
                      <w:rFonts w:asciiTheme="minorHAnsi" w:hAnsiTheme="minorHAnsi"/>
                      <w:sz w:val="18"/>
                      <w:szCs w:val="18"/>
                      <w:lang w:eastAsia="pt-BR" w:bidi="ar-SA"/>
                    </w:rPr>
                  </w:pPr>
                </w:p>
              </w:tc>
              <w:tc>
                <w:tcPr>
                  <w:tcW w:w="1012" w:type="dxa"/>
                  <w:vMerge/>
                  <w:shd w:val="clear" w:color="000000" w:fill="FFFFFF"/>
                  <w:vAlign w:val="center"/>
                </w:tcPr>
                <w:p w14:paraId="0CCA648C" w14:textId="77777777" w:rsidR="008753BC" w:rsidRPr="00BD7552" w:rsidRDefault="008753BC" w:rsidP="008753BC">
                  <w:pPr>
                    <w:jc w:val="center"/>
                    <w:rPr>
                      <w:rFonts w:asciiTheme="minorHAnsi" w:hAnsiTheme="minorHAnsi"/>
                      <w:sz w:val="18"/>
                      <w:szCs w:val="18"/>
                      <w:lang w:eastAsia="pt-BR"/>
                    </w:rPr>
                  </w:pPr>
                </w:p>
              </w:tc>
              <w:tc>
                <w:tcPr>
                  <w:tcW w:w="458" w:type="dxa"/>
                  <w:vMerge/>
                  <w:shd w:val="clear" w:color="auto" w:fill="auto"/>
                  <w:vAlign w:val="center"/>
                </w:tcPr>
                <w:p w14:paraId="4B8001F6" w14:textId="77777777" w:rsidR="008753BC" w:rsidRPr="00BD7552" w:rsidRDefault="008753BC" w:rsidP="008753BC">
                  <w:pPr>
                    <w:jc w:val="center"/>
                    <w:rPr>
                      <w:rFonts w:asciiTheme="minorHAnsi" w:hAnsiTheme="minorHAnsi"/>
                      <w:sz w:val="18"/>
                      <w:szCs w:val="18"/>
                    </w:rPr>
                  </w:pPr>
                </w:p>
              </w:tc>
              <w:tc>
                <w:tcPr>
                  <w:tcW w:w="505" w:type="dxa"/>
                  <w:vMerge/>
                  <w:shd w:val="clear" w:color="auto" w:fill="auto"/>
                  <w:vAlign w:val="center"/>
                </w:tcPr>
                <w:p w14:paraId="08D80F90" w14:textId="77777777" w:rsidR="008753BC" w:rsidRPr="00BD7552" w:rsidRDefault="008753BC" w:rsidP="008753BC">
                  <w:pPr>
                    <w:jc w:val="center"/>
                    <w:rPr>
                      <w:rFonts w:asciiTheme="minorHAnsi" w:hAnsiTheme="minorHAnsi"/>
                      <w:sz w:val="18"/>
                      <w:szCs w:val="18"/>
                    </w:rPr>
                  </w:pPr>
                </w:p>
              </w:tc>
              <w:tc>
                <w:tcPr>
                  <w:tcW w:w="5023" w:type="dxa"/>
                  <w:shd w:val="clear" w:color="auto" w:fill="auto"/>
                  <w:vAlign w:val="center"/>
                </w:tcPr>
                <w:p w14:paraId="516CFC62" w14:textId="77777777" w:rsidR="008753BC" w:rsidRDefault="008753BC" w:rsidP="008753BC">
                  <w:pPr>
                    <w:jc w:val="center"/>
                    <w:rPr>
                      <w:rFonts w:asciiTheme="minorHAnsi" w:hAnsiTheme="minorHAnsi" w:cs="Calibri"/>
                      <w:sz w:val="16"/>
                      <w:szCs w:val="16"/>
                    </w:rPr>
                  </w:pPr>
                </w:p>
                <w:p w14:paraId="72B385FD" w14:textId="24FA2756" w:rsidR="008753BC" w:rsidRDefault="008753BC" w:rsidP="008753BC">
                  <w:pPr>
                    <w:jc w:val="center"/>
                    <w:rPr>
                      <w:rFonts w:asciiTheme="minorHAnsi" w:hAnsiTheme="minorHAnsi" w:cs="Calibri"/>
                      <w:sz w:val="16"/>
                      <w:szCs w:val="16"/>
                    </w:rPr>
                  </w:pPr>
                  <w:r w:rsidRPr="00BD7552">
                    <w:rPr>
                      <w:rFonts w:asciiTheme="minorHAnsi" w:hAnsiTheme="minorHAnsi" w:cs="Calibri"/>
                      <w:sz w:val="16"/>
                      <w:szCs w:val="16"/>
                    </w:rPr>
                    <w:t>IMAGENS E MARCA MERAMENTE ILUSTRATIVA</w:t>
                  </w:r>
                </w:p>
                <w:p w14:paraId="2BC3C637" w14:textId="77777777" w:rsidR="008753BC" w:rsidRDefault="008753BC" w:rsidP="008753BC">
                  <w:pPr>
                    <w:jc w:val="center"/>
                    <w:rPr>
                      <w:rFonts w:asciiTheme="minorHAnsi" w:hAnsiTheme="minorHAnsi" w:cs="Calibri"/>
                      <w:sz w:val="16"/>
                      <w:szCs w:val="16"/>
                    </w:rPr>
                  </w:pPr>
                </w:p>
                <w:p w14:paraId="5BC1981D" w14:textId="0BBECC13" w:rsidR="008753BC" w:rsidRDefault="008753BC" w:rsidP="008753BC">
                  <w:pPr>
                    <w:jc w:val="center"/>
                    <w:rPr>
                      <w:rFonts w:asciiTheme="minorHAnsi" w:hAnsiTheme="minorHAnsi" w:cs="Calibri"/>
                      <w:sz w:val="16"/>
                      <w:szCs w:val="16"/>
                    </w:rPr>
                  </w:pPr>
                  <w:r>
                    <w:rPr>
                      <w:noProof/>
                      <w:lang w:eastAsia="pt-BR" w:bidi="ar-SA"/>
                    </w:rPr>
                    <w:drawing>
                      <wp:inline distT="0" distB="0" distL="0" distR="0" wp14:anchorId="31A7AB9A" wp14:editId="086EFD5A">
                        <wp:extent cx="1771650" cy="1457325"/>
                        <wp:effectExtent l="0" t="0" r="0" b="9525"/>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771650" cy="1457325"/>
                                </a:xfrm>
                                <a:prstGeom prst="rect">
                                  <a:avLst/>
                                </a:prstGeom>
                              </pic:spPr>
                            </pic:pic>
                          </a:graphicData>
                        </a:graphic>
                      </wp:inline>
                    </w:drawing>
                  </w:r>
                </w:p>
                <w:p w14:paraId="63D9CEF1" w14:textId="6C282934" w:rsidR="008753BC" w:rsidRDefault="008753BC" w:rsidP="008753BC">
                  <w:pPr>
                    <w:jc w:val="center"/>
                    <w:rPr>
                      <w:rFonts w:asciiTheme="minorHAnsi" w:hAnsiTheme="minorHAnsi" w:cs="Calibri"/>
                      <w:sz w:val="16"/>
                      <w:szCs w:val="16"/>
                    </w:rPr>
                  </w:pPr>
                </w:p>
              </w:tc>
              <w:tc>
                <w:tcPr>
                  <w:tcW w:w="1058" w:type="dxa"/>
                  <w:vMerge/>
                  <w:shd w:val="clear" w:color="auto" w:fill="auto"/>
                  <w:vAlign w:val="center"/>
                </w:tcPr>
                <w:p w14:paraId="35E4E644" w14:textId="77777777" w:rsidR="008753BC" w:rsidRPr="00BD7552" w:rsidRDefault="008753BC" w:rsidP="008753BC">
                  <w:pPr>
                    <w:jc w:val="center"/>
                    <w:rPr>
                      <w:rFonts w:asciiTheme="minorHAnsi" w:hAnsiTheme="minorHAnsi"/>
                      <w:sz w:val="18"/>
                      <w:szCs w:val="18"/>
                      <w:lang w:eastAsia="pt-BR"/>
                    </w:rPr>
                  </w:pPr>
                </w:p>
              </w:tc>
              <w:tc>
                <w:tcPr>
                  <w:tcW w:w="1125" w:type="dxa"/>
                  <w:vMerge/>
                  <w:shd w:val="clear" w:color="auto" w:fill="auto"/>
                  <w:vAlign w:val="center"/>
                </w:tcPr>
                <w:p w14:paraId="29629C11" w14:textId="77777777" w:rsidR="008753BC" w:rsidRPr="00BD7552" w:rsidRDefault="008753BC" w:rsidP="008753BC">
                  <w:pPr>
                    <w:jc w:val="center"/>
                    <w:rPr>
                      <w:rFonts w:asciiTheme="minorHAnsi" w:hAnsiTheme="minorHAnsi"/>
                      <w:sz w:val="18"/>
                      <w:szCs w:val="18"/>
                      <w:lang w:eastAsia="pt-BR"/>
                    </w:rPr>
                  </w:pPr>
                </w:p>
              </w:tc>
            </w:tr>
            <w:tr w:rsidR="008753BC" w:rsidRPr="00BD7552" w14:paraId="0D01522F" w14:textId="77777777" w:rsidTr="008753BC">
              <w:trPr>
                <w:trHeight w:val="70"/>
                <w:jc w:val="center"/>
              </w:trPr>
              <w:tc>
                <w:tcPr>
                  <w:tcW w:w="644" w:type="dxa"/>
                  <w:vMerge w:val="restart"/>
                  <w:shd w:val="clear" w:color="auto" w:fill="auto"/>
                  <w:vAlign w:val="center"/>
                </w:tcPr>
                <w:p w14:paraId="52E868AA" w14:textId="0A7D0FE7" w:rsidR="008753BC" w:rsidRPr="00BD7552" w:rsidRDefault="008753BC" w:rsidP="008753BC">
                  <w:pPr>
                    <w:jc w:val="center"/>
                    <w:rPr>
                      <w:rFonts w:asciiTheme="minorHAnsi" w:hAnsiTheme="minorHAnsi"/>
                      <w:sz w:val="18"/>
                      <w:szCs w:val="18"/>
                      <w:lang w:eastAsia="pt-BR" w:bidi="ar-SA"/>
                    </w:rPr>
                  </w:pPr>
                  <w:r>
                    <w:rPr>
                      <w:rFonts w:asciiTheme="minorHAnsi" w:hAnsiTheme="minorHAnsi"/>
                      <w:sz w:val="18"/>
                      <w:szCs w:val="18"/>
                      <w:lang w:eastAsia="pt-BR" w:bidi="ar-SA"/>
                    </w:rPr>
                    <w:t>11/01</w:t>
                  </w:r>
                </w:p>
              </w:tc>
              <w:tc>
                <w:tcPr>
                  <w:tcW w:w="1012" w:type="dxa"/>
                  <w:vMerge w:val="restart"/>
                  <w:shd w:val="clear" w:color="000000" w:fill="FFFFFF"/>
                  <w:vAlign w:val="center"/>
                </w:tcPr>
                <w:p w14:paraId="39042257" w14:textId="7F051FFD" w:rsidR="008753BC" w:rsidRPr="00BD7552" w:rsidRDefault="008753BC" w:rsidP="008753BC">
                  <w:pPr>
                    <w:jc w:val="center"/>
                    <w:rPr>
                      <w:rFonts w:asciiTheme="minorHAnsi" w:hAnsiTheme="minorHAnsi"/>
                      <w:sz w:val="18"/>
                      <w:szCs w:val="18"/>
                      <w:lang w:eastAsia="pt-BR"/>
                    </w:rPr>
                  </w:pPr>
                  <w:bookmarkStart w:id="7" w:name="form1:ItemAutVisualizacaoDataTable:23:it"/>
                  <w:r w:rsidRPr="00D576CA">
                    <w:rPr>
                      <w:rFonts w:asciiTheme="minorHAnsi" w:hAnsiTheme="minorHAnsi"/>
                      <w:sz w:val="18"/>
                      <w:szCs w:val="18"/>
                      <w:lang w:eastAsia="pt-BR" w:bidi="ar-SA"/>
                    </w:rPr>
                    <w:t>1107552</w:t>
                  </w:r>
                  <w:bookmarkEnd w:id="7"/>
                  <w:r>
                    <w:rPr>
                      <w:rFonts w:asciiTheme="minorHAnsi" w:hAnsiTheme="minorHAnsi"/>
                      <w:sz w:val="18"/>
                      <w:szCs w:val="18"/>
                      <w:lang w:eastAsia="pt-BR" w:bidi="ar-SA"/>
                    </w:rPr>
                    <w:t xml:space="preserve"> / </w:t>
                  </w:r>
                  <w:r w:rsidRPr="004237A8">
                    <w:rPr>
                      <w:rFonts w:asciiTheme="minorHAnsi" w:hAnsiTheme="minorHAnsi"/>
                      <w:sz w:val="18"/>
                      <w:szCs w:val="18"/>
                      <w:lang w:eastAsia="pt-BR" w:bidi="ar-SA"/>
                    </w:rPr>
                    <w:t>00013203</w:t>
                  </w:r>
                </w:p>
              </w:tc>
              <w:tc>
                <w:tcPr>
                  <w:tcW w:w="458" w:type="dxa"/>
                  <w:vMerge w:val="restart"/>
                  <w:shd w:val="clear" w:color="auto" w:fill="auto"/>
                  <w:vAlign w:val="center"/>
                </w:tcPr>
                <w:p w14:paraId="6EA6429D" w14:textId="02A9221A" w:rsidR="008753BC" w:rsidRPr="00BD7552" w:rsidRDefault="008753BC" w:rsidP="008753BC">
                  <w:pPr>
                    <w:jc w:val="center"/>
                    <w:rPr>
                      <w:rFonts w:asciiTheme="minorHAnsi" w:hAnsiTheme="minorHAnsi"/>
                      <w:sz w:val="18"/>
                      <w:szCs w:val="18"/>
                    </w:rPr>
                  </w:pPr>
                  <w:r>
                    <w:rPr>
                      <w:rFonts w:asciiTheme="minorHAnsi" w:hAnsiTheme="minorHAnsi"/>
                      <w:sz w:val="18"/>
                      <w:szCs w:val="18"/>
                    </w:rPr>
                    <w:t>UN</w:t>
                  </w:r>
                </w:p>
              </w:tc>
              <w:tc>
                <w:tcPr>
                  <w:tcW w:w="505" w:type="dxa"/>
                  <w:vMerge w:val="restart"/>
                  <w:shd w:val="clear" w:color="auto" w:fill="auto"/>
                  <w:vAlign w:val="center"/>
                </w:tcPr>
                <w:p w14:paraId="7B566729" w14:textId="2D8DF638" w:rsidR="008753BC" w:rsidRPr="00BD7552" w:rsidRDefault="008753BC" w:rsidP="008753BC">
                  <w:pPr>
                    <w:jc w:val="center"/>
                    <w:rPr>
                      <w:rFonts w:asciiTheme="minorHAnsi" w:hAnsiTheme="minorHAnsi"/>
                      <w:sz w:val="18"/>
                      <w:szCs w:val="18"/>
                    </w:rPr>
                  </w:pPr>
                  <w:r>
                    <w:rPr>
                      <w:rFonts w:asciiTheme="minorHAnsi" w:hAnsiTheme="minorHAnsi"/>
                      <w:sz w:val="18"/>
                      <w:szCs w:val="18"/>
                    </w:rPr>
                    <w:t>01</w:t>
                  </w:r>
                </w:p>
              </w:tc>
              <w:tc>
                <w:tcPr>
                  <w:tcW w:w="5023" w:type="dxa"/>
                  <w:shd w:val="clear" w:color="auto" w:fill="auto"/>
                  <w:vAlign w:val="center"/>
                </w:tcPr>
                <w:p w14:paraId="3A2B93B8" w14:textId="77777777" w:rsidR="008753BC" w:rsidRDefault="008753BC" w:rsidP="008753BC">
                  <w:pPr>
                    <w:jc w:val="both"/>
                    <w:rPr>
                      <w:rFonts w:asciiTheme="minorHAnsi" w:hAnsiTheme="minorHAnsi"/>
                      <w:b/>
                      <w:sz w:val="18"/>
                      <w:szCs w:val="18"/>
                    </w:rPr>
                  </w:pPr>
                  <w:r>
                    <w:rPr>
                      <w:rFonts w:asciiTheme="minorHAnsi" w:hAnsiTheme="minorHAnsi"/>
                      <w:b/>
                      <w:sz w:val="18"/>
                      <w:szCs w:val="18"/>
                    </w:rPr>
                    <w:t>DOLLY</w:t>
                  </w:r>
                </w:p>
                <w:p w14:paraId="34CECE5D" w14:textId="77777777" w:rsidR="008753BC" w:rsidRDefault="008753BC" w:rsidP="008753BC">
                  <w:pPr>
                    <w:jc w:val="both"/>
                    <w:rPr>
                      <w:rFonts w:asciiTheme="minorHAnsi" w:hAnsiTheme="minorHAnsi"/>
                      <w:b/>
                      <w:sz w:val="18"/>
                      <w:szCs w:val="18"/>
                    </w:rPr>
                  </w:pPr>
                </w:p>
                <w:p w14:paraId="3CC07FEA" w14:textId="7CCF9B6D" w:rsidR="008753BC" w:rsidRDefault="008753BC" w:rsidP="008753BC">
                  <w:pPr>
                    <w:jc w:val="both"/>
                    <w:rPr>
                      <w:rFonts w:asciiTheme="minorHAnsi" w:hAnsiTheme="minorHAnsi" w:cs="Calibri"/>
                      <w:sz w:val="16"/>
                      <w:szCs w:val="16"/>
                    </w:rPr>
                  </w:pPr>
                  <w:r w:rsidRPr="00297A0F">
                    <w:rPr>
                      <w:rFonts w:asciiTheme="minorHAnsi" w:hAnsiTheme="minorHAnsi"/>
                      <w:sz w:val="18"/>
                      <w:szCs w:val="18"/>
                    </w:rPr>
                    <w:t>DOLLY UNIVERSAL COM TRÊS HASTES</w:t>
                  </w:r>
                  <w:r w:rsidRPr="00D548D7">
                    <w:rPr>
                      <w:rFonts w:asciiTheme="minorHAnsi" w:hAnsiTheme="minorHAnsi"/>
                      <w:sz w:val="18"/>
                      <w:szCs w:val="18"/>
                    </w:rPr>
                    <w:t xml:space="preserve"> (BASE RODÍZIO GIRATÓRIO PARA TRIPÉ, ACESSÓRIO CÂMERA FOTOGRÁFICA E FILMADORA); FEITO EM ALUMÍNIO, PERNAS COM ÂNGULOS AJUSTÁVEIS, CORPO RETRÁTIL, TRAVAS PARA AJUSTE E FIXAÇÃO DOS TRIPÉS, DETALHES EM NYLON, RODAS EMBORRACHADAS COM TRAVAMENTO, PESO APROXIMADO DE 2.4KG, CAPACIDADE DE CARGA MÍNIMA DE 10 KG, BOLSA PARA TRA</w:t>
                  </w:r>
                  <w:r>
                    <w:rPr>
                      <w:rFonts w:asciiTheme="minorHAnsi" w:hAnsiTheme="minorHAnsi"/>
                      <w:sz w:val="18"/>
                      <w:szCs w:val="18"/>
                    </w:rPr>
                    <w:t xml:space="preserve">NSPORTE. </w:t>
                  </w:r>
                  <w:r w:rsidRPr="00D548D7">
                    <w:rPr>
                      <w:rFonts w:asciiTheme="minorHAnsi" w:hAnsiTheme="minorHAnsi"/>
                      <w:sz w:val="18"/>
                      <w:szCs w:val="18"/>
                    </w:rPr>
                    <w:t>(MARCAS/MODELOS DE REFERÊNCIA GREIKA WT-600, WEIFENG WT-600, EASY UNIVERSAL WT600).</w:t>
                  </w:r>
                  <w:r>
                    <w:rPr>
                      <w:rFonts w:asciiTheme="minorHAnsi" w:hAnsiTheme="minorHAnsi"/>
                      <w:sz w:val="18"/>
                      <w:szCs w:val="18"/>
                    </w:rPr>
                    <w:t xml:space="preserve"> UNIDADE.</w:t>
                  </w:r>
                </w:p>
              </w:tc>
              <w:tc>
                <w:tcPr>
                  <w:tcW w:w="1058" w:type="dxa"/>
                  <w:vMerge w:val="restart"/>
                  <w:shd w:val="clear" w:color="auto" w:fill="auto"/>
                  <w:vAlign w:val="center"/>
                </w:tcPr>
                <w:p w14:paraId="3FF7FCC3" w14:textId="438A960A" w:rsidR="008753BC" w:rsidRPr="00BD7552" w:rsidRDefault="008753BC" w:rsidP="008753BC">
                  <w:pPr>
                    <w:jc w:val="center"/>
                    <w:rPr>
                      <w:rFonts w:asciiTheme="minorHAnsi" w:hAnsiTheme="minorHAnsi"/>
                      <w:sz w:val="18"/>
                      <w:szCs w:val="18"/>
                      <w:lang w:eastAsia="pt-BR"/>
                    </w:rPr>
                  </w:pPr>
                  <w:r w:rsidRPr="00896746">
                    <w:rPr>
                      <w:rFonts w:asciiTheme="minorHAnsi" w:hAnsiTheme="minorHAnsi"/>
                      <w:sz w:val="18"/>
                      <w:szCs w:val="18"/>
                    </w:rPr>
                    <w:t>R$485,86</w:t>
                  </w:r>
                </w:p>
              </w:tc>
              <w:tc>
                <w:tcPr>
                  <w:tcW w:w="1125" w:type="dxa"/>
                  <w:vMerge w:val="restart"/>
                  <w:shd w:val="clear" w:color="auto" w:fill="auto"/>
                  <w:vAlign w:val="center"/>
                </w:tcPr>
                <w:p w14:paraId="27A8ACFE" w14:textId="36AAD7C6" w:rsidR="008753BC" w:rsidRPr="00BD7552" w:rsidRDefault="008753BC" w:rsidP="008753BC">
                  <w:pPr>
                    <w:jc w:val="center"/>
                    <w:rPr>
                      <w:rFonts w:asciiTheme="minorHAnsi" w:hAnsiTheme="minorHAnsi"/>
                      <w:sz w:val="18"/>
                      <w:szCs w:val="18"/>
                      <w:lang w:eastAsia="pt-BR"/>
                    </w:rPr>
                  </w:pPr>
                  <w:r w:rsidRPr="00896746">
                    <w:rPr>
                      <w:rFonts w:asciiTheme="minorHAnsi" w:hAnsiTheme="minorHAnsi"/>
                      <w:sz w:val="18"/>
                      <w:szCs w:val="18"/>
                    </w:rPr>
                    <w:t>R$485,86</w:t>
                  </w:r>
                </w:p>
              </w:tc>
            </w:tr>
            <w:tr w:rsidR="008753BC" w:rsidRPr="00BD7552" w14:paraId="7CA58E4F" w14:textId="77777777" w:rsidTr="008753BC">
              <w:trPr>
                <w:trHeight w:val="70"/>
                <w:jc w:val="center"/>
              </w:trPr>
              <w:tc>
                <w:tcPr>
                  <w:tcW w:w="644" w:type="dxa"/>
                  <w:vMerge/>
                  <w:shd w:val="clear" w:color="auto" w:fill="auto"/>
                  <w:vAlign w:val="center"/>
                </w:tcPr>
                <w:p w14:paraId="06BA9A9D" w14:textId="77777777" w:rsidR="008753BC" w:rsidRPr="00BD7552" w:rsidRDefault="008753BC" w:rsidP="008753BC">
                  <w:pPr>
                    <w:jc w:val="center"/>
                    <w:rPr>
                      <w:rFonts w:asciiTheme="minorHAnsi" w:hAnsiTheme="minorHAnsi"/>
                      <w:sz w:val="18"/>
                      <w:szCs w:val="18"/>
                      <w:lang w:eastAsia="pt-BR" w:bidi="ar-SA"/>
                    </w:rPr>
                  </w:pPr>
                </w:p>
              </w:tc>
              <w:tc>
                <w:tcPr>
                  <w:tcW w:w="1012" w:type="dxa"/>
                  <w:vMerge/>
                  <w:shd w:val="clear" w:color="000000" w:fill="FFFFFF"/>
                  <w:vAlign w:val="center"/>
                </w:tcPr>
                <w:p w14:paraId="3FCA1BBA" w14:textId="77777777" w:rsidR="008753BC" w:rsidRPr="00BD7552" w:rsidRDefault="008753BC" w:rsidP="008753BC">
                  <w:pPr>
                    <w:jc w:val="center"/>
                    <w:rPr>
                      <w:rFonts w:asciiTheme="minorHAnsi" w:hAnsiTheme="minorHAnsi"/>
                      <w:sz w:val="18"/>
                      <w:szCs w:val="18"/>
                      <w:lang w:eastAsia="pt-BR"/>
                    </w:rPr>
                  </w:pPr>
                </w:p>
              </w:tc>
              <w:tc>
                <w:tcPr>
                  <w:tcW w:w="458" w:type="dxa"/>
                  <w:vMerge/>
                  <w:shd w:val="clear" w:color="auto" w:fill="auto"/>
                  <w:vAlign w:val="center"/>
                </w:tcPr>
                <w:p w14:paraId="47968C3B" w14:textId="77777777" w:rsidR="008753BC" w:rsidRPr="00BD7552" w:rsidRDefault="008753BC" w:rsidP="008753BC">
                  <w:pPr>
                    <w:jc w:val="center"/>
                    <w:rPr>
                      <w:rFonts w:asciiTheme="minorHAnsi" w:hAnsiTheme="minorHAnsi"/>
                      <w:sz w:val="18"/>
                      <w:szCs w:val="18"/>
                    </w:rPr>
                  </w:pPr>
                </w:p>
              </w:tc>
              <w:tc>
                <w:tcPr>
                  <w:tcW w:w="505" w:type="dxa"/>
                  <w:vMerge/>
                  <w:shd w:val="clear" w:color="auto" w:fill="auto"/>
                  <w:vAlign w:val="center"/>
                </w:tcPr>
                <w:p w14:paraId="758E8F38" w14:textId="77777777" w:rsidR="008753BC" w:rsidRPr="00BD7552" w:rsidRDefault="008753BC" w:rsidP="008753BC">
                  <w:pPr>
                    <w:jc w:val="center"/>
                    <w:rPr>
                      <w:rFonts w:asciiTheme="minorHAnsi" w:hAnsiTheme="minorHAnsi"/>
                      <w:sz w:val="18"/>
                      <w:szCs w:val="18"/>
                    </w:rPr>
                  </w:pPr>
                </w:p>
              </w:tc>
              <w:tc>
                <w:tcPr>
                  <w:tcW w:w="5023" w:type="dxa"/>
                  <w:shd w:val="clear" w:color="auto" w:fill="auto"/>
                  <w:vAlign w:val="center"/>
                </w:tcPr>
                <w:p w14:paraId="31C639C7" w14:textId="77777777" w:rsidR="008753BC" w:rsidRDefault="008753BC" w:rsidP="008753BC">
                  <w:pPr>
                    <w:jc w:val="center"/>
                    <w:rPr>
                      <w:rFonts w:asciiTheme="minorHAnsi" w:hAnsiTheme="minorHAnsi" w:cs="Calibri"/>
                      <w:sz w:val="16"/>
                      <w:szCs w:val="16"/>
                    </w:rPr>
                  </w:pPr>
                </w:p>
                <w:p w14:paraId="1BC463AF" w14:textId="77777777" w:rsidR="008753BC" w:rsidRDefault="008753BC" w:rsidP="008753BC">
                  <w:pPr>
                    <w:jc w:val="center"/>
                    <w:rPr>
                      <w:rFonts w:asciiTheme="minorHAnsi" w:hAnsiTheme="minorHAnsi" w:cs="Calibri"/>
                      <w:sz w:val="16"/>
                      <w:szCs w:val="16"/>
                    </w:rPr>
                  </w:pPr>
                  <w:r w:rsidRPr="00BD7552">
                    <w:rPr>
                      <w:rFonts w:asciiTheme="minorHAnsi" w:hAnsiTheme="minorHAnsi" w:cs="Calibri"/>
                      <w:sz w:val="16"/>
                      <w:szCs w:val="16"/>
                    </w:rPr>
                    <w:t>IMAGENS E MARCA MERAMENTE ILUSTRATIVA</w:t>
                  </w:r>
                </w:p>
                <w:p w14:paraId="52DDC934" w14:textId="77777777" w:rsidR="008753BC" w:rsidRDefault="008753BC" w:rsidP="008753BC">
                  <w:pPr>
                    <w:jc w:val="center"/>
                    <w:rPr>
                      <w:rFonts w:asciiTheme="minorHAnsi" w:hAnsiTheme="minorHAnsi" w:cs="Calibri"/>
                      <w:sz w:val="16"/>
                      <w:szCs w:val="16"/>
                    </w:rPr>
                  </w:pPr>
                  <w:r>
                    <w:rPr>
                      <w:noProof/>
                      <w:lang w:eastAsia="pt-BR" w:bidi="ar-SA"/>
                    </w:rPr>
                    <w:lastRenderedPageBreak/>
                    <w:drawing>
                      <wp:inline distT="0" distB="0" distL="0" distR="0" wp14:anchorId="18B29F87" wp14:editId="179EAD7A">
                        <wp:extent cx="2295525" cy="1847850"/>
                        <wp:effectExtent l="0" t="0" r="9525"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95525" cy="1847850"/>
                                </a:xfrm>
                                <a:prstGeom prst="rect">
                                  <a:avLst/>
                                </a:prstGeom>
                              </pic:spPr>
                            </pic:pic>
                          </a:graphicData>
                        </a:graphic>
                      </wp:inline>
                    </w:drawing>
                  </w:r>
                </w:p>
                <w:p w14:paraId="791944BC" w14:textId="3D71D3F9" w:rsidR="008753BC" w:rsidRDefault="008753BC" w:rsidP="008753BC">
                  <w:pPr>
                    <w:jc w:val="center"/>
                    <w:rPr>
                      <w:rFonts w:asciiTheme="minorHAnsi" w:hAnsiTheme="minorHAnsi" w:cs="Calibri"/>
                      <w:sz w:val="16"/>
                      <w:szCs w:val="16"/>
                    </w:rPr>
                  </w:pPr>
                </w:p>
              </w:tc>
              <w:tc>
                <w:tcPr>
                  <w:tcW w:w="1058" w:type="dxa"/>
                  <w:vMerge/>
                  <w:shd w:val="clear" w:color="auto" w:fill="auto"/>
                  <w:vAlign w:val="center"/>
                </w:tcPr>
                <w:p w14:paraId="596EE7FE" w14:textId="77777777" w:rsidR="008753BC" w:rsidRPr="00BD7552" w:rsidRDefault="008753BC" w:rsidP="008753BC">
                  <w:pPr>
                    <w:jc w:val="center"/>
                    <w:rPr>
                      <w:rFonts w:asciiTheme="minorHAnsi" w:hAnsiTheme="minorHAnsi"/>
                      <w:sz w:val="18"/>
                      <w:szCs w:val="18"/>
                      <w:lang w:eastAsia="pt-BR"/>
                    </w:rPr>
                  </w:pPr>
                </w:p>
              </w:tc>
              <w:tc>
                <w:tcPr>
                  <w:tcW w:w="1125" w:type="dxa"/>
                  <w:vMerge/>
                  <w:shd w:val="clear" w:color="auto" w:fill="auto"/>
                  <w:vAlign w:val="center"/>
                </w:tcPr>
                <w:p w14:paraId="0EC6D351" w14:textId="77777777" w:rsidR="008753BC" w:rsidRPr="00BD7552" w:rsidRDefault="008753BC" w:rsidP="008753BC">
                  <w:pPr>
                    <w:jc w:val="center"/>
                    <w:rPr>
                      <w:rFonts w:asciiTheme="minorHAnsi" w:hAnsiTheme="minorHAnsi"/>
                      <w:sz w:val="18"/>
                      <w:szCs w:val="18"/>
                      <w:lang w:eastAsia="pt-BR"/>
                    </w:rPr>
                  </w:pPr>
                </w:p>
              </w:tc>
            </w:tr>
            <w:tr w:rsidR="008753BC" w:rsidRPr="00BD7552" w14:paraId="55F7EE6A" w14:textId="77777777" w:rsidTr="008753BC">
              <w:trPr>
                <w:trHeight w:val="777"/>
                <w:jc w:val="center"/>
              </w:trPr>
              <w:tc>
                <w:tcPr>
                  <w:tcW w:w="644" w:type="dxa"/>
                  <w:vMerge w:val="restart"/>
                  <w:shd w:val="clear" w:color="auto" w:fill="auto"/>
                  <w:vAlign w:val="center"/>
                </w:tcPr>
                <w:p w14:paraId="3ABDDF66" w14:textId="1415A212" w:rsidR="008753BC" w:rsidRPr="00BD7552" w:rsidRDefault="008753BC" w:rsidP="008753BC">
                  <w:pPr>
                    <w:jc w:val="center"/>
                    <w:rPr>
                      <w:rFonts w:asciiTheme="minorHAnsi" w:hAnsiTheme="minorHAnsi"/>
                      <w:sz w:val="18"/>
                      <w:szCs w:val="18"/>
                      <w:lang w:eastAsia="pt-BR" w:bidi="ar-SA"/>
                    </w:rPr>
                  </w:pPr>
                  <w:r>
                    <w:rPr>
                      <w:rFonts w:asciiTheme="minorHAnsi" w:hAnsiTheme="minorHAnsi"/>
                      <w:sz w:val="18"/>
                      <w:szCs w:val="18"/>
                      <w:lang w:eastAsia="pt-BR" w:bidi="ar-SA"/>
                    </w:rPr>
                    <w:t>01/02</w:t>
                  </w:r>
                </w:p>
              </w:tc>
              <w:tc>
                <w:tcPr>
                  <w:tcW w:w="1012" w:type="dxa"/>
                  <w:vMerge w:val="restart"/>
                  <w:shd w:val="clear" w:color="000000" w:fill="FFFFFF"/>
                  <w:vAlign w:val="center"/>
                </w:tcPr>
                <w:p w14:paraId="213017BC" w14:textId="41A6E131" w:rsidR="008753BC" w:rsidRPr="00BD7552" w:rsidRDefault="008753BC" w:rsidP="008753BC">
                  <w:pPr>
                    <w:jc w:val="center"/>
                    <w:rPr>
                      <w:rFonts w:asciiTheme="minorHAnsi" w:hAnsiTheme="minorHAnsi"/>
                      <w:sz w:val="18"/>
                      <w:szCs w:val="18"/>
                      <w:lang w:eastAsia="pt-BR" w:bidi="ar-SA"/>
                    </w:rPr>
                  </w:pPr>
                  <w:bookmarkStart w:id="8" w:name="form1:ItemAutorizacaoDataTable:9:itemCom"/>
                  <w:r w:rsidRPr="007A46C1">
                    <w:rPr>
                      <w:rFonts w:asciiTheme="minorHAnsi" w:hAnsiTheme="minorHAnsi"/>
                      <w:sz w:val="18"/>
                      <w:szCs w:val="18"/>
                      <w:lang w:eastAsia="pt-BR" w:bidi="ar-SA"/>
                    </w:rPr>
                    <w:t>1107462</w:t>
                  </w:r>
                  <w:bookmarkEnd w:id="8"/>
                  <w:r w:rsidRPr="007A46C1">
                    <w:rPr>
                      <w:rFonts w:asciiTheme="minorHAnsi" w:hAnsiTheme="minorHAnsi"/>
                      <w:sz w:val="18"/>
                      <w:szCs w:val="18"/>
                      <w:lang w:eastAsia="pt-BR" w:bidi="ar-SA"/>
                    </w:rPr>
                    <w:t xml:space="preserve"> </w:t>
                  </w:r>
                  <w:r>
                    <w:rPr>
                      <w:rFonts w:asciiTheme="minorHAnsi" w:hAnsiTheme="minorHAnsi"/>
                      <w:sz w:val="18"/>
                      <w:szCs w:val="18"/>
                      <w:lang w:eastAsia="pt-BR" w:bidi="ar-SA"/>
                    </w:rPr>
                    <w:t xml:space="preserve">/ </w:t>
                  </w:r>
                  <w:r w:rsidRPr="005D2E90">
                    <w:rPr>
                      <w:rFonts w:asciiTheme="minorHAnsi" w:hAnsiTheme="minorHAnsi"/>
                      <w:sz w:val="18"/>
                      <w:szCs w:val="18"/>
                      <w:lang w:eastAsia="pt-BR" w:bidi="ar-SA"/>
                    </w:rPr>
                    <w:t>00036735</w:t>
                  </w:r>
                </w:p>
              </w:tc>
              <w:tc>
                <w:tcPr>
                  <w:tcW w:w="458" w:type="dxa"/>
                  <w:vMerge w:val="restart"/>
                  <w:shd w:val="clear" w:color="auto" w:fill="auto"/>
                  <w:vAlign w:val="center"/>
                </w:tcPr>
                <w:p w14:paraId="4D0B4C4E" w14:textId="594A6FA8" w:rsidR="008753BC" w:rsidRPr="00BD7552" w:rsidRDefault="008753BC" w:rsidP="008753BC">
                  <w:pPr>
                    <w:jc w:val="center"/>
                    <w:rPr>
                      <w:rFonts w:asciiTheme="minorHAnsi" w:hAnsiTheme="minorHAnsi"/>
                      <w:sz w:val="18"/>
                      <w:szCs w:val="18"/>
                    </w:rPr>
                  </w:pPr>
                  <w:r>
                    <w:rPr>
                      <w:rFonts w:asciiTheme="minorHAnsi" w:hAnsiTheme="minorHAnsi"/>
                      <w:sz w:val="18"/>
                      <w:szCs w:val="18"/>
                    </w:rPr>
                    <w:t>KIT</w:t>
                  </w:r>
                </w:p>
              </w:tc>
              <w:tc>
                <w:tcPr>
                  <w:tcW w:w="505" w:type="dxa"/>
                  <w:vMerge w:val="restart"/>
                  <w:shd w:val="clear" w:color="auto" w:fill="auto"/>
                  <w:vAlign w:val="center"/>
                </w:tcPr>
                <w:p w14:paraId="457B3157" w14:textId="7F549A03" w:rsidR="008753BC" w:rsidRPr="00BD7552" w:rsidRDefault="008753BC" w:rsidP="008753BC">
                  <w:pPr>
                    <w:jc w:val="center"/>
                    <w:rPr>
                      <w:rFonts w:asciiTheme="minorHAnsi" w:hAnsiTheme="minorHAnsi"/>
                      <w:sz w:val="18"/>
                      <w:szCs w:val="18"/>
                    </w:rPr>
                  </w:pPr>
                  <w:r>
                    <w:rPr>
                      <w:rFonts w:asciiTheme="minorHAnsi" w:hAnsiTheme="minorHAnsi"/>
                      <w:sz w:val="18"/>
                      <w:szCs w:val="18"/>
                    </w:rPr>
                    <w:t>01</w:t>
                  </w:r>
                </w:p>
              </w:tc>
              <w:tc>
                <w:tcPr>
                  <w:tcW w:w="5023" w:type="dxa"/>
                  <w:shd w:val="clear" w:color="auto" w:fill="auto"/>
                  <w:vAlign w:val="center"/>
                </w:tcPr>
                <w:p w14:paraId="01B34C44" w14:textId="180A2205" w:rsidR="008753BC" w:rsidRPr="0002276D" w:rsidRDefault="008753BC" w:rsidP="008753BC">
                  <w:pPr>
                    <w:rPr>
                      <w:rFonts w:asciiTheme="minorHAnsi" w:hAnsiTheme="minorHAnsi"/>
                      <w:b/>
                      <w:sz w:val="18"/>
                      <w:szCs w:val="18"/>
                      <w:lang w:eastAsia="pt-BR" w:bidi="ar-SA"/>
                    </w:rPr>
                  </w:pPr>
                  <w:r w:rsidRPr="0002276D">
                    <w:rPr>
                      <w:rFonts w:asciiTheme="minorHAnsi" w:hAnsiTheme="minorHAnsi"/>
                      <w:b/>
                      <w:sz w:val="18"/>
                      <w:szCs w:val="18"/>
                      <w:lang w:eastAsia="pt-BR" w:bidi="ar-SA"/>
                    </w:rPr>
                    <w:t>KIT</w:t>
                  </w:r>
                </w:p>
                <w:p w14:paraId="2220AAC1" w14:textId="05855B8D" w:rsidR="008753BC" w:rsidRPr="00480C2D" w:rsidRDefault="008753BC" w:rsidP="008753BC">
                  <w:pPr>
                    <w:jc w:val="both"/>
                    <w:rPr>
                      <w:rFonts w:asciiTheme="minorHAnsi" w:hAnsiTheme="minorHAnsi"/>
                      <w:sz w:val="18"/>
                      <w:szCs w:val="18"/>
                      <w:lang w:eastAsia="pt-BR" w:bidi="ar-SA"/>
                    </w:rPr>
                  </w:pPr>
                  <w:r w:rsidRPr="00480C2D">
                    <w:rPr>
                      <w:rFonts w:asciiTheme="minorHAnsi" w:hAnsiTheme="minorHAnsi"/>
                      <w:sz w:val="18"/>
                      <w:szCs w:val="18"/>
                      <w:lang w:eastAsia="pt-BR" w:bidi="ar-SA"/>
                    </w:rPr>
                    <w:br/>
                  </w:r>
                  <w:r w:rsidRPr="0002276D">
                    <w:rPr>
                      <w:rFonts w:asciiTheme="minorHAnsi" w:hAnsiTheme="minorHAnsi"/>
                      <w:sz w:val="18"/>
                      <w:szCs w:val="18"/>
                      <w:lang w:eastAsia="pt-BR" w:bidi="ar-SA"/>
                    </w:rPr>
                    <w:t>SOFTBOX - KIT DE ILUMINAÇÃO CONTÍNUA 110V PARA ESTÚDIOS FOTOGRÁFICOS COM LÂMPADA; TAMANHO 50X70CM; ILUMINAÇÃO PARA ESTÚDIO FOTOGRÁFICO É COMPOSTO DE 2 KITS DE SOFTBOX COM TELA DIFUSORA, BOCAL COM ROSCA TIPO E27 (LÂMPADA COMUM) COM CHAVE LIGA / DESLIGA, LÂMPADAS FLUORESCENTE E TRIPÉS DE ILUMINAÇÃO. (MODELO DE REFERÊNCIA: SOFTBOX - KIT DE ILUMINAÇÃO CONTÍNUA ÁGATA II 110V PARA ESTÚDIOS FOTOGRÁFICOS - GREIKA KIT-AGATA II. COM LÂMPADA). KIT.</w:t>
                  </w:r>
                </w:p>
              </w:tc>
              <w:tc>
                <w:tcPr>
                  <w:tcW w:w="1058" w:type="dxa"/>
                  <w:vMerge w:val="restart"/>
                  <w:shd w:val="clear" w:color="auto" w:fill="auto"/>
                  <w:vAlign w:val="center"/>
                </w:tcPr>
                <w:p w14:paraId="5A4360EA" w14:textId="585830A2" w:rsidR="008753BC" w:rsidRPr="00372C24" w:rsidRDefault="008753BC" w:rsidP="008753BC">
                  <w:pPr>
                    <w:jc w:val="center"/>
                    <w:rPr>
                      <w:rFonts w:asciiTheme="minorHAnsi" w:hAnsiTheme="minorHAnsi"/>
                      <w:sz w:val="18"/>
                      <w:szCs w:val="18"/>
                      <w:lang w:eastAsia="pt-BR" w:bidi="ar-SA"/>
                    </w:rPr>
                  </w:pPr>
                  <w:r w:rsidRPr="00372C24">
                    <w:rPr>
                      <w:rFonts w:asciiTheme="minorHAnsi" w:hAnsiTheme="minorHAnsi"/>
                      <w:sz w:val="18"/>
                      <w:szCs w:val="18"/>
                      <w:lang w:eastAsia="pt-BR" w:bidi="ar-SA"/>
                    </w:rPr>
                    <w:t>R$998,98</w:t>
                  </w:r>
                </w:p>
              </w:tc>
              <w:tc>
                <w:tcPr>
                  <w:tcW w:w="1125" w:type="dxa"/>
                  <w:vMerge w:val="restart"/>
                  <w:shd w:val="clear" w:color="auto" w:fill="auto"/>
                  <w:vAlign w:val="center"/>
                </w:tcPr>
                <w:p w14:paraId="65E9D0B0" w14:textId="22B25A07" w:rsidR="008753BC" w:rsidRPr="00372C24" w:rsidRDefault="008753BC" w:rsidP="008753BC">
                  <w:pPr>
                    <w:jc w:val="center"/>
                    <w:rPr>
                      <w:rFonts w:asciiTheme="minorHAnsi" w:hAnsiTheme="minorHAnsi"/>
                      <w:sz w:val="18"/>
                      <w:szCs w:val="18"/>
                      <w:lang w:eastAsia="pt-BR" w:bidi="ar-SA"/>
                    </w:rPr>
                  </w:pPr>
                  <w:r w:rsidRPr="00372C24">
                    <w:rPr>
                      <w:rFonts w:asciiTheme="minorHAnsi" w:hAnsiTheme="minorHAnsi"/>
                      <w:sz w:val="18"/>
                      <w:szCs w:val="18"/>
                      <w:lang w:eastAsia="pt-BR" w:bidi="ar-SA"/>
                    </w:rPr>
                    <w:t>R$998,98</w:t>
                  </w:r>
                </w:p>
              </w:tc>
            </w:tr>
            <w:tr w:rsidR="008753BC" w:rsidRPr="00BD7552" w14:paraId="4808EF9B" w14:textId="77777777" w:rsidTr="008753BC">
              <w:trPr>
                <w:trHeight w:val="1271"/>
                <w:jc w:val="center"/>
              </w:trPr>
              <w:tc>
                <w:tcPr>
                  <w:tcW w:w="644" w:type="dxa"/>
                  <w:vMerge/>
                  <w:shd w:val="clear" w:color="auto" w:fill="auto"/>
                  <w:vAlign w:val="center"/>
                </w:tcPr>
                <w:p w14:paraId="238249BA" w14:textId="77777777" w:rsidR="008753BC" w:rsidRPr="00BD7552" w:rsidRDefault="008753BC" w:rsidP="008753BC">
                  <w:pPr>
                    <w:jc w:val="center"/>
                    <w:rPr>
                      <w:rFonts w:asciiTheme="minorHAnsi" w:hAnsiTheme="minorHAnsi"/>
                      <w:sz w:val="18"/>
                      <w:szCs w:val="18"/>
                      <w:lang w:eastAsia="pt-BR" w:bidi="ar-SA"/>
                    </w:rPr>
                  </w:pPr>
                </w:p>
              </w:tc>
              <w:tc>
                <w:tcPr>
                  <w:tcW w:w="1012" w:type="dxa"/>
                  <w:vMerge/>
                  <w:shd w:val="clear" w:color="000000" w:fill="FFFFFF"/>
                  <w:vAlign w:val="center"/>
                </w:tcPr>
                <w:p w14:paraId="585329A7" w14:textId="77777777" w:rsidR="008753BC" w:rsidRPr="00BD7552" w:rsidRDefault="008753BC" w:rsidP="008753BC">
                  <w:pPr>
                    <w:jc w:val="center"/>
                    <w:rPr>
                      <w:rFonts w:asciiTheme="minorHAnsi" w:hAnsiTheme="minorHAnsi"/>
                      <w:sz w:val="18"/>
                      <w:szCs w:val="18"/>
                      <w:lang w:eastAsia="pt-BR"/>
                    </w:rPr>
                  </w:pPr>
                </w:p>
              </w:tc>
              <w:tc>
                <w:tcPr>
                  <w:tcW w:w="458" w:type="dxa"/>
                  <w:vMerge/>
                  <w:shd w:val="clear" w:color="auto" w:fill="auto"/>
                  <w:vAlign w:val="center"/>
                </w:tcPr>
                <w:p w14:paraId="0971D7A5" w14:textId="77777777" w:rsidR="008753BC" w:rsidRPr="00BD7552" w:rsidRDefault="008753BC" w:rsidP="008753BC">
                  <w:pPr>
                    <w:jc w:val="center"/>
                    <w:rPr>
                      <w:rFonts w:asciiTheme="minorHAnsi" w:hAnsiTheme="minorHAnsi"/>
                      <w:sz w:val="18"/>
                      <w:szCs w:val="18"/>
                    </w:rPr>
                  </w:pPr>
                </w:p>
              </w:tc>
              <w:tc>
                <w:tcPr>
                  <w:tcW w:w="505" w:type="dxa"/>
                  <w:vMerge/>
                  <w:shd w:val="clear" w:color="auto" w:fill="auto"/>
                  <w:vAlign w:val="center"/>
                </w:tcPr>
                <w:p w14:paraId="6F6A7E99" w14:textId="77777777" w:rsidR="008753BC" w:rsidRPr="00BD7552" w:rsidRDefault="008753BC" w:rsidP="008753BC">
                  <w:pPr>
                    <w:jc w:val="center"/>
                    <w:rPr>
                      <w:rFonts w:asciiTheme="minorHAnsi" w:hAnsiTheme="minorHAnsi"/>
                      <w:sz w:val="18"/>
                      <w:szCs w:val="18"/>
                    </w:rPr>
                  </w:pPr>
                </w:p>
              </w:tc>
              <w:tc>
                <w:tcPr>
                  <w:tcW w:w="5023" w:type="dxa"/>
                  <w:shd w:val="clear" w:color="auto" w:fill="auto"/>
                  <w:vAlign w:val="center"/>
                </w:tcPr>
                <w:p w14:paraId="1BC2DC10" w14:textId="77777777" w:rsidR="008753BC" w:rsidRDefault="008753BC" w:rsidP="008753BC">
                  <w:pPr>
                    <w:jc w:val="center"/>
                    <w:rPr>
                      <w:rFonts w:asciiTheme="minorHAnsi" w:hAnsiTheme="minorHAnsi" w:cs="Calibri"/>
                      <w:sz w:val="16"/>
                      <w:szCs w:val="16"/>
                    </w:rPr>
                  </w:pPr>
                </w:p>
                <w:p w14:paraId="5F9362D3" w14:textId="17546567" w:rsidR="008753BC" w:rsidRDefault="008753BC" w:rsidP="008753BC">
                  <w:pPr>
                    <w:jc w:val="center"/>
                    <w:rPr>
                      <w:rFonts w:asciiTheme="minorHAnsi" w:hAnsiTheme="minorHAnsi" w:cs="Calibri"/>
                      <w:sz w:val="16"/>
                      <w:szCs w:val="16"/>
                    </w:rPr>
                  </w:pPr>
                  <w:r w:rsidRPr="00BD7552">
                    <w:rPr>
                      <w:rFonts w:asciiTheme="minorHAnsi" w:hAnsiTheme="minorHAnsi" w:cs="Calibri"/>
                      <w:sz w:val="16"/>
                      <w:szCs w:val="16"/>
                    </w:rPr>
                    <w:t>IMAGENS E MARCA MERAMENTE ILUSTRATIVA</w:t>
                  </w:r>
                </w:p>
                <w:p w14:paraId="0EE3BE06" w14:textId="77777777" w:rsidR="008753BC" w:rsidRDefault="008753BC" w:rsidP="008753BC">
                  <w:pPr>
                    <w:jc w:val="center"/>
                    <w:rPr>
                      <w:rFonts w:asciiTheme="minorHAnsi" w:hAnsiTheme="minorHAnsi" w:cs="Calibri"/>
                      <w:sz w:val="16"/>
                      <w:szCs w:val="16"/>
                    </w:rPr>
                  </w:pPr>
                </w:p>
                <w:p w14:paraId="50A677F8" w14:textId="77777777" w:rsidR="008753BC" w:rsidRDefault="008753BC" w:rsidP="008753BC">
                  <w:pPr>
                    <w:jc w:val="center"/>
                    <w:rPr>
                      <w:rFonts w:asciiTheme="minorHAnsi" w:hAnsiTheme="minorHAnsi" w:cs="Calibri"/>
                      <w:sz w:val="16"/>
                      <w:szCs w:val="16"/>
                    </w:rPr>
                  </w:pPr>
                  <w:r>
                    <w:rPr>
                      <w:noProof/>
                      <w:lang w:eastAsia="pt-BR" w:bidi="ar-SA"/>
                    </w:rPr>
                    <w:drawing>
                      <wp:inline distT="0" distB="0" distL="0" distR="0" wp14:anchorId="4AB293EE" wp14:editId="60A33D97">
                        <wp:extent cx="1771650" cy="201930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71650" cy="2019300"/>
                                </a:xfrm>
                                <a:prstGeom prst="rect">
                                  <a:avLst/>
                                </a:prstGeom>
                              </pic:spPr>
                            </pic:pic>
                          </a:graphicData>
                        </a:graphic>
                      </wp:inline>
                    </w:drawing>
                  </w:r>
                </w:p>
                <w:p w14:paraId="6387B37C" w14:textId="5829A4DC" w:rsidR="008753BC" w:rsidRPr="00BD7552" w:rsidRDefault="008753BC" w:rsidP="008753BC">
                  <w:pPr>
                    <w:jc w:val="center"/>
                    <w:rPr>
                      <w:rFonts w:asciiTheme="minorHAnsi" w:hAnsiTheme="minorHAnsi" w:cs="Calibri"/>
                      <w:sz w:val="16"/>
                      <w:szCs w:val="16"/>
                    </w:rPr>
                  </w:pPr>
                </w:p>
              </w:tc>
              <w:tc>
                <w:tcPr>
                  <w:tcW w:w="1058" w:type="dxa"/>
                  <w:vMerge/>
                  <w:shd w:val="clear" w:color="auto" w:fill="auto"/>
                  <w:vAlign w:val="center"/>
                </w:tcPr>
                <w:p w14:paraId="67FD7848" w14:textId="77777777" w:rsidR="008753BC" w:rsidRPr="00BD7552" w:rsidRDefault="008753BC" w:rsidP="008753BC">
                  <w:pPr>
                    <w:jc w:val="center"/>
                    <w:rPr>
                      <w:rFonts w:asciiTheme="minorHAnsi" w:hAnsiTheme="minorHAnsi"/>
                      <w:sz w:val="18"/>
                      <w:szCs w:val="18"/>
                      <w:lang w:eastAsia="pt-BR"/>
                    </w:rPr>
                  </w:pPr>
                </w:p>
              </w:tc>
              <w:tc>
                <w:tcPr>
                  <w:tcW w:w="1125" w:type="dxa"/>
                  <w:vMerge/>
                  <w:shd w:val="clear" w:color="auto" w:fill="auto"/>
                  <w:vAlign w:val="center"/>
                </w:tcPr>
                <w:p w14:paraId="01FC5301" w14:textId="77777777" w:rsidR="008753BC" w:rsidRPr="00BD7552" w:rsidRDefault="008753BC" w:rsidP="008753BC">
                  <w:pPr>
                    <w:jc w:val="center"/>
                    <w:rPr>
                      <w:rFonts w:asciiTheme="minorHAnsi" w:hAnsiTheme="minorHAnsi"/>
                      <w:sz w:val="18"/>
                      <w:szCs w:val="18"/>
                      <w:lang w:eastAsia="pt-BR"/>
                    </w:rPr>
                  </w:pPr>
                </w:p>
              </w:tc>
            </w:tr>
            <w:tr w:rsidR="008753BC" w:rsidRPr="00BD7552" w14:paraId="16244284" w14:textId="77777777" w:rsidTr="008753BC">
              <w:trPr>
                <w:trHeight w:val="1271"/>
                <w:jc w:val="center"/>
              </w:trPr>
              <w:tc>
                <w:tcPr>
                  <w:tcW w:w="644" w:type="dxa"/>
                  <w:vMerge w:val="restart"/>
                  <w:shd w:val="clear" w:color="auto" w:fill="auto"/>
                  <w:vAlign w:val="center"/>
                </w:tcPr>
                <w:p w14:paraId="1AC11528" w14:textId="54E967DB" w:rsidR="008753BC" w:rsidRPr="00BD7552" w:rsidRDefault="008753BC" w:rsidP="008753BC">
                  <w:pPr>
                    <w:jc w:val="center"/>
                    <w:rPr>
                      <w:rFonts w:asciiTheme="minorHAnsi" w:hAnsiTheme="minorHAnsi"/>
                      <w:sz w:val="18"/>
                      <w:szCs w:val="18"/>
                      <w:lang w:eastAsia="pt-BR" w:bidi="ar-SA"/>
                    </w:rPr>
                  </w:pPr>
                  <w:r>
                    <w:rPr>
                      <w:rFonts w:asciiTheme="minorHAnsi" w:hAnsiTheme="minorHAnsi"/>
                      <w:sz w:val="18"/>
                      <w:szCs w:val="18"/>
                      <w:lang w:eastAsia="pt-BR" w:bidi="ar-SA"/>
                    </w:rPr>
                    <w:t>01/03</w:t>
                  </w:r>
                </w:p>
              </w:tc>
              <w:tc>
                <w:tcPr>
                  <w:tcW w:w="1012" w:type="dxa"/>
                  <w:vMerge w:val="restart"/>
                  <w:shd w:val="clear" w:color="000000" w:fill="FFFFFF"/>
                  <w:vAlign w:val="center"/>
                </w:tcPr>
                <w:p w14:paraId="7C555DCB" w14:textId="3D5E16A2" w:rsidR="008753BC" w:rsidRPr="00BD7552" w:rsidRDefault="008753BC" w:rsidP="008753BC">
                  <w:pPr>
                    <w:jc w:val="center"/>
                    <w:rPr>
                      <w:rFonts w:asciiTheme="minorHAnsi" w:hAnsiTheme="minorHAnsi"/>
                      <w:sz w:val="18"/>
                      <w:szCs w:val="18"/>
                      <w:lang w:eastAsia="pt-BR" w:bidi="ar-SA"/>
                    </w:rPr>
                  </w:pPr>
                  <w:r w:rsidRPr="007A46C1">
                    <w:rPr>
                      <w:rFonts w:asciiTheme="minorHAnsi" w:hAnsiTheme="minorHAnsi"/>
                      <w:sz w:val="18"/>
                      <w:szCs w:val="18"/>
                      <w:lang w:eastAsia="pt-BR" w:bidi="ar-SA"/>
                    </w:rPr>
                    <w:t>1107463</w:t>
                  </w:r>
                  <w:r>
                    <w:rPr>
                      <w:rFonts w:asciiTheme="minorHAnsi" w:hAnsiTheme="minorHAnsi"/>
                      <w:sz w:val="18"/>
                      <w:szCs w:val="18"/>
                      <w:lang w:eastAsia="pt-BR" w:bidi="ar-SA"/>
                    </w:rPr>
                    <w:t xml:space="preserve"> /</w:t>
                  </w:r>
                  <w:r w:rsidRPr="006522C6">
                    <w:rPr>
                      <w:rFonts w:asciiTheme="minorHAnsi" w:hAnsiTheme="minorHAnsi"/>
                      <w:sz w:val="18"/>
                      <w:szCs w:val="18"/>
                      <w:lang w:eastAsia="pt-BR" w:bidi="ar-SA"/>
                    </w:rPr>
                    <w:t xml:space="preserve"> 00036734</w:t>
                  </w:r>
                </w:p>
              </w:tc>
              <w:tc>
                <w:tcPr>
                  <w:tcW w:w="458" w:type="dxa"/>
                  <w:vMerge w:val="restart"/>
                  <w:shd w:val="clear" w:color="auto" w:fill="auto"/>
                  <w:vAlign w:val="center"/>
                </w:tcPr>
                <w:p w14:paraId="71FC32C6" w14:textId="6B5E716C" w:rsidR="008753BC" w:rsidRPr="00BD7552" w:rsidRDefault="008753BC" w:rsidP="008753BC">
                  <w:pPr>
                    <w:jc w:val="center"/>
                    <w:rPr>
                      <w:rFonts w:asciiTheme="minorHAnsi" w:hAnsiTheme="minorHAnsi"/>
                      <w:sz w:val="18"/>
                      <w:szCs w:val="18"/>
                    </w:rPr>
                  </w:pPr>
                  <w:r>
                    <w:rPr>
                      <w:rFonts w:asciiTheme="minorHAnsi" w:hAnsiTheme="minorHAnsi"/>
                      <w:sz w:val="18"/>
                      <w:szCs w:val="18"/>
                    </w:rPr>
                    <w:t>KIT</w:t>
                  </w:r>
                </w:p>
              </w:tc>
              <w:tc>
                <w:tcPr>
                  <w:tcW w:w="505" w:type="dxa"/>
                  <w:vMerge w:val="restart"/>
                  <w:shd w:val="clear" w:color="auto" w:fill="auto"/>
                  <w:vAlign w:val="center"/>
                </w:tcPr>
                <w:p w14:paraId="7334C3D9" w14:textId="1D9BF994" w:rsidR="008753BC" w:rsidRPr="00BD7552" w:rsidRDefault="008753BC" w:rsidP="008753BC">
                  <w:pPr>
                    <w:jc w:val="center"/>
                    <w:rPr>
                      <w:rFonts w:asciiTheme="minorHAnsi" w:hAnsiTheme="minorHAnsi"/>
                      <w:sz w:val="18"/>
                      <w:szCs w:val="18"/>
                    </w:rPr>
                  </w:pPr>
                  <w:r>
                    <w:rPr>
                      <w:rFonts w:asciiTheme="minorHAnsi" w:hAnsiTheme="minorHAnsi"/>
                      <w:sz w:val="18"/>
                      <w:szCs w:val="18"/>
                    </w:rPr>
                    <w:t>01</w:t>
                  </w:r>
                </w:p>
              </w:tc>
              <w:tc>
                <w:tcPr>
                  <w:tcW w:w="5023" w:type="dxa"/>
                  <w:shd w:val="clear" w:color="auto" w:fill="auto"/>
                  <w:vAlign w:val="center"/>
                </w:tcPr>
                <w:p w14:paraId="7B243221" w14:textId="7D3F227F" w:rsidR="008753BC" w:rsidRPr="0002276D" w:rsidRDefault="008753BC" w:rsidP="008753BC">
                  <w:pPr>
                    <w:rPr>
                      <w:rFonts w:asciiTheme="minorHAnsi" w:hAnsiTheme="minorHAnsi"/>
                      <w:b/>
                      <w:sz w:val="18"/>
                      <w:szCs w:val="18"/>
                    </w:rPr>
                  </w:pPr>
                  <w:r w:rsidRPr="0002276D">
                    <w:rPr>
                      <w:rFonts w:asciiTheme="minorHAnsi" w:hAnsiTheme="minorHAnsi"/>
                      <w:b/>
                      <w:sz w:val="18"/>
                      <w:szCs w:val="18"/>
                    </w:rPr>
                    <w:t>REBATEDOR</w:t>
                  </w:r>
                  <w:r w:rsidRPr="0002276D">
                    <w:rPr>
                      <w:rFonts w:asciiTheme="minorHAnsi" w:hAnsiTheme="minorHAnsi"/>
                      <w:b/>
                      <w:sz w:val="18"/>
                      <w:szCs w:val="18"/>
                    </w:rPr>
                    <w:br/>
                  </w:r>
                </w:p>
                <w:p w14:paraId="4A4A47A7" w14:textId="693E9EE0" w:rsidR="008753BC" w:rsidRPr="000376A8" w:rsidRDefault="008753BC" w:rsidP="008753BC">
                  <w:pPr>
                    <w:jc w:val="both"/>
                    <w:rPr>
                      <w:rFonts w:asciiTheme="minorHAnsi" w:hAnsiTheme="minorHAnsi"/>
                      <w:sz w:val="18"/>
                      <w:szCs w:val="18"/>
                    </w:rPr>
                  </w:pPr>
                  <w:r w:rsidRPr="0002276D">
                    <w:rPr>
                      <w:rFonts w:asciiTheme="minorHAnsi" w:hAnsiTheme="minorHAnsi"/>
                      <w:sz w:val="18"/>
                      <w:szCs w:val="18"/>
                    </w:rPr>
                    <w:t>REBATEDOR 5 EM 1 REDONDO; REBATEDOR CIRCULAR 5 EM 1; IDEAL PARA ESTÚDIO OU AO AR LIVRE; DIÂMETRO 110 CM; QUE INCLUA OS SEGUINTES ITENS: REBATEDOR DOURADO, REBATEDOR PRATEADO, REBATEDOR PRETO, REBATEDOR BRANCO, TELA DIFUSORA. (MODELO DE REFERÊNCIA: REBATEDOR EASY 5 EM 1 REDONDO - FGB51). KIT.</w:t>
                  </w:r>
                </w:p>
              </w:tc>
              <w:tc>
                <w:tcPr>
                  <w:tcW w:w="1058" w:type="dxa"/>
                  <w:vMerge w:val="restart"/>
                  <w:shd w:val="clear" w:color="auto" w:fill="auto"/>
                  <w:vAlign w:val="center"/>
                </w:tcPr>
                <w:p w14:paraId="1EABBA32" w14:textId="0CCB6815" w:rsidR="008753BC" w:rsidRPr="00372C24" w:rsidRDefault="008753BC" w:rsidP="008753BC">
                  <w:pPr>
                    <w:jc w:val="center"/>
                    <w:rPr>
                      <w:rFonts w:asciiTheme="minorHAnsi" w:hAnsiTheme="minorHAnsi"/>
                      <w:sz w:val="18"/>
                      <w:szCs w:val="18"/>
                      <w:lang w:eastAsia="pt-BR" w:bidi="ar-SA"/>
                    </w:rPr>
                  </w:pPr>
                  <w:r w:rsidRPr="00372C24">
                    <w:rPr>
                      <w:rFonts w:asciiTheme="minorHAnsi" w:hAnsiTheme="minorHAnsi"/>
                      <w:sz w:val="18"/>
                      <w:szCs w:val="18"/>
                      <w:lang w:eastAsia="pt-BR" w:bidi="ar-SA"/>
                    </w:rPr>
                    <w:t>R$211,96</w:t>
                  </w:r>
                </w:p>
              </w:tc>
              <w:tc>
                <w:tcPr>
                  <w:tcW w:w="1125" w:type="dxa"/>
                  <w:vMerge w:val="restart"/>
                  <w:shd w:val="clear" w:color="auto" w:fill="auto"/>
                  <w:vAlign w:val="center"/>
                </w:tcPr>
                <w:p w14:paraId="3D12D28D" w14:textId="334E317C" w:rsidR="008753BC" w:rsidRPr="00372C24" w:rsidRDefault="008753BC" w:rsidP="008753BC">
                  <w:pPr>
                    <w:jc w:val="center"/>
                    <w:rPr>
                      <w:rFonts w:asciiTheme="minorHAnsi" w:hAnsiTheme="minorHAnsi"/>
                      <w:sz w:val="18"/>
                      <w:szCs w:val="18"/>
                      <w:lang w:eastAsia="pt-BR" w:bidi="ar-SA"/>
                    </w:rPr>
                  </w:pPr>
                  <w:r w:rsidRPr="00372C24">
                    <w:rPr>
                      <w:rFonts w:asciiTheme="minorHAnsi" w:hAnsiTheme="minorHAnsi"/>
                      <w:sz w:val="18"/>
                      <w:szCs w:val="18"/>
                      <w:lang w:eastAsia="pt-BR" w:bidi="ar-SA"/>
                    </w:rPr>
                    <w:t>R$211,96</w:t>
                  </w:r>
                </w:p>
              </w:tc>
            </w:tr>
            <w:tr w:rsidR="008753BC" w:rsidRPr="00BD7552" w14:paraId="2B592E5D" w14:textId="77777777" w:rsidTr="008753BC">
              <w:trPr>
                <w:trHeight w:val="1769"/>
                <w:jc w:val="center"/>
              </w:trPr>
              <w:tc>
                <w:tcPr>
                  <w:tcW w:w="644" w:type="dxa"/>
                  <w:vMerge/>
                  <w:shd w:val="clear" w:color="auto" w:fill="auto"/>
                  <w:vAlign w:val="center"/>
                </w:tcPr>
                <w:p w14:paraId="08188CE3" w14:textId="77777777" w:rsidR="008753BC" w:rsidRPr="00BD7552" w:rsidRDefault="008753BC" w:rsidP="008753BC">
                  <w:pPr>
                    <w:jc w:val="center"/>
                    <w:rPr>
                      <w:rFonts w:asciiTheme="minorHAnsi" w:hAnsiTheme="minorHAnsi"/>
                      <w:sz w:val="18"/>
                      <w:szCs w:val="18"/>
                      <w:lang w:eastAsia="pt-BR" w:bidi="ar-SA"/>
                    </w:rPr>
                  </w:pPr>
                </w:p>
              </w:tc>
              <w:tc>
                <w:tcPr>
                  <w:tcW w:w="1012" w:type="dxa"/>
                  <w:vMerge/>
                  <w:shd w:val="clear" w:color="000000" w:fill="FFFFFF"/>
                  <w:vAlign w:val="center"/>
                </w:tcPr>
                <w:p w14:paraId="30E18628" w14:textId="77777777" w:rsidR="008753BC" w:rsidRPr="00BD7552" w:rsidRDefault="008753BC" w:rsidP="008753BC">
                  <w:pPr>
                    <w:jc w:val="center"/>
                    <w:rPr>
                      <w:rFonts w:asciiTheme="minorHAnsi" w:hAnsiTheme="minorHAnsi"/>
                      <w:sz w:val="18"/>
                      <w:szCs w:val="18"/>
                      <w:lang w:eastAsia="pt-BR"/>
                    </w:rPr>
                  </w:pPr>
                </w:p>
              </w:tc>
              <w:tc>
                <w:tcPr>
                  <w:tcW w:w="458" w:type="dxa"/>
                  <w:vMerge/>
                  <w:shd w:val="clear" w:color="auto" w:fill="auto"/>
                  <w:vAlign w:val="center"/>
                </w:tcPr>
                <w:p w14:paraId="56E46E04" w14:textId="77777777" w:rsidR="008753BC" w:rsidRPr="00BD7552" w:rsidRDefault="008753BC" w:rsidP="008753BC">
                  <w:pPr>
                    <w:jc w:val="center"/>
                    <w:rPr>
                      <w:rFonts w:asciiTheme="minorHAnsi" w:hAnsiTheme="minorHAnsi"/>
                      <w:sz w:val="18"/>
                      <w:szCs w:val="18"/>
                    </w:rPr>
                  </w:pPr>
                </w:p>
              </w:tc>
              <w:tc>
                <w:tcPr>
                  <w:tcW w:w="505" w:type="dxa"/>
                  <w:vMerge/>
                  <w:shd w:val="clear" w:color="auto" w:fill="auto"/>
                  <w:vAlign w:val="center"/>
                </w:tcPr>
                <w:p w14:paraId="145D8638" w14:textId="77777777" w:rsidR="008753BC" w:rsidRPr="00BD7552" w:rsidRDefault="008753BC" w:rsidP="008753BC">
                  <w:pPr>
                    <w:jc w:val="center"/>
                    <w:rPr>
                      <w:rFonts w:asciiTheme="minorHAnsi" w:hAnsiTheme="minorHAnsi"/>
                      <w:sz w:val="18"/>
                      <w:szCs w:val="18"/>
                    </w:rPr>
                  </w:pPr>
                </w:p>
              </w:tc>
              <w:tc>
                <w:tcPr>
                  <w:tcW w:w="5023" w:type="dxa"/>
                  <w:shd w:val="clear" w:color="auto" w:fill="auto"/>
                  <w:vAlign w:val="center"/>
                </w:tcPr>
                <w:p w14:paraId="2DB8E773" w14:textId="77777777" w:rsidR="008753BC" w:rsidRDefault="008753BC" w:rsidP="008753BC">
                  <w:pPr>
                    <w:jc w:val="center"/>
                    <w:rPr>
                      <w:rFonts w:asciiTheme="minorHAnsi" w:hAnsiTheme="minorHAnsi" w:cs="Calibri"/>
                      <w:sz w:val="16"/>
                      <w:szCs w:val="16"/>
                    </w:rPr>
                  </w:pPr>
                </w:p>
                <w:p w14:paraId="2BBDB808" w14:textId="0783F6DB" w:rsidR="008753BC" w:rsidRDefault="008753BC" w:rsidP="008753BC">
                  <w:pPr>
                    <w:jc w:val="center"/>
                    <w:rPr>
                      <w:rFonts w:asciiTheme="minorHAnsi" w:hAnsiTheme="minorHAnsi" w:cs="Calibri"/>
                      <w:sz w:val="16"/>
                      <w:szCs w:val="16"/>
                    </w:rPr>
                  </w:pPr>
                  <w:r w:rsidRPr="00BD7552">
                    <w:rPr>
                      <w:rFonts w:asciiTheme="minorHAnsi" w:hAnsiTheme="minorHAnsi" w:cs="Calibri"/>
                      <w:sz w:val="16"/>
                      <w:szCs w:val="16"/>
                    </w:rPr>
                    <w:t>IMAGENS E MARCA MERAMENTE ILUSTRATIVA</w:t>
                  </w:r>
                </w:p>
                <w:p w14:paraId="6CA1D612" w14:textId="77777777" w:rsidR="008753BC" w:rsidRDefault="008753BC" w:rsidP="008753BC">
                  <w:pPr>
                    <w:jc w:val="center"/>
                    <w:rPr>
                      <w:rFonts w:asciiTheme="minorHAnsi" w:hAnsiTheme="minorHAnsi" w:cs="Calibri"/>
                      <w:sz w:val="16"/>
                      <w:szCs w:val="16"/>
                    </w:rPr>
                  </w:pPr>
                </w:p>
                <w:p w14:paraId="240C271A" w14:textId="77777777" w:rsidR="008753BC" w:rsidRDefault="008753BC" w:rsidP="008753BC">
                  <w:pPr>
                    <w:jc w:val="center"/>
                    <w:rPr>
                      <w:rFonts w:asciiTheme="minorHAnsi" w:hAnsiTheme="minorHAnsi" w:cs="Calibri"/>
                      <w:sz w:val="16"/>
                      <w:szCs w:val="16"/>
                    </w:rPr>
                  </w:pPr>
                  <w:r>
                    <w:rPr>
                      <w:noProof/>
                      <w:lang w:eastAsia="pt-BR" w:bidi="ar-SA"/>
                    </w:rPr>
                    <w:drawing>
                      <wp:inline distT="0" distB="0" distL="0" distR="0" wp14:anchorId="00801130" wp14:editId="27ED5829">
                        <wp:extent cx="2066925" cy="1200150"/>
                        <wp:effectExtent l="0" t="0" r="952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066925" cy="1200150"/>
                                </a:xfrm>
                                <a:prstGeom prst="rect">
                                  <a:avLst/>
                                </a:prstGeom>
                              </pic:spPr>
                            </pic:pic>
                          </a:graphicData>
                        </a:graphic>
                      </wp:inline>
                    </w:drawing>
                  </w:r>
                </w:p>
                <w:p w14:paraId="62F2C1FF" w14:textId="40915F91" w:rsidR="008753BC" w:rsidRPr="00BD7552" w:rsidRDefault="008753BC" w:rsidP="008753BC">
                  <w:pPr>
                    <w:jc w:val="center"/>
                    <w:rPr>
                      <w:rFonts w:asciiTheme="minorHAnsi" w:hAnsiTheme="minorHAnsi" w:cs="Calibri"/>
                      <w:sz w:val="16"/>
                      <w:szCs w:val="16"/>
                    </w:rPr>
                  </w:pPr>
                </w:p>
              </w:tc>
              <w:tc>
                <w:tcPr>
                  <w:tcW w:w="1058" w:type="dxa"/>
                  <w:vMerge/>
                  <w:shd w:val="clear" w:color="auto" w:fill="auto"/>
                  <w:vAlign w:val="center"/>
                </w:tcPr>
                <w:p w14:paraId="1609418F" w14:textId="77777777" w:rsidR="008753BC" w:rsidRPr="00BD7552" w:rsidRDefault="008753BC" w:rsidP="008753BC">
                  <w:pPr>
                    <w:jc w:val="center"/>
                    <w:rPr>
                      <w:rFonts w:asciiTheme="minorHAnsi" w:hAnsiTheme="minorHAnsi"/>
                      <w:sz w:val="18"/>
                      <w:szCs w:val="18"/>
                      <w:lang w:eastAsia="pt-BR"/>
                    </w:rPr>
                  </w:pPr>
                </w:p>
              </w:tc>
              <w:tc>
                <w:tcPr>
                  <w:tcW w:w="1125" w:type="dxa"/>
                  <w:vMerge/>
                  <w:shd w:val="clear" w:color="auto" w:fill="auto"/>
                  <w:vAlign w:val="center"/>
                </w:tcPr>
                <w:p w14:paraId="7C24D054" w14:textId="77777777" w:rsidR="008753BC" w:rsidRPr="00BD7552" w:rsidRDefault="008753BC" w:rsidP="008753BC">
                  <w:pPr>
                    <w:jc w:val="center"/>
                    <w:rPr>
                      <w:rFonts w:asciiTheme="minorHAnsi" w:hAnsiTheme="minorHAnsi"/>
                      <w:sz w:val="18"/>
                      <w:szCs w:val="18"/>
                      <w:lang w:eastAsia="pt-BR"/>
                    </w:rPr>
                  </w:pPr>
                </w:p>
              </w:tc>
            </w:tr>
            <w:tr w:rsidR="008753BC" w:rsidRPr="00BD7552" w14:paraId="1E87FE44" w14:textId="77777777" w:rsidTr="008753BC">
              <w:trPr>
                <w:trHeight w:val="1377"/>
                <w:jc w:val="center"/>
              </w:trPr>
              <w:tc>
                <w:tcPr>
                  <w:tcW w:w="644" w:type="dxa"/>
                  <w:vMerge w:val="restart"/>
                  <w:shd w:val="clear" w:color="auto" w:fill="auto"/>
                  <w:vAlign w:val="center"/>
                </w:tcPr>
                <w:p w14:paraId="7B684ACD" w14:textId="6B942A15" w:rsidR="008753BC" w:rsidRPr="00BD7552" w:rsidRDefault="008753BC" w:rsidP="008753BC">
                  <w:pPr>
                    <w:jc w:val="center"/>
                    <w:rPr>
                      <w:rFonts w:asciiTheme="minorHAnsi" w:hAnsiTheme="minorHAnsi"/>
                      <w:sz w:val="18"/>
                      <w:szCs w:val="18"/>
                      <w:lang w:eastAsia="pt-BR" w:bidi="ar-SA"/>
                    </w:rPr>
                  </w:pPr>
                  <w:r>
                    <w:rPr>
                      <w:rFonts w:asciiTheme="minorHAnsi" w:hAnsiTheme="minorHAnsi"/>
                      <w:sz w:val="18"/>
                      <w:szCs w:val="18"/>
                      <w:lang w:eastAsia="pt-BR" w:bidi="ar-SA"/>
                    </w:rPr>
                    <w:lastRenderedPageBreak/>
                    <w:t>02/03</w:t>
                  </w:r>
                </w:p>
              </w:tc>
              <w:tc>
                <w:tcPr>
                  <w:tcW w:w="1012" w:type="dxa"/>
                  <w:vMerge w:val="restart"/>
                  <w:shd w:val="clear" w:color="000000" w:fill="FFFFFF"/>
                  <w:vAlign w:val="center"/>
                </w:tcPr>
                <w:p w14:paraId="6B0A8851" w14:textId="374D38AF" w:rsidR="008753BC" w:rsidRPr="00BD7552" w:rsidRDefault="008753BC" w:rsidP="008753BC">
                  <w:pPr>
                    <w:jc w:val="center"/>
                    <w:rPr>
                      <w:rFonts w:asciiTheme="minorHAnsi" w:hAnsiTheme="minorHAnsi"/>
                      <w:sz w:val="18"/>
                      <w:szCs w:val="18"/>
                      <w:lang w:eastAsia="pt-BR" w:bidi="ar-SA"/>
                    </w:rPr>
                  </w:pPr>
                  <w:r w:rsidRPr="007A46C1">
                    <w:rPr>
                      <w:rFonts w:asciiTheme="minorHAnsi" w:hAnsiTheme="minorHAnsi"/>
                      <w:sz w:val="18"/>
                      <w:szCs w:val="18"/>
                      <w:lang w:eastAsia="pt-BR" w:bidi="ar-SA"/>
                    </w:rPr>
                    <w:t>1107464</w:t>
                  </w:r>
                  <w:r>
                    <w:rPr>
                      <w:rFonts w:asciiTheme="minorHAnsi" w:hAnsiTheme="minorHAnsi"/>
                      <w:sz w:val="18"/>
                      <w:szCs w:val="18"/>
                      <w:lang w:eastAsia="pt-BR" w:bidi="ar-SA"/>
                    </w:rPr>
                    <w:t xml:space="preserve"> / </w:t>
                  </w:r>
                  <w:r w:rsidRPr="00B164A8">
                    <w:rPr>
                      <w:rFonts w:asciiTheme="minorHAnsi" w:hAnsiTheme="minorHAnsi"/>
                      <w:sz w:val="18"/>
                      <w:szCs w:val="18"/>
                      <w:lang w:eastAsia="pt-BR" w:bidi="ar-SA"/>
                    </w:rPr>
                    <w:t>00073498</w:t>
                  </w:r>
                </w:p>
              </w:tc>
              <w:tc>
                <w:tcPr>
                  <w:tcW w:w="458" w:type="dxa"/>
                  <w:vMerge w:val="restart"/>
                  <w:shd w:val="clear" w:color="auto" w:fill="auto"/>
                  <w:vAlign w:val="center"/>
                </w:tcPr>
                <w:p w14:paraId="0E1C705C" w14:textId="02543338" w:rsidR="008753BC" w:rsidRPr="00BD7552" w:rsidRDefault="008753BC" w:rsidP="008753BC">
                  <w:pPr>
                    <w:jc w:val="center"/>
                    <w:rPr>
                      <w:rFonts w:asciiTheme="minorHAnsi" w:hAnsiTheme="minorHAnsi"/>
                      <w:sz w:val="18"/>
                      <w:szCs w:val="18"/>
                    </w:rPr>
                  </w:pPr>
                  <w:r>
                    <w:rPr>
                      <w:rFonts w:asciiTheme="minorHAnsi" w:hAnsiTheme="minorHAnsi"/>
                      <w:sz w:val="18"/>
                      <w:szCs w:val="18"/>
                    </w:rPr>
                    <w:t>UN</w:t>
                  </w:r>
                </w:p>
              </w:tc>
              <w:tc>
                <w:tcPr>
                  <w:tcW w:w="505" w:type="dxa"/>
                  <w:vMerge w:val="restart"/>
                  <w:shd w:val="clear" w:color="auto" w:fill="auto"/>
                  <w:vAlign w:val="center"/>
                </w:tcPr>
                <w:p w14:paraId="740F204F" w14:textId="201957E9" w:rsidR="008753BC" w:rsidRPr="00BD7552" w:rsidRDefault="008753BC" w:rsidP="008753BC">
                  <w:pPr>
                    <w:jc w:val="center"/>
                    <w:rPr>
                      <w:rFonts w:asciiTheme="minorHAnsi" w:hAnsiTheme="minorHAnsi"/>
                      <w:sz w:val="18"/>
                      <w:szCs w:val="18"/>
                    </w:rPr>
                  </w:pPr>
                  <w:r>
                    <w:rPr>
                      <w:rFonts w:asciiTheme="minorHAnsi" w:hAnsiTheme="minorHAnsi"/>
                      <w:sz w:val="18"/>
                      <w:szCs w:val="18"/>
                    </w:rPr>
                    <w:t>01</w:t>
                  </w:r>
                </w:p>
              </w:tc>
              <w:tc>
                <w:tcPr>
                  <w:tcW w:w="5023" w:type="dxa"/>
                  <w:shd w:val="clear" w:color="auto" w:fill="auto"/>
                  <w:vAlign w:val="center"/>
                </w:tcPr>
                <w:p w14:paraId="6289CCE8" w14:textId="5172D85B" w:rsidR="008753BC" w:rsidRPr="0002276D" w:rsidRDefault="008753BC" w:rsidP="008753BC">
                  <w:pPr>
                    <w:rPr>
                      <w:rFonts w:asciiTheme="minorHAnsi" w:hAnsiTheme="minorHAnsi"/>
                      <w:b/>
                      <w:sz w:val="18"/>
                      <w:szCs w:val="18"/>
                    </w:rPr>
                  </w:pPr>
                  <w:r w:rsidRPr="0002276D">
                    <w:rPr>
                      <w:rFonts w:asciiTheme="minorHAnsi" w:hAnsiTheme="minorHAnsi"/>
                      <w:b/>
                      <w:sz w:val="18"/>
                      <w:szCs w:val="18"/>
                    </w:rPr>
                    <w:t>SUPORTE</w:t>
                  </w:r>
                </w:p>
                <w:p w14:paraId="03575AF5" w14:textId="69733FFB" w:rsidR="008753BC" w:rsidRPr="00DC6794" w:rsidRDefault="008753BC" w:rsidP="008753BC">
                  <w:pPr>
                    <w:jc w:val="both"/>
                    <w:rPr>
                      <w:rFonts w:asciiTheme="minorHAnsi" w:hAnsiTheme="minorHAnsi"/>
                      <w:sz w:val="18"/>
                      <w:szCs w:val="18"/>
                    </w:rPr>
                  </w:pPr>
                  <w:r w:rsidRPr="00DC6794">
                    <w:rPr>
                      <w:rFonts w:asciiTheme="minorHAnsi" w:hAnsiTheme="minorHAnsi"/>
                      <w:sz w:val="18"/>
                      <w:szCs w:val="18"/>
                    </w:rPr>
                    <w:br/>
                  </w:r>
                  <w:r w:rsidRPr="0002276D">
                    <w:rPr>
                      <w:rFonts w:asciiTheme="minorHAnsi" w:hAnsiTheme="minorHAnsi"/>
                      <w:sz w:val="18"/>
                      <w:szCs w:val="18"/>
                    </w:rPr>
                    <w:t>SUPORTE PARA REBATEDOR; SUPORTE UNIVERSAL PARA REBATEDOR; QUE TENHA BRAÇO TELESCÓPICO COM GARRAS; QUE SUPORTA REBATEDORES DE VÁRIOS TAMANHOS: 80CM, 107CM E 110CM. (MODELO DE REFERÊNCIA: SUPORTE EASY PARA REBATEDOR E 8736). UNIDADE.</w:t>
                  </w:r>
                </w:p>
              </w:tc>
              <w:tc>
                <w:tcPr>
                  <w:tcW w:w="1058" w:type="dxa"/>
                  <w:vMerge w:val="restart"/>
                  <w:shd w:val="clear" w:color="auto" w:fill="auto"/>
                  <w:vAlign w:val="center"/>
                </w:tcPr>
                <w:p w14:paraId="49491DFA" w14:textId="2EC14D5E" w:rsidR="008753BC" w:rsidRPr="00372C24" w:rsidRDefault="008753BC" w:rsidP="008753BC">
                  <w:pPr>
                    <w:jc w:val="center"/>
                    <w:rPr>
                      <w:rFonts w:asciiTheme="minorHAnsi" w:hAnsiTheme="minorHAnsi"/>
                      <w:sz w:val="18"/>
                      <w:szCs w:val="18"/>
                    </w:rPr>
                  </w:pPr>
                  <w:r w:rsidRPr="00372C24">
                    <w:rPr>
                      <w:rFonts w:asciiTheme="minorHAnsi" w:hAnsiTheme="minorHAnsi"/>
                      <w:sz w:val="18"/>
                      <w:szCs w:val="18"/>
                    </w:rPr>
                    <w:t xml:space="preserve">R$ </w:t>
                  </w:r>
                  <w:r>
                    <w:rPr>
                      <w:rFonts w:asciiTheme="minorHAnsi" w:hAnsiTheme="minorHAnsi"/>
                      <w:sz w:val="18"/>
                      <w:szCs w:val="18"/>
                    </w:rPr>
                    <w:t>2</w:t>
                  </w:r>
                  <w:r w:rsidRPr="00372C24">
                    <w:rPr>
                      <w:rFonts w:asciiTheme="minorHAnsi" w:hAnsiTheme="minorHAnsi"/>
                      <w:sz w:val="18"/>
                      <w:szCs w:val="18"/>
                    </w:rPr>
                    <w:t>11,42</w:t>
                  </w:r>
                </w:p>
              </w:tc>
              <w:tc>
                <w:tcPr>
                  <w:tcW w:w="1125" w:type="dxa"/>
                  <w:vMerge w:val="restart"/>
                  <w:shd w:val="clear" w:color="auto" w:fill="auto"/>
                  <w:vAlign w:val="center"/>
                </w:tcPr>
                <w:p w14:paraId="150FE9C6" w14:textId="4CC5516D" w:rsidR="008753BC" w:rsidRPr="00372C24" w:rsidRDefault="008753BC" w:rsidP="008753BC">
                  <w:pPr>
                    <w:jc w:val="center"/>
                    <w:rPr>
                      <w:rFonts w:asciiTheme="minorHAnsi" w:hAnsiTheme="minorHAnsi"/>
                      <w:sz w:val="18"/>
                      <w:szCs w:val="18"/>
                    </w:rPr>
                  </w:pPr>
                  <w:r w:rsidRPr="00372C24">
                    <w:rPr>
                      <w:rFonts w:asciiTheme="minorHAnsi" w:hAnsiTheme="minorHAnsi"/>
                      <w:sz w:val="18"/>
                      <w:szCs w:val="18"/>
                    </w:rPr>
                    <w:t>R$211,42</w:t>
                  </w:r>
                </w:p>
              </w:tc>
            </w:tr>
            <w:tr w:rsidR="008753BC" w:rsidRPr="00BD7552" w14:paraId="37B3AE69" w14:textId="77777777" w:rsidTr="008753BC">
              <w:trPr>
                <w:trHeight w:val="1769"/>
                <w:jc w:val="center"/>
              </w:trPr>
              <w:tc>
                <w:tcPr>
                  <w:tcW w:w="644" w:type="dxa"/>
                  <w:vMerge/>
                  <w:shd w:val="clear" w:color="auto" w:fill="auto"/>
                  <w:vAlign w:val="center"/>
                </w:tcPr>
                <w:p w14:paraId="6232260E" w14:textId="77777777" w:rsidR="008753BC" w:rsidRPr="00BD7552" w:rsidRDefault="008753BC" w:rsidP="008753BC">
                  <w:pPr>
                    <w:jc w:val="center"/>
                    <w:rPr>
                      <w:rFonts w:asciiTheme="minorHAnsi" w:hAnsiTheme="minorHAnsi"/>
                      <w:sz w:val="18"/>
                      <w:szCs w:val="18"/>
                      <w:lang w:eastAsia="pt-BR" w:bidi="ar-SA"/>
                    </w:rPr>
                  </w:pPr>
                </w:p>
              </w:tc>
              <w:tc>
                <w:tcPr>
                  <w:tcW w:w="1012" w:type="dxa"/>
                  <w:vMerge/>
                  <w:shd w:val="clear" w:color="000000" w:fill="FFFFFF"/>
                  <w:vAlign w:val="center"/>
                </w:tcPr>
                <w:p w14:paraId="38EADF7F" w14:textId="77777777" w:rsidR="008753BC" w:rsidRPr="00BD7552" w:rsidRDefault="008753BC" w:rsidP="008753BC">
                  <w:pPr>
                    <w:jc w:val="center"/>
                    <w:rPr>
                      <w:rFonts w:asciiTheme="minorHAnsi" w:hAnsiTheme="minorHAnsi"/>
                      <w:sz w:val="18"/>
                      <w:szCs w:val="18"/>
                      <w:lang w:eastAsia="pt-BR"/>
                    </w:rPr>
                  </w:pPr>
                </w:p>
              </w:tc>
              <w:tc>
                <w:tcPr>
                  <w:tcW w:w="458" w:type="dxa"/>
                  <w:vMerge/>
                  <w:shd w:val="clear" w:color="auto" w:fill="auto"/>
                  <w:vAlign w:val="center"/>
                </w:tcPr>
                <w:p w14:paraId="258CE102" w14:textId="77777777" w:rsidR="008753BC" w:rsidRPr="00BD7552" w:rsidRDefault="008753BC" w:rsidP="008753BC">
                  <w:pPr>
                    <w:jc w:val="center"/>
                    <w:rPr>
                      <w:rFonts w:asciiTheme="minorHAnsi" w:hAnsiTheme="minorHAnsi"/>
                      <w:sz w:val="18"/>
                      <w:szCs w:val="18"/>
                    </w:rPr>
                  </w:pPr>
                </w:p>
              </w:tc>
              <w:tc>
                <w:tcPr>
                  <w:tcW w:w="505" w:type="dxa"/>
                  <w:vMerge/>
                  <w:shd w:val="clear" w:color="auto" w:fill="auto"/>
                  <w:vAlign w:val="center"/>
                </w:tcPr>
                <w:p w14:paraId="28A0C359" w14:textId="77777777" w:rsidR="008753BC" w:rsidRPr="00BD7552" w:rsidRDefault="008753BC" w:rsidP="008753BC">
                  <w:pPr>
                    <w:jc w:val="center"/>
                    <w:rPr>
                      <w:rFonts w:asciiTheme="minorHAnsi" w:hAnsiTheme="minorHAnsi"/>
                      <w:sz w:val="18"/>
                      <w:szCs w:val="18"/>
                    </w:rPr>
                  </w:pPr>
                </w:p>
              </w:tc>
              <w:tc>
                <w:tcPr>
                  <w:tcW w:w="5023" w:type="dxa"/>
                  <w:shd w:val="clear" w:color="auto" w:fill="auto"/>
                  <w:vAlign w:val="center"/>
                </w:tcPr>
                <w:p w14:paraId="3F92E522" w14:textId="77777777" w:rsidR="008753BC" w:rsidRDefault="008753BC" w:rsidP="008753BC">
                  <w:pPr>
                    <w:jc w:val="center"/>
                    <w:rPr>
                      <w:rFonts w:asciiTheme="minorHAnsi" w:hAnsiTheme="minorHAnsi" w:cs="Calibri"/>
                      <w:sz w:val="16"/>
                      <w:szCs w:val="16"/>
                    </w:rPr>
                  </w:pPr>
                </w:p>
                <w:p w14:paraId="5344FC76" w14:textId="1F46F7E2" w:rsidR="008753BC" w:rsidRDefault="008753BC" w:rsidP="008753BC">
                  <w:pPr>
                    <w:jc w:val="center"/>
                    <w:rPr>
                      <w:rFonts w:asciiTheme="minorHAnsi" w:hAnsiTheme="minorHAnsi" w:cs="Calibri"/>
                      <w:sz w:val="16"/>
                      <w:szCs w:val="16"/>
                    </w:rPr>
                  </w:pPr>
                  <w:r w:rsidRPr="00BD7552">
                    <w:rPr>
                      <w:rFonts w:asciiTheme="minorHAnsi" w:hAnsiTheme="minorHAnsi" w:cs="Calibri"/>
                      <w:sz w:val="16"/>
                      <w:szCs w:val="16"/>
                    </w:rPr>
                    <w:t>IMAGENS E MARCA MERAMENTE ILUSTRATIVA</w:t>
                  </w:r>
                </w:p>
                <w:p w14:paraId="00A06E60" w14:textId="77777777" w:rsidR="008753BC" w:rsidRDefault="008753BC" w:rsidP="008753BC">
                  <w:pPr>
                    <w:jc w:val="center"/>
                    <w:rPr>
                      <w:rFonts w:asciiTheme="minorHAnsi" w:hAnsiTheme="minorHAnsi" w:cs="Calibri"/>
                      <w:sz w:val="16"/>
                      <w:szCs w:val="16"/>
                    </w:rPr>
                  </w:pPr>
                </w:p>
                <w:p w14:paraId="78B27DC4" w14:textId="77777777" w:rsidR="008753BC" w:rsidRDefault="008753BC" w:rsidP="008753BC">
                  <w:pPr>
                    <w:jc w:val="center"/>
                    <w:rPr>
                      <w:rFonts w:asciiTheme="minorHAnsi" w:hAnsiTheme="minorHAnsi" w:cs="Calibri"/>
                      <w:sz w:val="16"/>
                      <w:szCs w:val="16"/>
                    </w:rPr>
                  </w:pPr>
                  <w:r>
                    <w:rPr>
                      <w:noProof/>
                      <w:lang w:eastAsia="pt-BR" w:bidi="ar-SA"/>
                    </w:rPr>
                    <w:drawing>
                      <wp:inline distT="0" distB="0" distL="0" distR="0" wp14:anchorId="127C5D5D" wp14:editId="0A256E88">
                        <wp:extent cx="1971675" cy="1333500"/>
                        <wp:effectExtent l="0" t="0" r="9525"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971675" cy="1333500"/>
                                </a:xfrm>
                                <a:prstGeom prst="rect">
                                  <a:avLst/>
                                </a:prstGeom>
                              </pic:spPr>
                            </pic:pic>
                          </a:graphicData>
                        </a:graphic>
                      </wp:inline>
                    </w:drawing>
                  </w:r>
                </w:p>
                <w:p w14:paraId="3A72FAF5" w14:textId="25B7011D" w:rsidR="008753BC" w:rsidRDefault="008753BC" w:rsidP="008753BC">
                  <w:pPr>
                    <w:jc w:val="center"/>
                    <w:rPr>
                      <w:rFonts w:asciiTheme="minorHAnsi" w:hAnsiTheme="minorHAnsi" w:cs="Calibri"/>
                      <w:sz w:val="16"/>
                      <w:szCs w:val="16"/>
                    </w:rPr>
                  </w:pPr>
                </w:p>
              </w:tc>
              <w:tc>
                <w:tcPr>
                  <w:tcW w:w="1058" w:type="dxa"/>
                  <w:vMerge/>
                  <w:shd w:val="clear" w:color="auto" w:fill="auto"/>
                  <w:vAlign w:val="center"/>
                </w:tcPr>
                <w:p w14:paraId="681269BC" w14:textId="77777777" w:rsidR="008753BC" w:rsidRPr="00BD7552" w:rsidRDefault="008753BC" w:rsidP="008753BC">
                  <w:pPr>
                    <w:jc w:val="center"/>
                    <w:rPr>
                      <w:rFonts w:asciiTheme="minorHAnsi" w:hAnsiTheme="minorHAnsi"/>
                      <w:sz w:val="18"/>
                      <w:szCs w:val="18"/>
                      <w:lang w:eastAsia="pt-BR"/>
                    </w:rPr>
                  </w:pPr>
                </w:p>
              </w:tc>
              <w:tc>
                <w:tcPr>
                  <w:tcW w:w="1125" w:type="dxa"/>
                  <w:vMerge/>
                  <w:shd w:val="clear" w:color="auto" w:fill="auto"/>
                  <w:vAlign w:val="center"/>
                </w:tcPr>
                <w:p w14:paraId="256F3E3F" w14:textId="77777777" w:rsidR="008753BC" w:rsidRPr="00BD7552" w:rsidRDefault="008753BC" w:rsidP="008753BC">
                  <w:pPr>
                    <w:jc w:val="center"/>
                    <w:rPr>
                      <w:rFonts w:asciiTheme="minorHAnsi" w:hAnsiTheme="minorHAnsi"/>
                      <w:sz w:val="18"/>
                      <w:szCs w:val="18"/>
                      <w:lang w:eastAsia="pt-BR"/>
                    </w:rPr>
                  </w:pPr>
                </w:p>
              </w:tc>
            </w:tr>
            <w:tr w:rsidR="008753BC" w:rsidRPr="00BD7552" w14:paraId="41E8E550" w14:textId="77777777" w:rsidTr="008753BC">
              <w:trPr>
                <w:trHeight w:val="1769"/>
                <w:jc w:val="center"/>
              </w:trPr>
              <w:tc>
                <w:tcPr>
                  <w:tcW w:w="644" w:type="dxa"/>
                  <w:vMerge w:val="restart"/>
                  <w:shd w:val="clear" w:color="auto" w:fill="auto"/>
                  <w:vAlign w:val="center"/>
                </w:tcPr>
                <w:p w14:paraId="32A21DFF" w14:textId="6FA36989" w:rsidR="008753BC" w:rsidRPr="00BD7552" w:rsidRDefault="008753BC" w:rsidP="008753BC">
                  <w:pPr>
                    <w:jc w:val="center"/>
                    <w:rPr>
                      <w:rFonts w:asciiTheme="minorHAnsi" w:hAnsiTheme="minorHAnsi"/>
                      <w:sz w:val="18"/>
                      <w:szCs w:val="18"/>
                      <w:lang w:eastAsia="pt-BR" w:bidi="ar-SA"/>
                    </w:rPr>
                  </w:pPr>
                  <w:r>
                    <w:rPr>
                      <w:rFonts w:asciiTheme="minorHAnsi" w:hAnsiTheme="minorHAnsi"/>
                      <w:sz w:val="18"/>
                      <w:szCs w:val="18"/>
                      <w:lang w:eastAsia="pt-BR" w:bidi="ar-SA"/>
                    </w:rPr>
                    <w:t>01/04</w:t>
                  </w:r>
                </w:p>
              </w:tc>
              <w:tc>
                <w:tcPr>
                  <w:tcW w:w="1012" w:type="dxa"/>
                  <w:vMerge w:val="restart"/>
                  <w:shd w:val="clear" w:color="000000" w:fill="FFFFFF"/>
                  <w:vAlign w:val="center"/>
                </w:tcPr>
                <w:p w14:paraId="1065998E" w14:textId="78482287" w:rsidR="008753BC" w:rsidRPr="00BD7552" w:rsidRDefault="008753BC" w:rsidP="008753BC">
                  <w:pPr>
                    <w:jc w:val="center"/>
                    <w:rPr>
                      <w:rFonts w:asciiTheme="minorHAnsi" w:hAnsiTheme="minorHAnsi"/>
                      <w:sz w:val="18"/>
                      <w:szCs w:val="18"/>
                      <w:lang w:eastAsia="pt-BR" w:bidi="ar-SA"/>
                    </w:rPr>
                  </w:pPr>
                  <w:bookmarkStart w:id="9" w:name="form1:ItemAutorizacaoDataTable:12:itemCo"/>
                  <w:r w:rsidRPr="007A46C1">
                    <w:rPr>
                      <w:rFonts w:asciiTheme="minorHAnsi" w:hAnsiTheme="minorHAnsi"/>
                      <w:sz w:val="18"/>
                      <w:szCs w:val="18"/>
                      <w:lang w:eastAsia="pt-BR" w:bidi="ar-SA"/>
                    </w:rPr>
                    <w:t>1107465</w:t>
                  </w:r>
                  <w:bookmarkEnd w:id="9"/>
                  <w:r>
                    <w:rPr>
                      <w:rFonts w:asciiTheme="minorHAnsi" w:hAnsiTheme="minorHAnsi"/>
                      <w:sz w:val="18"/>
                      <w:szCs w:val="18"/>
                      <w:lang w:eastAsia="pt-BR" w:bidi="ar-SA"/>
                    </w:rPr>
                    <w:t xml:space="preserve"> / </w:t>
                  </w:r>
                  <w:r w:rsidRPr="005547B4">
                    <w:rPr>
                      <w:rFonts w:asciiTheme="minorHAnsi" w:hAnsiTheme="minorHAnsi"/>
                      <w:sz w:val="18"/>
                      <w:szCs w:val="18"/>
                      <w:lang w:eastAsia="pt-BR" w:bidi="ar-SA"/>
                    </w:rPr>
                    <w:t>00070419</w:t>
                  </w:r>
                </w:p>
              </w:tc>
              <w:tc>
                <w:tcPr>
                  <w:tcW w:w="458" w:type="dxa"/>
                  <w:vMerge w:val="restart"/>
                  <w:shd w:val="clear" w:color="auto" w:fill="auto"/>
                  <w:vAlign w:val="center"/>
                </w:tcPr>
                <w:p w14:paraId="24C08EDD" w14:textId="45EEE180" w:rsidR="008753BC" w:rsidRPr="00BD7552" w:rsidRDefault="008753BC" w:rsidP="008753BC">
                  <w:pPr>
                    <w:jc w:val="center"/>
                    <w:rPr>
                      <w:rFonts w:asciiTheme="minorHAnsi" w:hAnsiTheme="minorHAnsi"/>
                      <w:sz w:val="18"/>
                      <w:szCs w:val="18"/>
                    </w:rPr>
                  </w:pPr>
                  <w:r>
                    <w:rPr>
                      <w:rFonts w:asciiTheme="minorHAnsi" w:hAnsiTheme="minorHAnsi"/>
                      <w:sz w:val="18"/>
                      <w:szCs w:val="18"/>
                    </w:rPr>
                    <w:t>UN</w:t>
                  </w:r>
                </w:p>
              </w:tc>
              <w:tc>
                <w:tcPr>
                  <w:tcW w:w="505" w:type="dxa"/>
                  <w:vMerge w:val="restart"/>
                  <w:shd w:val="clear" w:color="auto" w:fill="auto"/>
                  <w:vAlign w:val="center"/>
                </w:tcPr>
                <w:p w14:paraId="0A35898F" w14:textId="5B75C251" w:rsidR="008753BC" w:rsidRPr="00BD7552" w:rsidRDefault="008753BC" w:rsidP="008753BC">
                  <w:pPr>
                    <w:jc w:val="center"/>
                    <w:rPr>
                      <w:rFonts w:asciiTheme="minorHAnsi" w:hAnsiTheme="minorHAnsi"/>
                      <w:sz w:val="18"/>
                      <w:szCs w:val="18"/>
                    </w:rPr>
                  </w:pPr>
                  <w:r>
                    <w:rPr>
                      <w:rFonts w:asciiTheme="minorHAnsi" w:hAnsiTheme="minorHAnsi"/>
                      <w:sz w:val="18"/>
                      <w:szCs w:val="18"/>
                    </w:rPr>
                    <w:t>01</w:t>
                  </w:r>
                </w:p>
              </w:tc>
              <w:tc>
                <w:tcPr>
                  <w:tcW w:w="5023" w:type="dxa"/>
                  <w:shd w:val="clear" w:color="auto" w:fill="auto"/>
                  <w:vAlign w:val="center"/>
                </w:tcPr>
                <w:p w14:paraId="2B46AEBE" w14:textId="1A7F8DC9" w:rsidR="008753BC" w:rsidRPr="00DF5634" w:rsidRDefault="008753BC" w:rsidP="008753BC">
                  <w:pPr>
                    <w:rPr>
                      <w:rFonts w:asciiTheme="minorHAnsi" w:hAnsiTheme="minorHAnsi"/>
                      <w:b/>
                      <w:sz w:val="18"/>
                      <w:szCs w:val="18"/>
                    </w:rPr>
                  </w:pPr>
                  <w:r w:rsidRPr="00DF5634">
                    <w:rPr>
                      <w:rFonts w:asciiTheme="minorHAnsi" w:hAnsiTheme="minorHAnsi"/>
                      <w:b/>
                      <w:sz w:val="18"/>
                      <w:szCs w:val="18"/>
                    </w:rPr>
                    <w:t>SISTEMA INTEGRADO</w:t>
                  </w:r>
                </w:p>
                <w:p w14:paraId="42EADB30" w14:textId="2CE6050A" w:rsidR="008753BC" w:rsidRPr="00E67B6E" w:rsidRDefault="008753BC" w:rsidP="008753BC">
                  <w:pPr>
                    <w:jc w:val="both"/>
                    <w:rPr>
                      <w:rFonts w:asciiTheme="minorHAnsi" w:hAnsiTheme="minorHAnsi"/>
                      <w:sz w:val="18"/>
                      <w:szCs w:val="18"/>
                    </w:rPr>
                  </w:pPr>
                  <w:r w:rsidRPr="00E67B6E">
                    <w:rPr>
                      <w:rFonts w:asciiTheme="minorHAnsi" w:hAnsiTheme="minorHAnsi"/>
                      <w:sz w:val="18"/>
                      <w:szCs w:val="18"/>
                    </w:rPr>
                    <w:br/>
                  </w:r>
                  <w:r w:rsidRPr="00DF5634">
                    <w:rPr>
                      <w:rFonts w:asciiTheme="minorHAnsi" w:hAnsiTheme="minorHAnsi"/>
                      <w:sz w:val="18"/>
                      <w:szCs w:val="18"/>
                    </w:rPr>
                    <w:t>SISTEMA MICROFONE SEM FIO DUPLO COMPACTO PARA 2 PESSOAS; QUE TENHA TRANSMISSOR SEM FIO E GRAVAÇÃO; COM MICROFONE OMNIDIRECIONAL INTEGRADO, 2X MINI TRANSMISSORES BODYPACK; QUE POSSUA UM MINI RECEPTOR DE DUPLO CANAL; COM MODOS DE SAÍDA ESTÉREO OU DUAL-MONO; BATERIAS RECARREGÁVEIS DE LONGA DURAÇÃO; ATÉ 8 MICROFONES NO SET/ALCANCE DE 200M. (MODELO DE REFERÊNCIA: RODE WIRELESS GO II SISTEMA MICROFONE SEM FIO DUPLO COMPACTO PARA 2 PESSOAS). UNIDADE.</w:t>
                  </w:r>
                </w:p>
              </w:tc>
              <w:tc>
                <w:tcPr>
                  <w:tcW w:w="1058" w:type="dxa"/>
                  <w:vMerge w:val="restart"/>
                  <w:shd w:val="clear" w:color="auto" w:fill="auto"/>
                  <w:vAlign w:val="center"/>
                </w:tcPr>
                <w:p w14:paraId="46E788AB" w14:textId="69EF292A" w:rsidR="008753BC" w:rsidRPr="00372C24" w:rsidRDefault="008753BC" w:rsidP="008753BC">
                  <w:pPr>
                    <w:jc w:val="center"/>
                    <w:rPr>
                      <w:rFonts w:asciiTheme="minorHAnsi" w:hAnsiTheme="minorHAnsi"/>
                      <w:sz w:val="18"/>
                      <w:szCs w:val="18"/>
                    </w:rPr>
                  </w:pPr>
                  <w:r w:rsidRPr="00372C24">
                    <w:rPr>
                      <w:rFonts w:asciiTheme="minorHAnsi" w:hAnsiTheme="minorHAnsi"/>
                      <w:sz w:val="18"/>
                      <w:szCs w:val="18"/>
                    </w:rPr>
                    <w:t>R$2.639,60</w:t>
                  </w:r>
                </w:p>
              </w:tc>
              <w:tc>
                <w:tcPr>
                  <w:tcW w:w="1125" w:type="dxa"/>
                  <w:vMerge w:val="restart"/>
                  <w:shd w:val="clear" w:color="auto" w:fill="auto"/>
                  <w:vAlign w:val="center"/>
                </w:tcPr>
                <w:p w14:paraId="3B72E5DB" w14:textId="5E7D0E71" w:rsidR="008753BC" w:rsidRPr="00372C24" w:rsidRDefault="008753BC" w:rsidP="008753BC">
                  <w:pPr>
                    <w:jc w:val="center"/>
                    <w:rPr>
                      <w:rFonts w:asciiTheme="minorHAnsi" w:hAnsiTheme="minorHAnsi"/>
                      <w:sz w:val="18"/>
                      <w:szCs w:val="18"/>
                    </w:rPr>
                  </w:pPr>
                  <w:r w:rsidRPr="00372C24">
                    <w:rPr>
                      <w:rFonts w:asciiTheme="minorHAnsi" w:hAnsiTheme="minorHAnsi"/>
                      <w:sz w:val="18"/>
                      <w:szCs w:val="18"/>
                    </w:rPr>
                    <w:t>R$2.639,60</w:t>
                  </w:r>
                </w:p>
              </w:tc>
            </w:tr>
            <w:tr w:rsidR="008753BC" w:rsidRPr="00BD7552" w14:paraId="28184284" w14:textId="77777777" w:rsidTr="008753BC">
              <w:trPr>
                <w:trHeight w:val="1769"/>
                <w:jc w:val="center"/>
              </w:trPr>
              <w:tc>
                <w:tcPr>
                  <w:tcW w:w="644" w:type="dxa"/>
                  <w:vMerge/>
                  <w:shd w:val="clear" w:color="auto" w:fill="auto"/>
                  <w:vAlign w:val="center"/>
                </w:tcPr>
                <w:p w14:paraId="1EB21757" w14:textId="77777777" w:rsidR="008753BC" w:rsidRPr="00BD7552" w:rsidRDefault="008753BC" w:rsidP="008753BC">
                  <w:pPr>
                    <w:jc w:val="center"/>
                    <w:rPr>
                      <w:rFonts w:asciiTheme="minorHAnsi" w:hAnsiTheme="minorHAnsi"/>
                      <w:sz w:val="18"/>
                      <w:szCs w:val="18"/>
                      <w:lang w:eastAsia="pt-BR" w:bidi="ar-SA"/>
                    </w:rPr>
                  </w:pPr>
                </w:p>
              </w:tc>
              <w:tc>
                <w:tcPr>
                  <w:tcW w:w="1012" w:type="dxa"/>
                  <w:vMerge/>
                  <w:shd w:val="clear" w:color="000000" w:fill="FFFFFF"/>
                  <w:vAlign w:val="center"/>
                </w:tcPr>
                <w:p w14:paraId="31361FF3" w14:textId="77777777" w:rsidR="008753BC" w:rsidRPr="00BD7552" w:rsidRDefault="008753BC" w:rsidP="008753BC">
                  <w:pPr>
                    <w:jc w:val="center"/>
                    <w:rPr>
                      <w:rFonts w:asciiTheme="minorHAnsi" w:hAnsiTheme="minorHAnsi"/>
                      <w:sz w:val="18"/>
                      <w:szCs w:val="18"/>
                      <w:lang w:eastAsia="pt-BR"/>
                    </w:rPr>
                  </w:pPr>
                </w:p>
              </w:tc>
              <w:tc>
                <w:tcPr>
                  <w:tcW w:w="458" w:type="dxa"/>
                  <w:vMerge/>
                  <w:shd w:val="clear" w:color="auto" w:fill="auto"/>
                  <w:vAlign w:val="center"/>
                </w:tcPr>
                <w:p w14:paraId="047481BA" w14:textId="77777777" w:rsidR="008753BC" w:rsidRPr="00BD7552" w:rsidRDefault="008753BC" w:rsidP="008753BC">
                  <w:pPr>
                    <w:jc w:val="center"/>
                    <w:rPr>
                      <w:rFonts w:asciiTheme="minorHAnsi" w:hAnsiTheme="minorHAnsi"/>
                      <w:sz w:val="18"/>
                      <w:szCs w:val="18"/>
                    </w:rPr>
                  </w:pPr>
                </w:p>
              </w:tc>
              <w:tc>
                <w:tcPr>
                  <w:tcW w:w="505" w:type="dxa"/>
                  <w:vMerge/>
                  <w:shd w:val="clear" w:color="auto" w:fill="auto"/>
                  <w:vAlign w:val="center"/>
                </w:tcPr>
                <w:p w14:paraId="04A164E3" w14:textId="77777777" w:rsidR="008753BC" w:rsidRPr="00BD7552" w:rsidRDefault="008753BC" w:rsidP="008753BC">
                  <w:pPr>
                    <w:jc w:val="center"/>
                    <w:rPr>
                      <w:rFonts w:asciiTheme="minorHAnsi" w:hAnsiTheme="minorHAnsi"/>
                      <w:sz w:val="18"/>
                      <w:szCs w:val="18"/>
                    </w:rPr>
                  </w:pPr>
                </w:p>
              </w:tc>
              <w:tc>
                <w:tcPr>
                  <w:tcW w:w="5023" w:type="dxa"/>
                  <w:shd w:val="clear" w:color="auto" w:fill="auto"/>
                  <w:vAlign w:val="center"/>
                </w:tcPr>
                <w:p w14:paraId="72120791" w14:textId="77777777" w:rsidR="008753BC" w:rsidRDefault="008753BC" w:rsidP="008753BC">
                  <w:pPr>
                    <w:jc w:val="center"/>
                    <w:rPr>
                      <w:rFonts w:asciiTheme="minorHAnsi" w:hAnsiTheme="minorHAnsi" w:cs="Calibri"/>
                      <w:sz w:val="16"/>
                      <w:szCs w:val="16"/>
                    </w:rPr>
                  </w:pPr>
                </w:p>
                <w:p w14:paraId="35CEE517" w14:textId="77777777" w:rsidR="008753BC" w:rsidRDefault="008753BC" w:rsidP="008753BC">
                  <w:pPr>
                    <w:jc w:val="center"/>
                    <w:rPr>
                      <w:rFonts w:asciiTheme="minorHAnsi" w:hAnsiTheme="minorHAnsi" w:cs="Calibri"/>
                      <w:sz w:val="16"/>
                      <w:szCs w:val="16"/>
                    </w:rPr>
                  </w:pPr>
                  <w:r w:rsidRPr="00BD7552">
                    <w:rPr>
                      <w:rFonts w:asciiTheme="minorHAnsi" w:hAnsiTheme="minorHAnsi" w:cs="Calibri"/>
                      <w:sz w:val="16"/>
                      <w:szCs w:val="16"/>
                    </w:rPr>
                    <w:t>IMAGENS E MARCA MERAMENTE ILUSTRATIVA</w:t>
                  </w:r>
                </w:p>
                <w:p w14:paraId="34AB1A42" w14:textId="77777777" w:rsidR="008753BC" w:rsidRDefault="008753BC" w:rsidP="008753BC">
                  <w:pPr>
                    <w:jc w:val="center"/>
                    <w:rPr>
                      <w:rFonts w:asciiTheme="minorHAnsi" w:hAnsiTheme="minorHAnsi" w:cs="Calibri"/>
                      <w:sz w:val="16"/>
                      <w:szCs w:val="16"/>
                    </w:rPr>
                  </w:pPr>
                </w:p>
                <w:p w14:paraId="44DA2C67" w14:textId="77777777" w:rsidR="008753BC" w:rsidRDefault="008753BC" w:rsidP="008753BC">
                  <w:pPr>
                    <w:jc w:val="center"/>
                    <w:rPr>
                      <w:rFonts w:asciiTheme="minorHAnsi" w:hAnsiTheme="minorHAnsi" w:cs="Calibri"/>
                      <w:sz w:val="16"/>
                      <w:szCs w:val="16"/>
                    </w:rPr>
                  </w:pPr>
                  <w:r>
                    <w:rPr>
                      <w:noProof/>
                      <w:lang w:eastAsia="pt-BR" w:bidi="ar-SA"/>
                    </w:rPr>
                    <w:drawing>
                      <wp:inline distT="0" distB="0" distL="0" distR="0" wp14:anchorId="4F545DAD" wp14:editId="44F09F6E">
                        <wp:extent cx="1743075" cy="1381125"/>
                        <wp:effectExtent l="0" t="0" r="9525" b="9525"/>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743075" cy="1381125"/>
                                </a:xfrm>
                                <a:prstGeom prst="rect">
                                  <a:avLst/>
                                </a:prstGeom>
                              </pic:spPr>
                            </pic:pic>
                          </a:graphicData>
                        </a:graphic>
                      </wp:inline>
                    </w:drawing>
                  </w:r>
                </w:p>
                <w:p w14:paraId="3EA8014D" w14:textId="2E1709A8" w:rsidR="008753BC" w:rsidRDefault="008753BC" w:rsidP="008753BC">
                  <w:pPr>
                    <w:jc w:val="center"/>
                    <w:rPr>
                      <w:rFonts w:asciiTheme="minorHAnsi" w:hAnsiTheme="minorHAnsi" w:cs="Calibri"/>
                      <w:sz w:val="16"/>
                      <w:szCs w:val="16"/>
                    </w:rPr>
                  </w:pPr>
                </w:p>
              </w:tc>
              <w:tc>
                <w:tcPr>
                  <w:tcW w:w="1058" w:type="dxa"/>
                  <w:vMerge/>
                  <w:shd w:val="clear" w:color="auto" w:fill="auto"/>
                  <w:vAlign w:val="center"/>
                </w:tcPr>
                <w:p w14:paraId="4E46C096" w14:textId="77777777" w:rsidR="008753BC" w:rsidRPr="00BD7552" w:rsidRDefault="008753BC" w:rsidP="008753BC">
                  <w:pPr>
                    <w:jc w:val="center"/>
                    <w:rPr>
                      <w:rFonts w:asciiTheme="minorHAnsi" w:hAnsiTheme="minorHAnsi"/>
                      <w:sz w:val="18"/>
                      <w:szCs w:val="18"/>
                      <w:lang w:eastAsia="pt-BR"/>
                    </w:rPr>
                  </w:pPr>
                </w:p>
              </w:tc>
              <w:tc>
                <w:tcPr>
                  <w:tcW w:w="1125" w:type="dxa"/>
                  <w:vMerge/>
                  <w:shd w:val="clear" w:color="auto" w:fill="auto"/>
                  <w:vAlign w:val="center"/>
                </w:tcPr>
                <w:p w14:paraId="0B571DA0" w14:textId="77777777" w:rsidR="008753BC" w:rsidRPr="00BD7552" w:rsidRDefault="008753BC" w:rsidP="008753BC">
                  <w:pPr>
                    <w:jc w:val="center"/>
                    <w:rPr>
                      <w:rFonts w:asciiTheme="minorHAnsi" w:hAnsiTheme="minorHAnsi"/>
                      <w:sz w:val="18"/>
                      <w:szCs w:val="18"/>
                      <w:lang w:eastAsia="pt-BR"/>
                    </w:rPr>
                  </w:pPr>
                </w:p>
              </w:tc>
            </w:tr>
            <w:tr w:rsidR="008753BC" w:rsidRPr="00BD7552" w14:paraId="6016793A" w14:textId="77777777" w:rsidTr="008753BC">
              <w:trPr>
                <w:trHeight w:val="1769"/>
                <w:jc w:val="center"/>
              </w:trPr>
              <w:tc>
                <w:tcPr>
                  <w:tcW w:w="644" w:type="dxa"/>
                  <w:shd w:val="clear" w:color="auto" w:fill="auto"/>
                  <w:vAlign w:val="center"/>
                </w:tcPr>
                <w:p w14:paraId="15E1D611" w14:textId="2E2016DC" w:rsidR="008753BC" w:rsidRPr="00BD7552" w:rsidRDefault="008753BC" w:rsidP="008753BC">
                  <w:pPr>
                    <w:jc w:val="center"/>
                    <w:rPr>
                      <w:rFonts w:asciiTheme="minorHAnsi" w:hAnsiTheme="minorHAnsi"/>
                      <w:sz w:val="18"/>
                      <w:szCs w:val="18"/>
                      <w:lang w:eastAsia="pt-BR" w:bidi="ar-SA"/>
                    </w:rPr>
                  </w:pPr>
                  <w:r>
                    <w:rPr>
                      <w:rFonts w:asciiTheme="minorHAnsi" w:hAnsiTheme="minorHAnsi"/>
                      <w:sz w:val="18"/>
                      <w:szCs w:val="18"/>
                      <w:lang w:eastAsia="pt-BR" w:bidi="ar-SA"/>
                    </w:rPr>
                    <w:t>01/05</w:t>
                  </w:r>
                </w:p>
              </w:tc>
              <w:tc>
                <w:tcPr>
                  <w:tcW w:w="1012" w:type="dxa"/>
                  <w:shd w:val="clear" w:color="000000" w:fill="FFFFFF"/>
                  <w:vAlign w:val="center"/>
                </w:tcPr>
                <w:p w14:paraId="13DDFB8E" w14:textId="30738D11" w:rsidR="008753BC" w:rsidRPr="009213E7" w:rsidRDefault="008753BC" w:rsidP="008753BC">
                  <w:pPr>
                    <w:jc w:val="center"/>
                    <w:rPr>
                      <w:rFonts w:asciiTheme="minorHAnsi" w:hAnsiTheme="minorHAnsi"/>
                      <w:sz w:val="18"/>
                      <w:szCs w:val="18"/>
                      <w:lang w:eastAsia="pt-BR" w:bidi="ar-SA"/>
                    </w:rPr>
                  </w:pPr>
                  <w:bookmarkStart w:id="10" w:name="form1:ItemAutorizacaoDataTable:13:itemCo"/>
                  <w:r w:rsidRPr="007A46C1">
                    <w:rPr>
                      <w:rFonts w:asciiTheme="minorHAnsi" w:hAnsiTheme="minorHAnsi"/>
                      <w:sz w:val="18"/>
                      <w:szCs w:val="18"/>
                      <w:lang w:eastAsia="pt-BR" w:bidi="ar-SA"/>
                    </w:rPr>
                    <w:t>1107466</w:t>
                  </w:r>
                  <w:bookmarkEnd w:id="10"/>
                  <w:r>
                    <w:rPr>
                      <w:rFonts w:asciiTheme="minorHAnsi" w:hAnsiTheme="minorHAnsi"/>
                      <w:sz w:val="18"/>
                      <w:szCs w:val="18"/>
                      <w:lang w:eastAsia="pt-BR" w:bidi="ar-SA"/>
                    </w:rPr>
                    <w:t xml:space="preserve"> /</w:t>
                  </w:r>
                  <w:r w:rsidRPr="009213E7">
                    <w:rPr>
                      <w:rFonts w:asciiTheme="minorHAnsi" w:hAnsiTheme="minorHAnsi"/>
                      <w:sz w:val="18"/>
                      <w:szCs w:val="18"/>
                      <w:lang w:eastAsia="pt-BR" w:bidi="ar-SA"/>
                    </w:rPr>
                    <w:t xml:space="preserve"> 234654-0</w:t>
                  </w:r>
                </w:p>
              </w:tc>
              <w:tc>
                <w:tcPr>
                  <w:tcW w:w="458" w:type="dxa"/>
                  <w:shd w:val="clear" w:color="auto" w:fill="auto"/>
                  <w:vAlign w:val="center"/>
                </w:tcPr>
                <w:p w14:paraId="460844F6" w14:textId="66457E5D" w:rsidR="008753BC" w:rsidRPr="00BD7552" w:rsidRDefault="008753BC" w:rsidP="008753BC">
                  <w:pPr>
                    <w:jc w:val="center"/>
                    <w:rPr>
                      <w:rFonts w:asciiTheme="minorHAnsi" w:hAnsiTheme="minorHAnsi"/>
                      <w:sz w:val="18"/>
                      <w:szCs w:val="18"/>
                    </w:rPr>
                  </w:pPr>
                  <w:r>
                    <w:rPr>
                      <w:rFonts w:asciiTheme="minorHAnsi" w:hAnsiTheme="minorHAnsi"/>
                      <w:sz w:val="18"/>
                      <w:szCs w:val="18"/>
                    </w:rPr>
                    <w:t>UN</w:t>
                  </w:r>
                </w:p>
              </w:tc>
              <w:tc>
                <w:tcPr>
                  <w:tcW w:w="505" w:type="dxa"/>
                  <w:shd w:val="clear" w:color="auto" w:fill="auto"/>
                  <w:vAlign w:val="center"/>
                </w:tcPr>
                <w:p w14:paraId="464A6B0E" w14:textId="0AD89877" w:rsidR="008753BC" w:rsidRPr="00BD7552" w:rsidRDefault="008753BC" w:rsidP="008753BC">
                  <w:pPr>
                    <w:jc w:val="center"/>
                    <w:rPr>
                      <w:rFonts w:asciiTheme="minorHAnsi" w:hAnsiTheme="minorHAnsi"/>
                      <w:sz w:val="18"/>
                      <w:szCs w:val="18"/>
                    </w:rPr>
                  </w:pPr>
                  <w:r>
                    <w:rPr>
                      <w:rFonts w:asciiTheme="minorHAnsi" w:hAnsiTheme="minorHAnsi"/>
                      <w:sz w:val="18"/>
                      <w:szCs w:val="18"/>
                    </w:rPr>
                    <w:t>02</w:t>
                  </w:r>
                </w:p>
              </w:tc>
              <w:tc>
                <w:tcPr>
                  <w:tcW w:w="5023" w:type="dxa"/>
                  <w:shd w:val="clear" w:color="auto" w:fill="auto"/>
                  <w:vAlign w:val="center"/>
                </w:tcPr>
                <w:p w14:paraId="63EEA461" w14:textId="1A5CAFA4" w:rsidR="008753BC" w:rsidRPr="00DF5634" w:rsidRDefault="008753BC" w:rsidP="008753BC">
                  <w:pPr>
                    <w:rPr>
                      <w:rFonts w:asciiTheme="minorHAnsi" w:hAnsiTheme="minorHAnsi"/>
                      <w:b/>
                      <w:sz w:val="18"/>
                      <w:szCs w:val="18"/>
                      <w:lang w:eastAsia="pt-BR" w:bidi="ar-SA"/>
                    </w:rPr>
                  </w:pPr>
                  <w:r w:rsidRPr="00DF5634">
                    <w:rPr>
                      <w:rFonts w:asciiTheme="minorHAnsi" w:hAnsiTheme="minorHAnsi"/>
                      <w:b/>
                      <w:sz w:val="18"/>
                      <w:szCs w:val="18"/>
                      <w:lang w:eastAsia="pt-BR" w:bidi="ar-SA"/>
                    </w:rPr>
                    <w:t>MICROFONE</w:t>
                  </w:r>
                </w:p>
                <w:p w14:paraId="2FF9E230" w14:textId="1536AC47" w:rsidR="008753BC" w:rsidRPr="00E67B6E" w:rsidRDefault="008753BC" w:rsidP="008753BC">
                  <w:pPr>
                    <w:jc w:val="both"/>
                    <w:rPr>
                      <w:rFonts w:asciiTheme="minorHAnsi" w:hAnsiTheme="minorHAnsi"/>
                      <w:sz w:val="18"/>
                      <w:szCs w:val="18"/>
                      <w:lang w:eastAsia="pt-BR" w:bidi="ar-SA"/>
                    </w:rPr>
                  </w:pPr>
                  <w:r w:rsidRPr="00E67B6E">
                    <w:rPr>
                      <w:rFonts w:asciiTheme="minorHAnsi" w:hAnsiTheme="minorHAnsi"/>
                      <w:sz w:val="18"/>
                      <w:szCs w:val="18"/>
                      <w:lang w:eastAsia="pt-BR" w:bidi="ar-SA"/>
                    </w:rPr>
                    <w:br/>
                  </w:r>
                  <w:r w:rsidRPr="00DF5634">
                    <w:rPr>
                      <w:rFonts w:asciiTheme="minorHAnsi" w:hAnsiTheme="minorHAnsi"/>
                      <w:sz w:val="18"/>
                      <w:szCs w:val="18"/>
                      <w:lang w:eastAsia="pt-BR" w:bidi="ar-SA"/>
                    </w:rPr>
                    <w:t>MICROFONE CONDENSADOR DE DIAFRAGMA GRANDE COM VÁRIOS PADRÕES, COM SUPORTE DE CHOQUE, FILTRO POP, CABO XLR DE 3 M, FILTRO DE CORTE BAIXO E ALMOFADA DE NO MÍNIMO 10 DB DIAFRAGMA PULVERIZADO DOURADO; COM PADRÕES POLARES CARDIOIDES, OMNIDIRECIONAIS E BIDIRECIONAIS (MODELO DE REFERÊNCIA: BOYA BY-M100). UNIDADE.</w:t>
                  </w:r>
                </w:p>
              </w:tc>
              <w:tc>
                <w:tcPr>
                  <w:tcW w:w="1058" w:type="dxa"/>
                  <w:shd w:val="clear" w:color="auto" w:fill="auto"/>
                  <w:vAlign w:val="center"/>
                </w:tcPr>
                <w:p w14:paraId="206706B5" w14:textId="2E1A8458" w:rsidR="008753BC" w:rsidRPr="00372C24" w:rsidRDefault="008753BC" w:rsidP="008753BC">
                  <w:pPr>
                    <w:jc w:val="center"/>
                    <w:rPr>
                      <w:rFonts w:asciiTheme="minorHAnsi" w:hAnsiTheme="minorHAnsi"/>
                      <w:sz w:val="18"/>
                      <w:szCs w:val="18"/>
                    </w:rPr>
                  </w:pPr>
                  <w:r w:rsidRPr="00372C24">
                    <w:rPr>
                      <w:rFonts w:asciiTheme="minorHAnsi" w:hAnsiTheme="minorHAnsi"/>
                      <w:sz w:val="18"/>
                      <w:szCs w:val="18"/>
                    </w:rPr>
                    <w:t>R$1.229,32</w:t>
                  </w:r>
                </w:p>
              </w:tc>
              <w:tc>
                <w:tcPr>
                  <w:tcW w:w="1125" w:type="dxa"/>
                  <w:shd w:val="clear" w:color="auto" w:fill="auto"/>
                  <w:vAlign w:val="center"/>
                </w:tcPr>
                <w:p w14:paraId="2B791B3B" w14:textId="42B01AF4" w:rsidR="008753BC" w:rsidRPr="00372C24" w:rsidRDefault="008753BC" w:rsidP="008753BC">
                  <w:pPr>
                    <w:jc w:val="center"/>
                    <w:rPr>
                      <w:rFonts w:asciiTheme="minorHAnsi" w:hAnsiTheme="minorHAnsi"/>
                      <w:sz w:val="18"/>
                      <w:szCs w:val="18"/>
                    </w:rPr>
                  </w:pPr>
                  <w:r w:rsidRPr="00372C24">
                    <w:rPr>
                      <w:rFonts w:asciiTheme="minorHAnsi" w:hAnsiTheme="minorHAnsi"/>
                      <w:sz w:val="18"/>
                      <w:szCs w:val="18"/>
                    </w:rPr>
                    <w:t>R$2.458,64</w:t>
                  </w:r>
                </w:p>
              </w:tc>
            </w:tr>
            <w:tr w:rsidR="008753BC" w:rsidRPr="00BD7552" w14:paraId="6274A21F" w14:textId="77777777" w:rsidTr="008753BC">
              <w:trPr>
                <w:trHeight w:val="1769"/>
                <w:jc w:val="center"/>
              </w:trPr>
              <w:tc>
                <w:tcPr>
                  <w:tcW w:w="644" w:type="dxa"/>
                  <w:shd w:val="clear" w:color="auto" w:fill="auto"/>
                  <w:vAlign w:val="center"/>
                </w:tcPr>
                <w:p w14:paraId="59359B42" w14:textId="77777777" w:rsidR="008753BC" w:rsidRPr="00BD7552" w:rsidRDefault="008753BC" w:rsidP="008753BC">
                  <w:pPr>
                    <w:jc w:val="center"/>
                    <w:rPr>
                      <w:rFonts w:asciiTheme="minorHAnsi" w:hAnsiTheme="minorHAnsi"/>
                      <w:sz w:val="18"/>
                      <w:szCs w:val="18"/>
                      <w:lang w:eastAsia="pt-BR" w:bidi="ar-SA"/>
                    </w:rPr>
                  </w:pPr>
                </w:p>
              </w:tc>
              <w:tc>
                <w:tcPr>
                  <w:tcW w:w="1012" w:type="dxa"/>
                  <w:shd w:val="clear" w:color="000000" w:fill="FFFFFF"/>
                  <w:vAlign w:val="center"/>
                </w:tcPr>
                <w:p w14:paraId="7892101C" w14:textId="77777777" w:rsidR="008753BC" w:rsidRPr="00BD7552" w:rsidRDefault="008753BC" w:rsidP="008753BC">
                  <w:pPr>
                    <w:jc w:val="center"/>
                    <w:rPr>
                      <w:rFonts w:asciiTheme="minorHAnsi" w:hAnsiTheme="minorHAnsi"/>
                      <w:sz w:val="18"/>
                      <w:szCs w:val="18"/>
                      <w:lang w:eastAsia="pt-BR"/>
                    </w:rPr>
                  </w:pPr>
                </w:p>
              </w:tc>
              <w:tc>
                <w:tcPr>
                  <w:tcW w:w="458" w:type="dxa"/>
                  <w:shd w:val="clear" w:color="auto" w:fill="auto"/>
                  <w:vAlign w:val="center"/>
                </w:tcPr>
                <w:p w14:paraId="1680F9E9" w14:textId="77777777" w:rsidR="008753BC" w:rsidRPr="00BD7552" w:rsidRDefault="008753BC" w:rsidP="008753BC">
                  <w:pPr>
                    <w:jc w:val="center"/>
                    <w:rPr>
                      <w:rFonts w:asciiTheme="minorHAnsi" w:hAnsiTheme="minorHAnsi"/>
                      <w:sz w:val="18"/>
                      <w:szCs w:val="18"/>
                    </w:rPr>
                  </w:pPr>
                </w:p>
              </w:tc>
              <w:tc>
                <w:tcPr>
                  <w:tcW w:w="505" w:type="dxa"/>
                  <w:shd w:val="clear" w:color="auto" w:fill="auto"/>
                  <w:vAlign w:val="center"/>
                </w:tcPr>
                <w:p w14:paraId="6D001D4F" w14:textId="77777777" w:rsidR="008753BC" w:rsidRPr="00BD7552" w:rsidRDefault="008753BC" w:rsidP="008753BC">
                  <w:pPr>
                    <w:jc w:val="center"/>
                    <w:rPr>
                      <w:rFonts w:asciiTheme="minorHAnsi" w:hAnsiTheme="minorHAnsi"/>
                      <w:sz w:val="18"/>
                      <w:szCs w:val="18"/>
                    </w:rPr>
                  </w:pPr>
                </w:p>
              </w:tc>
              <w:tc>
                <w:tcPr>
                  <w:tcW w:w="5023" w:type="dxa"/>
                  <w:shd w:val="clear" w:color="auto" w:fill="auto"/>
                  <w:vAlign w:val="center"/>
                </w:tcPr>
                <w:p w14:paraId="3D686A7F" w14:textId="77777777" w:rsidR="008753BC" w:rsidRDefault="008753BC" w:rsidP="008753BC">
                  <w:pPr>
                    <w:jc w:val="center"/>
                    <w:rPr>
                      <w:rFonts w:asciiTheme="minorHAnsi" w:hAnsiTheme="minorHAnsi" w:cs="Calibri"/>
                      <w:sz w:val="16"/>
                      <w:szCs w:val="16"/>
                    </w:rPr>
                  </w:pPr>
                </w:p>
                <w:p w14:paraId="39F0D671" w14:textId="77777777" w:rsidR="008753BC" w:rsidRDefault="008753BC" w:rsidP="008753BC">
                  <w:pPr>
                    <w:jc w:val="center"/>
                    <w:rPr>
                      <w:rFonts w:asciiTheme="minorHAnsi" w:hAnsiTheme="minorHAnsi" w:cs="Calibri"/>
                      <w:sz w:val="16"/>
                      <w:szCs w:val="16"/>
                    </w:rPr>
                  </w:pPr>
                  <w:r w:rsidRPr="00BD7552">
                    <w:rPr>
                      <w:rFonts w:asciiTheme="minorHAnsi" w:hAnsiTheme="minorHAnsi" w:cs="Calibri"/>
                      <w:sz w:val="16"/>
                      <w:szCs w:val="16"/>
                    </w:rPr>
                    <w:t>IMAGENS E MARCA MERAMENTE ILUSTRATIVA</w:t>
                  </w:r>
                </w:p>
                <w:p w14:paraId="53291424" w14:textId="77777777" w:rsidR="008753BC" w:rsidRDefault="008753BC" w:rsidP="008753BC">
                  <w:pPr>
                    <w:jc w:val="center"/>
                    <w:rPr>
                      <w:rFonts w:asciiTheme="minorHAnsi" w:hAnsiTheme="minorHAnsi" w:cs="Calibri"/>
                      <w:sz w:val="16"/>
                      <w:szCs w:val="16"/>
                    </w:rPr>
                  </w:pPr>
                </w:p>
                <w:p w14:paraId="5CEB066D" w14:textId="77777777" w:rsidR="008753BC" w:rsidRDefault="008753BC" w:rsidP="008753BC">
                  <w:pPr>
                    <w:jc w:val="center"/>
                    <w:rPr>
                      <w:rFonts w:asciiTheme="minorHAnsi" w:hAnsiTheme="minorHAnsi" w:cs="Calibri"/>
                      <w:sz w:val="16"/>
                      <w:szCs w:val="16"/>
                    </w:rPr>
                  </w:pPr>
                  <w:r>
                    <w:rPr>
                      <w:noProof/>
                      <w:lang w:eastAsia="pt-BR" w:bidi="ar-SA"/>
                    </w:rPr>
                    <w:lastRenderedPageBreak/>
                    <w:drawing>
                      <wp:inline distT="0" distB="0" distL="0" distR="0" wp14:anchorId="002F60ED" wp14:editId="6D69F2FE">
                        <wp:extent cx="1581150" cy="1819275"/>
                        <wp:effectExtent l="0" t="0" r="0" b="952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581150" cy="1819275"/>
                                </a:xfrm>
                                <a:prstGeom prst="rect">
                                  <a:avLst/>
                                </a:prstGeom>
                              </pic:spPr>
                            </pic:pic>
                          </a:graphicData>
                        </a:graphic>
                      </wp:inline>
                    </w:drawing>
                  </w:r>
                </w:p>
                <w:p w14:paraId="38714C59" w14:textId="62B53625" w:rsidR="008753BC" w:rsidRDefault="008753BC" w:rsidP="008753BC">
                  <w:pPr>
                    <w:jc w:val="center"/>
                    <w:rPr>
                      <w:rFonts w:asciiTheme="minorHAnsi" w:hAnsiTheme="minorHAnsi" w:cs="Calibri"/>
                      <w:sz w:val="16"/>
                      <w:szCs w:val="16"/>
                    </w:rPr>
                  </w:pPr>
                </w:p>
              </w:tc>
              <w:tc>
                <w:tcPr>
                  <w:tcW w:w="1058" w:type="dxa"/>
                  <w:shd w:val="clear" w:color="auto" w:fill="auto"/>
                  <w:vAlign w:val="center"/>
                </w:tcPr>
                <w:p w14:paraId="6D8AB47E" w14:textId="77777777" w:rsidR="008753BC" w:rsidRPr="00BD7552" w:rsidRDefault="008753BC" w:rsidP="008753BC">
                  <w:pPr>
                    <w:jc w:val="center"/>
                    <w:rPr>
                      <w:rFonts w:asciiTheme="minorHAnsi" w:hAnsiTheme="minorHAnsi"/>
                      <w:sz w:val="18"/>
                      <w:szCs w:val="18"/>
                      <w:lang w:eastAsia="pt-BR"/>
                    </w:rPr>
                  </w:pPr>
                </w:p>
              </w:tc>
              <w:tc>
                <w:tcPr>
                  <w:tcW w:w="1125" w:type="dxa"/>
                  <w:shd w:val="clear" w:color="auto" w:fill="auto"/>
                  <w:vAlign w:val="center"/>
                </w:tcPr>
                <w:p w14:paraId="7D3B2E85" w14:textId="77777777" w:rsidR="008753BC" w:rsidRPr="00BD7552" w:rsidRDefault="008753BC" w:rsidP="008753BC">
                  <w:pPr>
                    <w:jc w:val="center"/>
                    <w:rPr>
                      <w:rFonts w:asciiTheme="minorHAnsi" w:hAnsiTheme="minorHAnsi"/>
                      <w:sz w:val="18"/>
                      <w:szCs w:val="18"/>
                      <w:lang w:eastAsia="pt-BR"/>
                    </w:rPr>
                  </w:pPr>
                </w:p>
              </w:tc>
            </w:tr>
            <w:tr w:rsidR="008753BC" w:rsidRPr="00BD7552" w14:paraId="35666826" w14:textId="77777777" w:rsidTr="008753BC">
              <w:trPr>
                <w:trHeight w:val="1769"/>
                <w:jc w:val="center"/>
              </w:trPr>
              <w:tc>
                <w:tcPr>
                  <w:tcW w:w="644" w:type="dxa"/>
                  <w:vMerge w:val="restart"/>
                  <w:shd w:val="clear" w:color="auto" w:fill="auto"/>
                  <w:vAlign w:val="center"/>
                </w:tcPr>
                <w:p w14:paraId="49EB1095" w14:textId="2D883D1B" w:rsidR="008753BC" w:rsidRPr="00BD7552" w:rsidRDefault="00453282" w:rsidP="008753BC">
                  <w:pPr>
                    <w:jc w:val="center"/>
                    <w:rPr>
                      <w:rFonts w:asciiTheme="minorHAnsi" w:hAnsiTheme="minorHAnsi"/>
                      <w:sz w:val="18"/>
                      <w:szCs w:val="18"/>
                      <w:lang w:eastAsia="pt-BR" w:bidi="ar-SA"/>
                    </w:rPr>
                  </w:pPr>
                  <w:r>
                    <w:rPr>
                      <w:rFonts w:asciiTheme="minorHAnsi" w:hAnsiTheme="minorHAnsi"/>
                      <w:sz w:val="18"/>
                      <w:szCs w:val="18"/>
                      <w:lang w:eastAsia="pt-BR" w:bidi="ar-SA"/>
                    </w:rPr>
                    <w:t>02</w:t>
                  </w:r>
                  <w:r w:rsidR="008753BC">
                    <w:rPr>
                      <w:rFonts w:asciiTheme="minorHAnsi" w:hAnsiTheme="minorHAnsi"/>
                      <w:sz w:val="18"/>
                      <w:szCs w:val="18"/>
                      <w:lang w:eastAsia="pt-BR" w:bidi="ar-SA"/>
                    </w:rPr>
                    <w:t>/05</w:t>
                  </w:r>
                </w:p>
              </w:tc>
              <w:tc>
                <w:tcPr>
                  <w:tcW w:w="1012" w:type="dxa"/>
                  <w:vMerge w:val="restart"/>
                  <w:shd w:val="clear" w:color="000000" w:fill="FFFFFF"/>
                  <w:vAlign w:val="center"/>
                </w:tcPr>
                <w:p w14:paraId="59E806F5" w14:textId="296B6F7A" w:rsidR="008753BC" w:rsidRPr="00BD7552" w:rsidRDefault="008753BC" w:rsidP="008753BC">
                  <w:pPr>
                    <w:jc w:val="center"/>
                    <w:rPr>
                      <w:rFonts w:asciiTheme="minorHAnsi" w:hAnsiTheme="minorHAnsi"/>
                      <w:sz w:val="18"/>
                      <w:szCs w:val="18"/>
                      <w:lang w:eastAsia="pt-BR" w:bidi="ar-SA"/>
                    </w:rPr>
                  </w:pPr>
                  <w:bookmarkStart w:id="11" w:name="form1:ItemAutorizacaoDataTable:14:itemCo"/>
                  <w:r w:rsidRPr="007A46C1">
                    <w:rPr>
                      <w:rFonts w:asciiTheme="minorHAnsi" w:hAnsiTheme="minorHAnsi"/>
                      <w:sz w:val="18"/>
                      <w:szCs w:val="18"/>
                      <w:lang w:eastAsia="pt-BR" w:bidi="ar-SA"/>
                    </w:rPr>
                    <w:t>1107467</w:t>
                  </w:r>
                  <w:bookmarkEnd w:id="11"/>
                  <w:r>
                    <w:rPr>
                      <w:rFonts w:asciiTheme="minorHAnsi" w:hAnsiTheme="minorHAnsi"/>
                      <w:sz w:val="18"/>
                      <w:szCs w:val="18"/>
                      <w:lang w:eastAsia="pt-BR" w:bidi="ar-SA"/>
                    </w:rPr>
                    <w:t xml:space="preserve"> / </w:t>
                  </w:r>
                  <w:r w:rsidRPr="009213E7">
                    <w:rPr>
                      <w:rFonts w:asciiTheme="minorHAnsi" w:hAnsiTheme="minorHAnsi"/>
                      <w:sz w:val="18"/>
                      <w:szCs w:val="18"/>
                      <w:lang w:eastAsia="pt-BR" w:bidi="ar-SA"/>
                    </w:rPr>
                    <w:t>00067184</w:t>
                  </w:r>
                </w:p>
              </w:tc>
              <w:tc>
                <w:tcPr>
                  <w:tcW w:w="458" w:type="dxa"/>
                  <w:vMerge w:val="restart"/>
                  <w:shd w:val="clear" w:color="auto" w:fill="auto"/>
                  <w:vAlign w:val="center"/>
                </w:tcPr>
                <w:p w14:paraId="355FD53F" w14:textId="2B5C8CD9" w:rsidR="008753BC" w:rsidRPr="00BD7552" w:rsidRDefault="008753BC" w:rsidP="008753BC">
                  <w:pPr>
                    <w:jc w:val="center"/>
                    <w:rPr>
                      <w:rFonts w:asciiTheme="minorHAnsi" w:hAnsiTheme="minorHAnsi"/>
                      <w:sz w:val="18"/>
                      <w:szCs w:val="18"/>
                    </w:rPr>
                  </w:pPr>
                  <w:r>
                    <w:rPr>
                      <w:rFonts w:asciiTheme="minorHAnsi" w:hAnsiTheme="minorHAnsi"/>
                      <w:sz w:val="18"/>
                      <w:szCs w:val="18"/>
                    </w:rPr>
                    <w:t>UN</w:t>
                  </w:r>
                </w:p>
              </w:tc>
              <w:tc>
                <w:tcPr>
                  <w:tcW w:w="505" w:type="dxa"/>
                  <w:vMerge w:val="restart"/>
                  <w:shd w:val="clear" w:color="auto" w:fill="auto"/>
                  <w:vAlign w:val="center"/>
                </w:tcPr>
                <w:p w14:paraId="3884AF79" w14:textId="081D5B5C" w:rsidR="008753BC" w:rsidRPr="00BD7552" w:rsidRDefault="008753BC" w:rsidP="008753BC">
                  <w:pPr>
                    <w:jc w:val="center"/>
                    <w:rPr>
                      <w:rFonts w:asciiTheme="minorHAnsi" w:hAnsiTheme="minorHAnsi"/>
                      <w:sz w:val="18"/>
                      <w:szCs w:val="18"/>
                    </w:rPr>
                  </w:pPr>
                  <w:r>
                    <w:rPr>
                      <w:rFonts w:asciiTheme="minorHAnsi" w:hAnsiTheme="minorHAnsi"/>
                      <w:sz w:val="18"/>
                      <w:szCs w:val="18"/>
                    </w:rPr>
                    <w:t>03</w:t>
                  </w:r>
                </w:p>
              </w:tc>
              <w:tc>
                <w:tcPr>
                  <w:tcW w:w="5023" w:type="dxa"/>
                  <w:shd w:val="clear" w:color="auto" w:fill="auto"/>
                  <w:vAlign w:val="center"/>
                </w:tcPr>
                <w:p w14:paraId="6D1B607B" w14:textId="77777777" w:rsidR="008753BC" w:rsidRPr="00DF5634" w:rsidRDefault="008753BC" w:rsidP="008753BC">
                  <w:pPr>
                    <w:rPr>
                      <w:rFonts w:asciiTheme="minorHAnsi" w:hAnsiTheme="minorHAnsi"/>
                      <w:b/>
                      <w:sz w:val="18"/>
                      <w:szCs w:val="18"/>
                    </w:rPr>
                  </w:pPr>
                  <w:r w:rsidRPr="00DF5634">
                    <w:rPr>
                      <w:rFonts w:asciiTheme="minorHAnsi" w:hAnsiTheme="minorHAnsi"/>
                      <w:b/>
                      <w:sz w:val="18"/>
                      <w:szCs w:val="18"/>
                    </w:rPr>
                    <w:t>SUPORTE</w:t>
                  </w:r>
                </w:p>
                <w:p w14:paraId="554C89C6" w14:textId="7955D6B9" w:rsidR="008753BC" w:rsidRPr="00787DD0" w:rsidRDefault="008753BC" w:rsidP="008753BC">
                  <w:pPr>
                    <w:rPr>
                      <w:rFonts w:asciiTheme="minorHAnsi" w:hAnsiTheme="minorHAnsi"/>
                      <w:sz w:val="18"/>
                      <w:szCs w:val="18"/>
                    </w:rPr>
                  </w:pPr>
                  <w:r w:rsidRPr="00787DD0">
                    <w:rPr>
                      <w:rFonts w:asciiTheme="minorHAnsi" w:hAnsiTheme="minorHAnsi"/>
                      <w:sz w:val="18"/>
                      <w:szCs w:val="18"/>
                    </w:rPr>
                    <w:br/>
                  </w:r>
                  <w:r w:rsidRPr="00DF5634">
                    <w:rPr>
                      <w:rFonts w:asciiTheme="minorHAnsi" w:hAnsiTheme="minorHAnsi"/>
                      <w:sz w:val="18"/>
                      <w:szCs w:val="18"/>
                    </w:rPr>
                    <w:t>SUPORTE ARTICULADO PEDESTAL DE MESA PARA MICROFONES (3KG); BRAÇO ARTICULADO PARA MICROFONES; SUPORTE DE MESA RESISTENTE E AJUSTÁVEL; EXTENSÃO FLEXÍVEL, COM ROSCA DE 3/8" E 5/8"; SUPORTA ATÉ 3KG COM ALTA ESTABILIDADE FEITO DE METAL; COMPATÍVEL COM MICROFONES DE MÃO, ESTÚDIO E MAIS (MODELO DE REFERÊNCIA: SUPORTE ARTICULADO COMICA CVM MS02 PEDESTAL DE MESA PARA MICROFONES (3KG) - 3 UNIDADES). UNIDADE.</w:t>
                  </w:r>
                </w:p>
              </w:tc>
              <w:tc>
                <w:tcPr>
                  <w:tcW w:w="1058" w:type="dxa"/>
                  <w:vMerge w:val="restart"/>
                  <w:shd w:val="clear" w:color="auto" w:fill="auto"/>
                  <w:vAlign w:val="center"/>
                </w:tcPr>
                <w:p w14:paraId="744E6271" w14:textId="4E1D5567" w:rsidR="008753BC" w:rsidRPr="00372C24" w:rsidRDefault="008753BC" w:rsidP="008753BC">
                  <w:pPr>
                    <w:jc w:val="center"/>
                    <w:rPr>
                      <w:rFonts w:asciiTheme="minorHAnsi" w:hAnsiTheme="minorHAnsi"/>
                      <w:sz w:val="18"/>
                      <w:szCs w:val="18"/>
                    </w:rPr>
                  </w:pPr>
                  <w:r w:rsidRPr="00372C24">
                    <w:rPr>
                      <w:rFonts w:asciiTheme="minorHAnsi" w:hAnsiTheme="minorHAnsi"/>
                      <w:sz w:val="18"/>
                      <w:szCs w:val="18"/>
                    </w:rPr>
                    <w:t>R$299,13</w:t>
                  </w:r>
                </w:p>
              </w:tc>
              <w:tc>
                <w:tcPr>
                  <w:tcW w:w="1125" w:type="dxa"/>
                  <w:vMerge w:val="restart"/>
                  <w:shd w:val="clear" w:color="auto" w:fill="auto"/>
                  <w:vAlign w:val="center"/>
                </w:tcPr>
                <w:p w14:paraId="7E23905E" w14:textId="758E1C38" w:rsidR="008753BC" w:rsidRPr="00372C24" w:rsidRDefault="008753BC" w:rsidP="008753BC">
                  <w:pPr>
                    <w:jc w:val="center"/>
                    <w:rPr>
                      <w:rFonts w:asciiTheme="minorHAnsi" w:hAnsiTheme="minorHAnsi"/>
                      <w:sz w:val="18"/>
                      <w:szCs w:val="18"/>
                    </w:rPr>
                  </w:pPr>
                  <w:r w:rsidRPr="00372C24">
                    <w:rPr>
                      <w:rFonts w:asciiTheme="minorHAnsi" w:hAnsiTheme="minorHAnsi"/>
                      <w:sz w:val="18"/>
                      <w:szCs w:val="18"/>
                    </w:rPr>
                    <w:t>R$897,39</w:t>
                  </w:r>
                </w:p>
              </w:tc>
            </w:tr>
            <w:tr w:rsidR="008753BC" w:rsidRPr="00BD7552" w14:paraId="6722B4FC" w14:textId="77777777" w:rsidTr="008753BC">
              <w:trPr>
                <w:trHeight w:val="1769"/>
                <w:jc w:val="center"/>
              </w:trPr>
              <w:tc>
                <w:tcPr>
                  <w:tcW w:w="644" w:type="dxa"/>
                  <w:vMerge/>
                  <w:shd w:val="clear" w:color="auto" w:fill="auto"/>
                  <w:vAlign w:val="center"/>
                </w:tcPr>
                <w:p w14:paraId="34B65957" w14:textId="77777777" w:rsidR="008753BC" w:rsidRPr="00BD7552" w:rsidRDefault="008753BC" w:rsidP="008753BC">
                  <w:pPr>
                    <w:jc w:val="center"/>
                    <w:rPr>
                      <w:rFonts w:asciiTheme="minorHAnsi" w:hAnsiTheme="minorHAnsi"/>
                      <w:sz w:val="18"/>
                      <w:szCs w:val="18"/>
                      <w:lang w:eastAsia="pt-BR" w:bidi="ar-SA"/>
                    </w:rPr>
                  </w:pPr>
                </w:p>
              </w:tc>
              <w:tc>
                <w:tcPr>
                  <w:tcW w:w="1012" w:type="dxa"/>
                  <w:vMerge/>
                  <w:shd w:val="clear" w:color="000000" w:fill="FFFFFF"/>
                  <w:vAlign w:val="center"/>
                </w:tcPr>
                <w:p w14:paraId="528E28C9" w14:textId="77777777" w:rsidR="008753BC" w:rsidRPr="00BD7552" w:rsidRDefault="008753BC" w:rsidP="008753BC">
                  <w:pPr>
                    <w:jc w:val="center"/>
                    <w:rPr>
                      <w:rFonts w:asciiTheme="minorHAnsi" w:hAnsiTheme="minorHAnsi"/>
                      <w:sz w:val="18"/>
                      <w:szCs w:val="18"/>
                      <w:lang w:eastAsia="pt-BR"/>
                    </w:rPr>
                  </w:pPr>
                </w:p>
              </w:tc>
              <w:tc>
                <w:tcPr>
                  <w:tcW w:w="458" w:type="dxa"/>
                  <w:vMerge/>
                  <w:shd w:val="clear" w:color="auto" w:fill="auto"/>
                  <w:vAlign w:val="center"/>
                </w:tcPr>
                <w:p w14:paraId="32BF7A1E" w14:textId="77777777" w:rsidR="008753BC" w:rsidRPr="00BD7552" w:rsidRDefault="008753BC" w:rsidP="008753BC">
                  <w:pPr>
                    <w:jc w:val="center"/>
                    <w:rPr>
                      <w:rFonts w:asciiTheme="minorHAnsi" w:hAnsiTheme="minorHAnsi"/>
                      <w:sz w:val="18"/>
                      <w:szCs w:val="18"/>
                    </w:rPr>
                  </w:pPr>
                </w:p>
              </w:tc>
              <w:tc>
                <w:tcPr>
                  <w:tcW w:w="505" w:type="dxa"/>
                  <w:vMerge/>
                  <w:shd w:val="clear" w:color="auto" w:fill="auto"/>
                  <w:vAlign w:val="center"/>
                </w:tcPr>
                <w:p w14:paraId="76BC953B" w14:textId="77777777" w:rsidR="008753BC" w:rsidRPr="00BD7552" w:rsidRDefault="008753BC" w:rsidP="008753BC">
                  <w:pPr>
                    <w:jc w:val="center"/>
                    <w:rPr>
                      <w:rFonts w:asciiTheme="minorHAnsi" w:hAnsiTheme="minorHAnsi"/>
                      <w:sz w:val="18"/>
                      <w:szCs w:val="18"/>
                    </w:rPr>
                  </w:pPr>
                </w:p>
              </w:tc>
              <w:tc>
                <w:tcPr>
                  <w:tcW w:w="5023" w:type="dxa"/>
                  <w:shd w:val="clear" w:color="auto" w:fill="auto"/>
                  <w:vAlign w:val="center"/>
                </w:tcPr>
                <w:p w14:paraId="44C332CF" w14:textId="77777777" w:rsidR="008753BC" w:rsidRDefault="008753BC" w:rsidP="008753BC">
                  <w:pPr>
                    <w:jc w:val="center"/>
                    <w:rPr>
                      <w:rFonts w:asciiTheme="minorHAnsi" w:hAnsiTheme="minorHAnsi" w:cs="Calibri"/>
                      <w:sz w:val="16"/>
                      <w:szCs w:val="16"/>
                    </w:rPr>
                  </w:pPr>
                </w:p>
                <w:p w14:paraId="01376E5C" w14:textId="77777777" w:rsidR="008753BC" w:rsidRDefault="008753BC" w:rsidP="008753BC">
                  <w:pPr>
                    <w:jc w:val="center"/>
                    <w:rPr>
                      <w:rFonts w:asciiTheme="minorHAnsi" w:hAnsiTheme="minorHAnsi" w:cs="Calibri"/>
                      <w:sz w:val="16"/>
                      <w:szCs w:val="16"/>
                    </w:rPr>
                  </w:pPr>
                  <w:r w:rsidRPr="00BD7552">
                    <w:rPr>
                      <w:rFonts w:asciiTheme="minorHAnsi" w:hAnsiTheme="minorHAnsi" w:cs="Calibri"/>
                      <w:sz w:val="16"/>
                      <w:szCs w:val="16"/>
                    </w:rPr>
                    <w:t>IMAGENS E MARCA MERAMENTE ILUSTRATIVA</w:t>
                  </w:r>
                </w:p>
                <w:p w14:paraId="5353C5DA" w14:textId="77777777" w:rsidR="008753BC" w:rsidRDefault="008753BC" w:rsidP="008753BC">
                  <w:pPr>
                    <w:jc w:val="center"/>
                    <w:rPr>
                      <w:rFonts w:asciiTheme="minorHAnsi" w:hAnsiTheme="minorHAnsi" w:cs="Calibri"/>
                      <w:sz w:val="16"/>
                      <w:szCs w:val="16"/>
                    </w:rPr>
                  </w:pPr>
                </w:p>
                <w:p w14:paraId="06E75836" w14:textId="77777777" w:rsidR="008753BC" w:rsidRDefault="008753BC" w:rsidP="008753BC">
                  <w:pPr>
                    <w:jc w:val="center"/>
                    <w:rPr>
                      <w:rFonts w:asciiTheme="minorHAnsi" w:hAnsiTheme="minorHAnsi" w:cs="Calibri"/>
                      <w:sz w:val="16"/>
                      <w:szCs w:val="16"/>
                    </w:rPr>
                  </w:pPr>
                  <w:r>
                    <w:rPr>
                      <w:noProof/>
                      <w:lang w:eastAsia="pt-BR" w:bidi="ar-SA"/>
                    </w:rPr>
                    <w:drawing>
                      <wp:inline distT="0" distB="0" distL="0" distR="0" wp14:anchorId="027C33A2" wp14:editId="4E37A052">
                        <wp:extent cx="1971675" cy="1685925"/>
                        <wp:effectExtent l="0" t="0" r="9525" b="952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971675" cy="1685925"/>
                                </a:xfrm>
                                <a:prstGeom prst="rect">
                                  <a:avLst/>
                                </a:prstGeom>
                              </pic:spPr>
                            </pic:pic>
                          </a:graphicData>
                        </a:graphic>
                      </wp:inline>
                    </w:drawing>
                  </w:r>
                </w:p>
                <w:p w14:paraId="3BB5EB73" w14:textId="23CCE7DA" w:rsidR="008753BC" w:rsidRDefault="008753BC" w:rsidP="008753BC">
                  <w:pPr>
                    <w:jc w:val="center"/>
                    <w:rPr>
                      <w:rFonts w:asciiTheme="minorHAnsi" w:hAnsiTheme="minorHAnsi" w:cs="Calibri"/>
                      <w:sz w:val="16"/>
                      <w:szCs w:val="16"/>
                    </w:rPr>
                  </w:pPr>
                </w:p>
              </w:tc>
              <w:tc>
                <w:tcPr>
                  <w:tcW w:w="1058" w:type="dxa"/>
                  <w:vMerge/>
                  <w:shd w:val="clear" w:color="auto" w:fill="auto"/>
                  <w:vAlign w:val="center"/>
                </w:tcPr>
                <w:p w14:paraId="4D166DB9" w14:textId="77777777" w:rsidR="008753BC" w:rsidRPr="00BD7552" w:rsidRDefault="008753BC" w:rsidP="008753BC">
                  <w:pPr>
                    <w:jc w:val="center"/>
                    <w:rPr>
                      <w:rFonts w:asciiTheme="minorHAnsi" w:hAnsiTheme="minorHAnsi"/>
                      <w:sz w:val="18"/>
                      <w:szCs w:val="18"/>
                      <w:lang w:eastAsia="pt-BR"/>
                    </w:rPr>
                  </w:pPr>
                </w:p>
              </w:tc>
              <w:tc>
                <w:tcPr>
                  <w:tcW w:w="1125" w:type="dxa"/>
                  <w:vMerge/>
                  <w:shd w:val="clear" w:color="auto" w:fill="auto"/>
                  <w:vAlign w:val="center"/>
                </w:tcPr>
                <w:p w14:paraId="707C2EF7" w14:textId="77777777" w:rsidR="008753BC" w:rsidRPr="00BD7552" w:rsidRDefault="008753BC" w:rsidP="008753BC">
                  <w:pPr>
                    <w:jc w:val="center"/>
                    <w:rPr>
                      <w:rFonts w:asciiTheme="minorHAnsi" w:hAnsiTheme="minorHAnsi"/>
                      <w:sz w:val="18"/>
                      <w:szCs w:val="18"/>
                      <w:lang w:eastAsia="pt-BR"/>
                    </w:rPr>
                  </w:pPr>
                </w:p>
              </w:tc>
            </w:tr>
            <w:tr w:rsidR="008753BC" w:rsidRPr="00BD7552" w14:paraId="068B9F84" w14:textId="77777777" w:rsidTr="008753BC">
              <w:trPr>
                <w:trHeight w:val="1769"/>
                <w:jc w:val="center"/>
              </w:trPr>
              <w:tc>
                <w:tcPr>
                  <w:tcW w:w="644" w:type="dxa"/>
                  <w:vMerge w:val="restart"/>
                  <w:shd w:val="clear" w:color="auto" w:fill="auto"/>
                  <w:vAlign w:val="center"/>
                </w:tcPr>
                <w:p w14:paraId="7D9B0C21" w14:textId="587BF229" w:rsidR="008753BC" w:rsidRPr="00BD7552" w:rsidRDefault="008753BC" w:rsidP="008753BC">
                  <w:pPr>
                    <w:jc w:val="center"/>
                    <w:rPr>
                      <w:rFonts w:asciiTheme="minorHAnsi" w:hAnsiTheme="minorHAnsi"/>
                      <w:sz w:val="18"/>
                      <w:szCs w:val="18"/>
                      <w:lang w:eastAsia="pt-BR" w:bidi="ar-SA"/>
                    </w:rPr>
                  </w:pPr>
                  <w:r>
                    <w:rPr>
                      <w:rFonts w:asciiTheme="minorHAnsi" w:hAnsiTheme="minorHAnsi"/>
                      <w:sz w:val="18"/>
                      <w:szCs w:val="18"/>
                      <w:lang w:eastAsia="pt-BR" w:bidi="ar-SA"/>
                    </w:rPr>
                    <w:t>01/06</w:t>
                  </w:r>
                </w:p>
              </w:tc>
              <w:tc>
                <w:tcPr>
                  <w:tcW w:w="1012" w:type="dxa"/>
                  <w:vMerge w:val="restart"/>
                  <w:shd w:val="clear" w:color="000000" w:fill="FFFFFF"/>
                  <w:vAlign w:val="center"/>
                </w:tcPr>
                <w:p w14:paraId="4DBE61A6" w14:textId="77777777" w:rsidR="008753BC" w:rsidRDefault="008753BC" w:rsidP="008753BC">
                  <w:pPr>
                    <w:jc w:val="center"/>
                    <w:rPr>
                      <w:rFonts w:asciiTheme="minorHAnsi" w:hAnsiTheme="minorHAnsi"/>
                      <w:sz w:val="18"/>
                      <w:szCs w:val="18"/>
                      <w:lang w:eastAsia="pt-BR" w:bidi="ar-SA"/>
                    </w:rPr>
                  </w:pPr>
                </w:p>
                <w:p w14:paraId="37F14B42" w14:textId="1EEFA0D4" w:rsidR="008753BC" w:rsidRPr="0060143E" w:rsidRDefault="008753BC" w:rsidP="008753BC">
                  <w:pPr>
                    <w:jc w:val="center"/>
                    <w:rPr>
                      <w:rFonts w:asciiTheme="minorHAnsi" w:hAnsiTheme="minorHAnsi"/>
                      <w:sz w:val="18"/>
                      <w:szCs w:val="18"/>
                      <w:lang w:eastAsia="pt-BR" w:bidi="ar-SA"/>
                    </w:rPr>
                  </w:pPr>
                  <w:bookmarkStart w:id="12" w:name="form1:ItemAutorizacaoDataTable:15:itemCo"/>
                  <w:r w:rsidRPr="007A46C1">
                    <w:rPr>
                      <w:rFonts w:asciiTheme="minorHAnsi" w:hAnsiTheme="minorHAnsi"/>
                      <w:sz w:val="18"/>
                      <w:szCs w:val="18"/>
                      <w:lang w:eastAsia="pt-BR" w:bidi="ar-SA"/>
                    </w:rPr>
                    <w:t>1107468</w:t>
                  </w:r>
                  <w:bookmarkEnd w:id="12"/>
                  <w:r w:rsidRPr="007A46C1">
                    <w:rPr>
                      <w:rFonts w:asciiTheme="minorHAnsi" w:hAnsiTheme="minorHAnsi"/>
                      <w:sz w:val="18"/>
                      <w:szCs w:val="18"/>
                      <w:lang w:eastAsia="pt-BR" w:bidi="ar-SA"/>
                    </w:rPr>
                    <w:t xml:space="preserve"> </w:t>
                  </w:r>
                  <w:r>
                    <w:rPr>
                      <w:rFonts w:asciiTheme="minorHAnsi" w:hAnsiTheme="minorHAnsi"/>
                      <w:sz w:val="18"/>
                      <w:szCs w:val="18"/>
                      <w:lang w:eastAsia="pt-BR" w:bidi="ar-SA"/>
                    </w:rPr>
                    <w:t>/</w:t>
                  </w:r>
                  <w:r w:rsidRPr="0060143E">
                    <w:rPr>
                      <w:rFonts w:asciiTheme="minorHAnsi" w:hAnsiTheme="minorHAnsi"/>
                      <w:sz w:val="18"/>
                      <w:szCs w:val="18"/>
                      <w:lang w:eastAsia="pt-BR" w:bidi="ar-SA"/>
                    </w:rPr>
                    <w:t xml:space="preserve"> 184258-7</w:t>
                  </w:r>
                </w:p>
                <w:p w14:paraId="402D5B27" w14:textId="5DBD4754" w:rsidR="008753BC" w:rsidRPr="00BD7552" w:rsidRDefault="008753BC" w:rsidP="008753BC">
                  <w:pPr>
                    <w:jc w:val="center"/>
                    <w:rPr>
                      <w:rFonts w:asciiTheme="minorHAnsi" w:hAnsiTheme="minorHAnsi"/>
                      <w:sz w:val="18"/>
                      <w:szCs w:val="18"/>
                      <w:lang w:eastAsia="pt-BR" w:bidi="ar-SA"/>
                    </w:rPr>
                  </w:pPr>
                </w:p>
              </w:tc>
              <w:tc>
                <w:tcPr>
                  <w:tcW w:w="458" w:type="dxa"/>
                  <w:vMerge w:val="restart"/>
                  <w:shd w:val="clear" w:color="auto" w:fill="auto"/>
                  <w:vAlign w:val="center"/>
                </w:tcPr>
                <w:p w14:paraId="270EC91A" w14:textId="09C94631" w:rsidR="008753BC" w:rsidRPr="00BD7552" w:rsidRDefault="008753BC" w:rsidP="008753BC">
                  <w:pPr>
                    <w:jc w:val="center"/>
                    <w:rPr>
                      <w:rFonts w:asciiTheme="minorHAnsi" w:hAnsiTheme="minorHAnsi"/>
                      <w:sz w:val="18"/>
                      <w:szCs w:val="18"/>
                    </w:rPr>
                  </w:pPr>
                  <w:r>
                    <w:rPr>
                      <w:rFonts w:asciiTheme="minorHAnsi" w:hAnsiTheme="minorHAnsi"/>
                      <w:sz w:val="18"/>
                      <w:szCs w:val="18"/>
                    </w:rPr>
                    <w:t>UN</w:t>
                  </w:r>
                </w:p>
              </w:tc>
              <w:tc>
                <w:tcPr>
                  <w:tcW w:w="505" w:type="dxa"/>
                  <w:vMerge w:val="restart"/>
                  <w:shd w:val="clear" w:color="auto" w:fill="auto"/>
                  <w:vAlign w:val="center"/>
                </w:tcPr>
                <w:p w14:paraId="7D45AD6E" w14:textId="6CE28886" w:rsidR="008753BC" w:rsidRPr="00BD7552" w:rsidRDefault="008753BC" w:rsidP="008753BC">
                  <w:pPr>
                    <w:jc w:val="center"/>
                    <w:rPr>
                      <w:rFonts w:asciiTheme="minorHAnsi" w:hAnsiTheme="minorHAnsi"/>
                      <w:sz w:val="18"/>
                      <w:szCs w:val="18"/>
                    </w:rPr>
                  </w:pPr>
                  <w:r>
                    <w:rPr>
                      <w:rFonts w:asciiTheme="minorHAnsi" w:hAnsiTheme="minorHAnsi"/>
                      <w:sz w:val="18"/>
                      <w:szCs w:val="18"/>
                    </w:rPr>
                    <w:t>01</w:t>
                  </w:r>
                </w:p>
              </w:tc>
              <w:tc>
                <w:tcPr>
                  <w:tcW w:w="5023" w:type="dxa"/>
                  <w:shd w:val="clear" w:color="auto" w:fill="auto"/>
                  <w:vAlign w:val="center"/>
                </w:tcPr>
                <w:p w14:paraId="17F10DB7" w14:textId="35217D72" w:rsidR="008753BC" w:rsidRPr="00DF5634" w:rsidRDefault="008753BC" w:rsidP="008753BC">
                  <w:pPr>
                    <w:rPr>
                      <w:rFonts w:asciiTheme="minorHAnsi" w:hAnsiTheme="minorHAnsi"/>
                      <w:b/>
                      <w:sz w:val="18"/>
                      <w:szCs w:val="18"/>
                    </w:rPr>
                  </w:pPr>
                  <w:r w:rsidRPr="00DF5634">
                    <w:rPr>
                      <w:rFonts w:asciiTheme="minorHAnsi" w:hAnsiTheme="minorHAnsi"/>
                      <w:b/>
                      <w:sz w:val="18"/>
                      <w:szCs w:val="18"/>
                    </w:rPr>
                    <w:t>GRAVADOR</w:t>
                  </w:r>
                  <w:r w:rsidRPr="00DF5634">
                    <w:rPr>
                      <w:rFonts w:asciiTheme="minorHAnsi" w:hAnsiTheme="minorHAnsi"/>
                      <w:b/>
                      <w:sz w:val="18"/>
                      <w:szCs w:val="18"/>
                    </w:rPr>
                    <w:br/>
                  </w:r>
                </w:p>
                <w:p w14:paraId="751B3DA2" w14:textId="1AAC3467" w:rsidR="008753BC" w:rsidRPr="00787DD0" w:rsidRDefault="008753BC" w:rsidP="008753BC">
                  <w:pPr>
                    <w:jc w:val="both"/>
                    <w:rPr>
                      <w:rFonts w:asciiTheme="minorHAnsi" w:hAnsiTheme="minorHAnsi"/>
                      <w:sz w:val="18"/>
                      <w:szCs w:val="18"/>
                    </w:rPr>
                  </w:pPr>
                  <w:r w:rsidRPr="00DF5634">
                    <w:rPr>
                      <w:rFonts w:asciiTheme="minorHAnsi" w:hAnsiTheme="minorHAnsi"/>
                      <w:sz w:val="18"/>
                      <w:szCs w:val="18"/>
                    </w:rPr>
                    <w:t>GRAVADOR PORTÁTIL DIGITAL; COM 6 ENTRADAS E TRILHAS COM CÁPSULA DE MICROFONE; CÁPSULA DE MICROFONE ESTÉREO X/Y TROCÁVEL 4 ENTRADAS XLR-1/4"COM PADS. (MODELO DE REFERÊNCIA: GRAVADOR ZOOM H6 ALL BLACK PORTÁTIL DIGITAL 6 ENTRADAS E TRILHAS COM CÁPSULA DE MICROFONE). UNIDADE.</w:t>
                  </w:r>
                </w:p>
              </w:tc>
              <w:tc>
                <w:tcPr>
                  <w:tcW w:w="1058" w:type="dxa"/>
                  <w:vMerge w:val="restart"/>
                  <w:shd w:val="clear" w:color="auto" w:fill="auto"/>
                  <w:vAlign w:val="center"/>
                </w:tcPr>
                <w:p w14:paraId="3118669D" w14:textId="4D0671D0" w:rsidR="008753BC" w:rsidRPr="00372C24" w:rsidRDefault="008753BC" w:rsidP="008753BC">
                  <w:pPr>
                    <w:jc w:val="center"/>
                    <w:rPr>
                      <w:rFonts w:asciiTheme="minorHAnsi" w:hAnsiTheme="minorHAnsi"/>
                      <w:sz w:val="18"/>
                      <w:szCs w:val="18"/>
                      <w:lang w:eastAsia="pt-BR" w:bidi="ar-SA"/>
                    </w:rPr>
                  </w:pPr>
                  <w:r w:rsidRPr="00372C24">
                    <w:rPr>
                      <w:rFonts w:asciiTheme="minorHAnsi" w:hAnsiTheme="minorHAnsi"/>
                      <w:sz w:val="18"/>
                      <w:szCs w:val="18"/>
                      <w:lang w:eastAsia="pt-BR" w:bidi="ar-SA"/>
                    </w:rPr>
                    <w:t>R$2.824,14</w:t>
                  </w:r>
                </w:p>
              </w:tc>
              <w:tc>
                <w:tcPr>
                  <w:tcW w:w="1125" w:type="dxa"/>
                  <w:vMerge w:val="restart"/>
                  <w:shd w:val="clear" w:color="auto" w:fill="auto"/>
                  <w:vAlign w:val="center"/>
                </w:tcPr>
                <w:p w14:paraId="10256B22" w14:textId="5868BCC7" w:rsidR="008753BC" w:rsidRPr="00372C24" w:rsidRDefault="008753BC" w:rsidP="008753BC">
                  <w:pPr>
                    <w:jc w:val="center"/>
                    <w:rPr>
                      <w:rFonts w:asciiTheme="minorHAnsi" w:hAnsiTheme="minorHAnsi"/>
                      <w:sz w:val="18"/>
                      <w:szCs w:val="18"/>
                      <w:lang w:eastAsia="pt-BR" w:bidi="ar-SA"/>
                    </w:rPr>
                  </w:pPr>
                  <w:r w:rsidRPr="00372C24">
                    <w:rPr>
                      <w:rFonts w:asciiTheme="minorHAnsi" w:hAnsiTheme="minorHAnsi"/>
                      <w:sz w:val="18"/>
                      <w:szCs w:val="18"/>
                      <w:lang w:eastAsia="pt-BR" w:bidi="ar-SA"/>
                    </w:rPr>
                    <w:t>R$2.824,14</w:t>
                  </w:r>
                </w:p>
              </w:tc>
            </w:tr>
            <w:tr w:rsidR="008753BC" w:rsidRPr="00BD7552" w14:paraId="14EC8849" w14:textId="77777777" w:rsidTr="008753BC">
              <w:trPr>
                <w:trHeight w:val="70"/>
                <w:jc w:val="center"/>
              </w:trPr>
              <w:tc>
                <w:tcPr>
                  <w:tcW w:w="644" w:type="dxa"/>
                  <w:vMerge/>
                  <w:shd w:val="clear" w:color="auto" w:fill="auto"/>
                  <w:vAlign w:val="center"/>
                </w:tcPr>
                <w:p w14:paraId="35734C37" w14:textId="77777777" w:rsidR="008753BC" w:rsidRPr="00BD7552" w:rsidRDefault="008753BC" w:rsidP="008753BC">
                  <w:pPr>
                    <w:jc w:val="center"/>
                    <w:rPr>
                      <w:rFonts w:asciiTheme="minorHAnsi" w:hAnsiTheme="minorHAnsi"/>
                      <w:sz w:val="18"/>
                      <w:szCs w:val="18"/>
                      <w:lang w:eastAsia="pt-BR" w:bidi="ar-SA"/>
                    </w:rPr>
                  </w:pPr>
                </w:p>
              </w:tc>
              <w:tc>
                <w:tcPr>
                  <w:tcW w:w="1012" w:type="dxa"/>
                  <w:vMerge/>
                  <w:shd w:val="clear" w:color="000000" w:fill="FFFFFF"/>
                  <w:vAlign w:val="center"/>
                </w:tcPr>
                <w:p w14:paraId="233FBBD7" w14:textId="77777777" w:rsidR="008753BC" w:rsidRPr="00BD7552" w:rsidRDefault="008753BC" w:rsidP="008753BC">
                  <w:pPr>
                    <w:jc w:val="center"/>
                    <w:rPr>
                      <w:rFonts w:asciiTheme="minorHAnsi" w:hAnsiTheme="minorHAnsi"/>
                      <w:sz w:val="18"/>
                      <w:szCs w:val="18"/>
                      <w:lang w:eastAsia="pt-BR"/>
                    </w:rPr>
                  </w:pPr>
                </w:p>
              </w:tc>
              <w:tc>
                <w:tcPr>
                  <w:tcW w:w="458" w:type="dxa"/>
                  <w:vMerge/>
                  <w:shd w:val="clear" w:color="auto" w:fill="auto"/>
                  <w:vAlign w:val="center"/>
                </w:tcPr>
                <w:p w14:paraId="5F15E31F" w14:textId="77777777" w:rsidR="008753BC" w:rsidRPr="00BD7552" w:rsidRDefault="008753BC" w:rsidP="008753BC">
                  <w:pPr>
                    <w:jc w:val="center"/>
                    <w:rPr>
                      <w:rFonts w:asciiTheme="minorHAnsi" w:hAnsiTheme="minorHAnsi"/>
                      <w:sz w:val="18"/>
                      <w:szCs w:val="18"/>
                    </w:rPr>
                  </w:pPr>
                </w:p>
              </w:tc>
              <w:tc>
                <w:tcPr>
                  <w:tcW w:w="505" w:type="dxa"/>
                  <w:vMerge/>
                  <w:shd w:val="clear" w:color="auto" w:fill="auto"/>
                  <w:vAlign w:val="center"/>
                </w:tcPr>
                <w:p w14:paraId="65B7090E" w14:textId="77777777" w:rsidR="008753BC" w:rsidRPr="00BD7552" w:rsidRDefault="008753BC" w:rsidP="008753BC">
                  <w:pPr>
                    <w:jc w:val="center"/>
                    <w:rPr>
                      <w:rFonts w:asciiTheme="minorHAnsi" w:hAnsiTheme="minorHAnsi"/>
                      <w:sz w:val="18"/>
                      <w:szCs w:val="18"/>
                    </w:rPr>
                  </w:pPr>
                </w:p>
              </w:tc>
              <w:tc>
                <w:tcPr>
                  <w:tcW w:w="5023" w:type="dxa"/>
                  <w:shd w:val="clear" w:color="auto" w:fill="auto"/>
                  <w:vAlign w:val="center"/>
                </w:tcPr>
                <w:p w14:paraId="5B6DE385" w14:textId="77777777" w:rsidR="008753BC" w:rsidRDefault="008753BC" w:rsidP="008753BC">
                  <w:pPr>
                    <w:jc w:val="center"/>
                    <w:rPr>
                      <w:rFonts w:asciiTheme="minorHAnsi" w:hAnsiTheme="minorHAnsi" w:cs="Calibri"/>
                      <w:sz w:val="16"/>
                      <w:szCs w:val="16"/>
                    </w:rPr>
                  </w:pPr>
                </w:p>
                <w:p w14:paraId="01853A84" w14:textId="77777777" w:rsidR="008753BC" w:rsidRDefault="008753BC" w:rsidP="008753BC">
                  <w:pPr>
                    <w:jc w:val="center"/>
                    <w:rPr>
                      <w:rFonts w:asciiTheme="minorHAnsi" w:hAnsiTheme="minorHAnsi" w:cs="Calibri"/>
                      <w:sz w:val="16"/>
                      <w:szCs w:val="16"/>
                    </w:rPr>
                  </w:pPr>
                  <w:r w:rsidRPr="00BD7552">
                    <w:rPr>
                      <w:rFonts w:asciiTheme="minorHAnsi" w:hAnsiTheme="minorHAnsi" w:cs="Calibri"/>
                      <w:sz w:val="16"/>
                      <w:szCs w:val="16"/>
                    </w:rPr>
                    <w:t>IMAGENS E MARCA MERAMENTE ILUSTRATIVA</w:t>
                  </w:r>
                </w:p>
                <w:p w14:paraId="1D982F9E" w14:textId="77777777" w:rsidR="008753BC" w:rsidRDefault="008753BC" w:rsidP="008753BC">
                  <w:pPr>
                    <w:jc w:val="center"/>
                    <w:rPr>
                      <w:rFonts w:asciiTheme="minorHAnsi" w:hAnsiTheme="minorHAnsi" w:cs="Calibri"/>
                      <w:sz w:val="16"/>
                      <w:szCs w:val="16"/>
                    </w:rPr>
                  </w:pPr>
                </w:p>
                <w:p w14:paraId="39E35466" w14:textId="69B4894E" w:rsidR="008753BC" w:rsidRDefault="008753BC" w:rsidP="008753BC">
                  <w:pPr>
                    <w:jc w:val="center"/>
                    <w:rPr>
                      <w:rFonts w:asciiTheme="minorHAnsi" w:hAnsiTheme="minorHAnsi" w:cs="Calibri"/>
                      <w:sz w:val="16"/>
                      <w:szCs w:val="16"/>
                    </w:rPr>
                  </w:pPr>
                  <w:r>
                    <w:rPr>
                      <w:noProof/>
                      <w:lang w:eastAsia="pt-BR" w:bidi="ar-SA"/>
                    </w:rPr>
                    <w:drawing>
                      <wp:inline distT="0" distB="0" distL="0" distR="0" wp14:anchorId="0165D36D" wp14:editId="6E7C71B4">
                        <wp:extent cx="1914525" cy="1409700"/>
                        <wp:effectExtent l="0" t="0" r="9525"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914525" cy="1409700"/>
                                </a:xfrm>
                                <a:prstGeom prst="rect">
                                  <a:avLst/>
                                </a:prstGeom>
                              </pic:spPr>
                            </pic:pic>
                          </a:graphicData>
                        </a:graphic>
                      </wp:inline>
                    </w:drawing>
                  </w:r>
                </w:p>
              </w:tc>
              <w:tc>
                <w:tcPr>
                  <w:tcW w:w="1058" w:type="dxa"/>
                  <w:vMerge/>
                  <w:shd w:val="clear" w:color="auto" w:fill="auto"/>
                  <w:vAlign w:val="center"/>
                </w:tcPr>
                <w:p w14:paraId="61299FA0" w14:textId="77777777" w:rsidR="008753BC" w:rsidRPr="00BD7552" w:rsidRDefault="008753BC" w:rsidP="008753BC">
                  <w:pPr>
                    <w:jc w:val="center"/>
                    <w:rPr>
                      <w:rFonts w:asciiTheme="minorHAnsi" w:hAnsiTheme="minorHAnsi"/>
                      <w:sz w:val="18"/>
                      <w:szCs w:val="18"/>
                      <w:lang w:eastAsia="pt-BR"/>
                    </w:rPr>
                  </w:pPr>
                </w:p>
              </w:tc>
              <w:tc>
                <w:tcPr>
                  <w:tcW w:w="1125" w:type="dxa"/>
                  <w:vMerge/>
                  <w:shd w:val="clear" w:color="auto" w:fill="auto"/>
                  <w:vAlign w:val="center"/>
                </w:tcPr>
                <w:p w14:paraId="14DD9D69" w14:textId="77777777" w:rsidR="008753BC" w:rsidRPr="00BD7552" w:rsidRDefault="008753BC" w:rsidP="008753BC">
                  <w:pPr>
                    <w:jc w:val="center"/>
                    <w:rPr>
                      <w:rFonts w:asciiTheme="minorHAnsi" w:hAnsiTheme="minorHAnsi"/>
                      <w:sz w:val="18"/>
                      <w:szCs w:val="18"/>
                      <w:lang w:eastAsia="pt-BR"/>
                    </w:rPr>
                  </w:pPr>
                </w:p>
              </w:tc>
            </w:tr>
            <w:tr w:rsidR="008753BC" w:rsidRPr="00BD7552" w14:paraId="21B96086" w14:textId="77777777" w:rsidTr="008753BC">
              <w:trPr>
                <w:trHeight w:val="1769"/>
                <w:jc w:val="center"/>
              </w:trPr>
              <w:tc>
                <w:tcPr>
                  <w:tcW w:w="644" w:type="dxa"/>
                  <w:vMerge w:val="restart"/>
                  <w:shd w:val="clear" w:color="auto" w:fill="auto"/>
                  <w:vAlign w:val="center"/>
                </w:tcPr>
                <w:p w14:paraId="55EC6EFB" w14:textId="75D10DAB" w:rsidR="008753BC" w:rsidRPr="00BD7552" w:rsidRDefault="008753BC" w:rsidP="008753BC">
                  <w:pPr>
                    <w:jc w:val="center"/>
                    <w:rPr>
                      <w:rFonts w:asciiTheme="minorHAnsi" w:hAnsiTheme="minorHAnsi"/>
                      <w:sz w:val="18"/>
                      <w:szCs w:val="18"/>
                      <w:lang w:eastAsia="pt-BR" w:bidi="ar-SA"/>
                    </w:rPr>
                  </w:pPr>
                  <w:r>
                    <w:rPr>
                      <w:rFonts w:asciiTheme="minorHAnsi" w:hAnsiTheme="minorHAnsi"/>
                      <w:sz w:val="18"/>
                      <w:szCs w:val="18"/>
                      <w:lang w:eastAsia="pt-BR" w:bidi="ar-SA"/>
                    </w:rPr>
                    <w:lastRenderedPageBreak/>
                    <w:t>01/07</w:t>
                  </w:r>
                </w:p>
              </w:tc>
              <w:tc>
                <w:tcPr>
                  <w:tcW w:w="1012" w:type="dxa"/>
                  <w:vMerge w:val="restart"/>
                  <w:shd w:val="clear" w:color="000000" w:fill="FFFFFF"/>
                  <w:vAlign w:val="center"/>
                </w:tcPr>
                <w:p w14:paraId="6A6A7616" w14:textId="266ED5EE" w:rsidR="008753BC" w:rsidRPr="00BD7552" w:rsidRDefault="008753BC" w:rsidP="008753BC">
                  <w:pPr>
                    <w:jc w:val="center"/>
                    <w:rPr>
                      <w:rFonts w:asciiTheme="minorHAnsi" w:hAnsiTheme="minorHAnsi"/>
                      <w:sz w:val="18"/>
                      <w:szCs w:val="18"/>
                      <w:lang w:eastAsia="pt-BR" w:bidi="ar-SA"/>
                    </w:rPr>
                  </w:pPr>
                  <w:bookmarkStart w:id="13" w:name="form1:ItemAutorizacaoDataTable:19:itemCo"/>
                  <w:r w:rsidRPr="007A46C1">
                    <w:rPr>
                      <w:rFonts w:asciiTheme="minorHAnsi" w:hAnsiTheme="minorHAnsi"/>
                      <w:sz w:val="18"/>
                      <w:szCs w:val="18"/>
                      <w:lang w:eastAsia="pt-BR" w:bidi="ar-SA"/>
                    </w:rPr>
                    <w:t>1107470</w:t>
                  </w:r>
                  <w:bookmarkEnd w:id="13"/>
                  <w:r w:rsidRPr="007A46C1">
                    <w:rPr>
                      <w:rFonts w:asciiTheme="minorHAnsi" w:hAnsiTheme="minorHAnsi"/>
                      <w:sz w:val="18"/>
                      <w:szCs w:val="18"/>
                      <w:lang w:eastAsia="pt-BR" w:bidi="ar-SA"/>
                    </w:rPr>
                    <w:t xml:space="preserve"> </w:t>
                  </w:r>
                  <w:r>
                    <w:rPr>
                      <w:rFonts w:asciiTheme="minorHAnsi" w:hAnsiTheme="minorHAnsi"/>
                      <w:sz w:val="18"/>
                      <w:szCs w:val="18"/>
                      <w:lang w:eastAsia="pt-BR" w:bidi="ar-SA"/>
                    </w:rPr>
                    <w:t xml:space="preserve">/ </w:t>
                  </w:r>
                  <w:r w:rsidRPr="00C527B9">
                    <w:rPr>
                      <w:rFonts w:asciiTheme="minorHAnsi" w:hAnsiTheme="minorHAnsi"/>
                      <w:sz w:val="18"/>
                      <w:szCs w:val="18"/>
                      <w:lang w:eastAsia="pt-BR" w:bidi="ar-SA"/>
                    </w:rPr>
                    <w:t>00055955</w:t>
                  </w:r>
                </w:p>
              </w:tc>
              <w:tc>
                <w:tcPr>
                  <w:tcW w:w="458" w:type="dxa"/>
                  <w:vMerge w:val="restart"/>
                  <w:shd w:val="clear" w:color="auto" w:fill="auto"/>
                  <w:vAlign w:val="center"/>
                </w:tcPr>
                <w:p w14:paraId="11412135" w14:textId="2F9436F4" w:rsidR="008753BC" w:rsidRPr="00BD7552" w:rsidRDefault="008753BC" w:rsidP="008753BC">
                  <w:pPr>
                    <w:jc w:val="center"/>
                    <w:rPr>
                      <w:rFonts w:asciiTheme="minorHAnsi" w:hAnsiTheme="minorHAnsi"/>
                      <w:sz w:val="18"/>
                      <w:szCs w:val="18"/>
                    </w:rPr>
                  </w:pPr>
                  <w:r>
                    <w:rPr>
                      <w:rFonts w:asciiTheme="minorHAnsi" w:hAnsiTheme="minorHAnsi"/>
                      <w:sz w:val="18"/>
                      <w:szCs w:val="18"/>
                    </w:rPr>
                    <w:t>UN</w:t>
                  </w:r>
                </w:p>
              </w:tc>
              <w:tc>
                <w:tcPr>
                  <w:tcW w:w="505" w:type="dxa"/>
                  <w:vMerge w:val="restart"/>
                  <w:shd w:val="clear" w:color="auto" w:fill="auto"/>
                  <w:vAlign w:val="center"/>
                </w:tcPr>
                <w:p w14:paraId="0AA3A15C" w14:textId="61535C24" w:rsidR="008753BC" w:rsidRPr="00BD7552" w:rsidRDefault="008753BC" w:rsidP="008753BC">
                  <w:pPr>
                    <w:jc w:val="center"/>
                    <w:rPr>
                      <w:rFonts w:asciiTheme="minorHAnsi" w:hAnsiTheme="minorHAnsi"/>
                      <w:sz w:val="18"/>
                      <w:szCs w:val="18"/>
                    </w:rPr>
                  </w:pPr>
                  <w:r>
                    <w:rPr>
                      <w:rFonts w:asciiTheme="minorHAnsi" w:hAnsiTheme="minorHAnsi"/>
                      <w:sz w:val="18"/>
                      <w:szCs w:val="18"/>
                    </w:rPr>
                    <w:t>01</w:t>
                  </w:r>
                </w:p>
              </w:tc>
              <w:tc>
                <w:tcPr>
                  <w:tcW w:w="5023" w:type="dxa"/>
                  <w:shd w:val="clear" w:color="auto" w:fill="auto"/>
                  <w:vAlign w:val="center"/>
                </w:tcPr>
                <w:p w14:paraId="035E39E4" w14:textId="1B57403A" w:rsidR="008753BC" w:rsidRPr="00DF5634" w:rsidRDefault="008753BC" w:rsidP="008753BC">
                  <w:pPr>
                    <w:rPr>
                      <w:rFonts w:asciiTheme="minorHAnsi" w:hAnsiTheme="minorHAnsi"/>
                      <w:b/>
                      <w:sz w:val="18"/>
                      <w:szCs w:val="18"/>
                    </w:rPr>
                  </w:pPr>
                  <w:r w:rsidRPr="00DF5634">
                    <w:rPr>
                      <w:rFonts w:asciiTheme="minorHAnsi" w:hAnsiTheme="minorHAnsi"/>
                      <w:b/>
                      <w:sz w:val="18"/>
                      <w:szCs w:val="18"/>
                    </w:rPr>
                    <w:t>NOBREAK</w:t>
                  </w:r>
                </w:p>
                <w:p w14:paraId="4271F541" w14:textId="557321C5" w:rsidR="008753BC" w:rsidRPr="002A51DD" w:rsidRDefault="008753BC" w:rsidP="008753BC">
                  <w:pPr>
                    <w:jc w:val="both"/>
                    <w:rPr>
                      <w:rFonts w:asciiTheme="minorHAnsi" w:hAnsiTheme="minorHAnsi"/>
                      <w:sz w:val="18"/>
                      <w:szCs w:val="18"/>
                    </w:rPr>
                  </w:pPr>
                  <w:r>
                    <w:rPr>
                      <w:rFonts w:asciiTheme="minorHAnsi" w:hAnsiTheme="minorHAnsi"/>
                      <w:sz w:val="18"/>
                      <w:szCs w:val="18"/>
                    </w:rPr>
                    <w:br/>
                  </w:r>
                  <w:r w:rsidRPr="00DF5634">
                    <w:rPr>
                      <w:rFonts w:asciiTheme="minorHAnsi" w:hAnsiTheme="minorHAnsi"/>
                      <w:sz w:val="18"/>
                      <w:szCs w:val="18"/>
                    </w:rPr>
                    <w:t>NOBREAK 700VA; NO MÍNIMO 700 VA 120 V OU BIVOLT, COM NO MÍNIMO 4 TOMADAS DE SAÍDA. (MODELO DE REFERÊNCIA: NOBREAK INTELBRAS ATTIV 700VA, SEMI SENOIDAL, 120V, 4 TOMADAS DE SAÍDA). UNIDADE.</w:t>
                  </w:r>
                </w:p>
              </w:tc>
              <w:tc>
                <w:tcPr>
                  <w:tcW w:w="1058" w:type="dxa"/>
                  <w:vMerge w:val="restart"/>
                  <w:shd w:val="clear" w:color="auto" w:fill="auto"/>
                  <w:vAlign w:val="center"/>
                </w:tcPr>
                <w:p w14:paraId="28DA863F" w14:textId="352DAEA1" w:rsidR="008753BC" w:rsidRPr="00372C24" w:rsidRDefault="008753BC" w:rsidP="008753BC">
                  <w:pPr>
                    <w:jc w:val="center"/>
                    <w:rPr>
                      <w:rFonts w:asciiTheme="minorHAnsi" w:hAnsiTheme="minorHAnsi"/>
                      <w:sz w:val="18"/>
                      <w:szCs w:val="18"/>
                    </w:rPr>
                  </w:pPr>
                  <w:r w:rsidRPr="00372C24">
                    <w:rPr>
                      <w:rFonts w:asciiTheme="minorHAnsi" w:hAnsiTheme="minorHAnsi"/>
                      <w:sz w:val="18"/>
                      <w:szCs w:val="18"/>
                    </w:rPr>
                    <w:t>R$741,97</w:t>
                  </w:r>
                </w:p>
              </w:tc>
              <w:tc>
                <w:tcPr>
                  <w:tcW w:w="1125" w:type="dxa"/>
                  <w:vMerge w:val="restart"/>
                  <w:shd w:val="clear" w:color="auto" w:fill="auto"/>
                  <w:vAlign w:val="center"/>
                </w:tcPr>
                <w:p w14:paraId="625CEB3D" w14:textId="703CC554" w:rsidR="008753BC" w:rsidRPr="00372C24" w:rsidRDefault="008753BC" w:rsidP="008753BC">
                  <w:pPr>
                    <w:jc w:val="center"/>
                    <w:rPr>
                      <w:rFonts w:asciiTheme="minorHAnsi" w:hAnsiTheme="minorHAnsi"/>
                      <w:sz w:val="18"/>
                      <w:szCs w:val="18"/>
                    </w:rPr>
                  </w:pPr>
                  <w:r w:rsidRPr="00372C24">
                    <w:rPr>
                      <w:rFonts w:asciiTheme="minorHAnsi" w:hAnsiTheme="minorHAnsi"/>
                      <w:sz w:val="18"/>
                      <w:szCs w:val="18"/>
                    </w:rPr>
                    <w:t>R$741,97</w:t>
                  </w:r>
                </w:p>
              </w:tc>
            </w:tr>
            <w:tr w:rsidR="008753BC" w:rsidRPr="00BD7552" w14:paraId="582471FF" w14:textId="77777777" w:rsidTr="008753BC">
              <w:trPr>
                <w:trHeight w:val="1911"/>
                <w:jc w:val="center"/>
              </w:trPr>
              <w:tc>
                <w:tcPr>
                  <w:tcW w:w="644" w:type="dxa"/>
                  <w:vMerge/>
                  <w:shd w:val="clear" w:color="auto" w:fill="auto"/>
                  <w:vAlign w:val="center"/>
                </w:tcPr>
                <w:p w14:paraId="5FB8B498" w14:textId="77777777" w:rsidR="008753BC" w:rsidRPr="00BD7552" w:rsidRDefault="008753BC" w:rsidP="008753BC">
                  <w:pPr>
                    <w:jc w:val="center"/>
                    <w:rPr>
                      <w:rFonts w:asciiTheme="minorHAnsi" w:hAnsiTheme="minorHAnsi"/>
                      <w:sz w:val="18"/>
                      <w:szCs w:val="18"/>
                      <w:lang w:eastAsia="pt-BR" w:bidi="ar-SA"/>
                    </w:rPr>
                  </w:pPr>
                </w:p>
              </w:tc>
              <w:tc>
                <w:tcPr>
                  <w:tcW w:w="1012" w:type="dxa"/>
                  <w:vMerge/>
                  <w:shd w:val="clear" w:color="000000" w:fill="FFFFFF"/>
                  <w:vAlign w:val="center"/>
                </w:tcPr>
                <w:p w14:paraId="4BF502BC" w14:textId="77777777" w:rsidR="008753BC" w:rsidRPr="00BD7552" w:rsidRDefault="008753BC" w:rsidP="008753BC">
                  <w:pPr>
                    <w:jc w:val="center"/>
                    <w:rPr>
                      <w:rFonts w:asciiTheme="minorHAnsi" w:hAnsiTheme="minorHAnsi"/>
                      <w:sz w:val="18"/>
                      <w:szCs w:val="18"/>
                      <w:lang w:eastAsia="pt-BR"/>
                    </w:rPr>
                  </w:pPr>
                </w:p>
              </w:tc>
              <w:tc>
                <w:tcPr>
                  <w:tcW w:w="458" w:type="dxa"/>
                  <w:vMerge/>
                  <w:shd w:val="clear" w:color="auto" w:fill="auto"/>
                  <w:vAlign w:val="center"/>
                </w:tcPr>
                <w:p w14:paraId="1176C622" w14:textId="77777777" w:rsidR="008753BC" w:rsidRPr="00BD7552" w:rsidRDefault="008753BC" w:rsidP="008753BC">
                  <w:pPr>
                    <w:jc w:val="center"/>
                    <w:rPr>
                      <w:rFonts w:asciiTheme="minorHAnsi" w:hAnsiTheme="minorHAnsi"/>
                      <w:sz w:val="18"/>
                      <w:szCs w:val="18"/>
                    </w:rPr>
                  </w:pPr>
                </w:p>
              </w:tc>
              <w:tc>
                <w:tcPr>
                  <w:tcW w:w="505" w:type="dxa"/>
                  <w:vMerge/>
                  <w:shd w:val="clear" w:color="auto" w:fill="auto"/>
                  <w:vAlign w:val="center"/>
                </w:tcPr>
                <w:p w14:paraId="149BC60B" w14:textId="77777777" w:rsidR="008753BC" w:rsidRPr="00BD7552" w:rsidRDefault="008753BC" w:rsidP="008753BC">
                  <w:pPr>
                    <w:jc w:val="center"/>
                    <w:rPr>
                      <w:rFonts w:asciiTheme="minorHAnsi" w:hAnsiTheme="minorHAnsi"/>
                      <w:sz w:val="18"/>
                      <w:szCs w:val="18"/>
                    </w:rPr>
                  </w:pPr>
                </w:p>
              </w:tc>
              <w:tc>
                <w:tcPr>
                  <w:tcW w:w="5023" w:type="dxa"/>
                  <w:shd w:val="clear" w:color="auto" w:fill="auto"/>
                  <w:vAlign w:val="center"/>
                </w:tcPr>
                <w:p w14:paraId="62FC781C" w14:textId="77777777" w:rsidR="008753BC" w:rsidRDefault="008753BC" w:rsidP="008753BC">
                  <w:pPr>
                    <w:jc w:val="center"/>
                    <w:rPr>
                      <w:rFonts w:asciiTheme="minorHAnsi" w:hAnsiTheme="minorHAnsi" w:cs="Calibri"/>
                      <w:sz w:val="16"/>
                      <w:szCs w:val="16"/>
                    </w:rPr>
                  </w:pPr>
                </w:p>
                <w:p w14:paraId="4E65231C" w14:textId="65BB7175" w:rsidR="008753BC" w:rsidRDefault="008753BC" w:rsidP="008753BC">
                  <w:pPr>
                    <w:jc w:val="center"/>
                    <w:rPr>
                      <w:rFonts w:asciiTheme="minorHAnsi" w:hAnsiTheme="minorHAnsi" w:cs="Calibri"/>
                      <w:sz w:val="16"/>
                      <w:szCs w:val="16"/>
                    </w:rPr>
                  </w:pPr>
                  <w:r w:rsidRPr="00BD7552">
                    <w:rPr>
                      <w:rFonts w:asciiTheme="minorHAnsi" w:hAnsiTheme="minorHAnsi" w:cs="Calibri"/>
                      <w:sz w:val="16"/>
                      <w:szCs w:val="16"/>
                    </w:rPr>
                    <w:t>IMAGENS E MARCA MERAMENTE ILUSTRATIVA</w:t>
                  </w:r>
                </w:p>
                <w:p w14:paraId="60D8DFC1" w14:textId="77777777" w:rsidR="008753BC" w:rsidRDefault="008753BC" w:rsidP="008753BC">
                  <w:pPr>
                    <w:jc w:val="center"/>
                    <w:rPr>
                      <w:rFonts w:asciiTheme="minorHAnsi" w:hAnsiTheme="minorHAnsi" w:cs="Calibri"/>
                      <w:sz w:val="16"/>
                      <w:szCs w:val="16"/>
                    </w:rPr>
                  </w:pPr>
                </w:p>
                <w:p w14:paraId="1D12562D" w14:textId="77777777" w:rsidR="008753BC" w:rsidRDefault="008753BC" w:rsidP="008753BC">
                  <w:pPr>
                    <w:jc w:val="center"/>
                    <w:rPr>
                      <w:rFonts w:asciiTheme="minorHAnsi" w:hAnsiTheme="minorHAnsi" w:cs="Calibri"/>
                      <w:sz w:val="16"/>
                      <w:szCs w:val="16"/>
                    </w:rPr>
                  </w:pPr>
                  <w:r>
                    <w:rPr>
                      <w:noProof/>
                      <w:lang w:eastAsia="pt-BR" w:bidi="ar-SA"/>
                    </w:rPr>
                    <w:drawing>
                      <wp:inline distT="0" distB="0" distL="0" distR="0" wp14:anchorId="52C3B40D" wp14:editId="12BDC948">
                        <wp:extent cx="1847850" cy="1123950"/>
                        <wp:effectExtent l="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847850" cy="1123950"/>
                                </a:xfrm>
                                <a:prstGeom prst="rect">
                                  <a:avLst/>
                                </a:prstGeom>
                              </pic:spPr>
                            </pic:pic>
                          </a:graphicData>
                        </a:graphic>
                      </wp:inline>
                    </w:drawing>
                  </w:r>
                </w:p>
                <w:p w14:paraId="3709569C" w14:textId="0A98A583" w:rsidR="008753BC" w:rsidRDefault="008753BC" w:rsidP="008753BC">
                  <w:pPr>
                    <w:jc w:val="center"/>
                    <w:rPr>
                      <w:rFonts w:asciiTheme="minorHAnsi" w:hAnsiTheme="minorHAnsi" w:cs="Calibri"/>
                      <w:sz w:val="16"/>
                      <w:szCs w:val="16"/>
                    </w:rPr>
                  </w:pPr>
                </w:p>
              </w:tc>
              <w:tc>
                <w:tcPr>
                  <w:tcW w:w="1058" w:type="dxa"/>
                  <w:vMerge/>
                  <w:shd w:val="clear" w:color="auto" w:fill="auto"/>
                  <w:vAlign w:val="center"/>
                </w:tcPr>
                <w:p w14:paraId="7C4C6480" w14:textId="77777777" w:rsidR="008753BC" w:rsidRPr="00BD7552" w:rsidRDefault="008753BC" w:rsidP="008753BC">
                  <w:pPr>
                    <w:jc w:val="center"/>
                    <w:rPr>
                      <w:rFonts w:asciiTheme="minorHAnsi" w:hAnsiTheme="minorHAnsi"/>
                      <w:sz w:val="18"/>
                      <w:szCs w:val="18"/>
                      <w:lang w:eastAsia="pt-BR"/>
                    </w:rPr>
                  </w:pPr>
                </w:p>
              </w:tc>
              <w:tc>
                <w:tcPr>
                  <w:tcW w:w="1125" w:type="dxa"/>
                  <w:vMerge/>
                  <w:shd w:val="clear" w:color="auto" w:fill="auto"/>
                  <w:vAlign w:val="center"/>
                </w:tcPr>
                <w:p w14:paraId="19B88DCB" w14:textId="77777777" w:rsidR="008753BC" w:rsidRPr="00BD7552" w:rsidRDefault="008753BC" w:rsidP="008753BC">
                  <w:pPr>
                    <w:jc w:val="center"/>
                    <w:rPr>
                      <w:rFonts w:asciiTheme="minorHAnsi" w:hAnsiTheme="minorHAnsi"/>
                      <w:sz w:val="18"/>
                      <w:szCs w:val="18"/>
                      <w:lang w:eastAsia="pt-BR"/>
                    </w:rPr>
                  </w:pPr>
                </w:p>
              </w:tc>
            </w:tr>
            <w:tr w:rsidR="008753BC" w:rsidRPr="00BD7552" w14:paraId="3C23EB94" w14:textId="77777777" w:rsidTr="008753BC">
              <w:trPr>
                <w:trHeight w:val="235"/>
                <w:jc w:val="center"/>
              </w:trPr>
              <w:tc>
                <w:tcPr>
                  <w:tcW w:w="644" w:type="dxa"/>
                  <w:vMerge w:val="restart"/>
                  <w:shd w:val="clear" w:color="auto" w:fill="auto"/>
                  <w:vAlign w:val="center"/>
                </w:tcPr>
                <w:p w14:paraId="2036F666" w14:textId="44668016" w:rsidR="008753BC" w:rsidRDefault="008753BC" w:rsidP="008753BC">
                  <w:pPr>
                    <w:jc w:val="center"/>
                    <w:rPr>
                      <w:rFonts w:asciiTheme="minorHAnsi" w:hAnsiTheme="minorHAnsi"/>
                      <w:sz w:val="18"/>
                      <w:szCs w:val="18"/>
                      <w:lang w:eastAsia="pt-BR" w:bidi="ar-SA"/>
                    </w:rPr>
                  </w:pPr>
                  <w:r>
                    <w:rPr>
                      <w:rFonts w:asciiTheme="minorHAnsi" w:hAnsiTheme="minorHAnsi"/>
                      <w:sz w:val="18"/>
                      <w:szCs w:val="18"/>
                      <w:lang w:eastAsia="pt-BR" w:bidi="ar-SA"/>
                    </w:rPr>
                    <w:t>01/08</w:t>
                  </w:r>
                </w:p>
              </w:tc>
              <w:tc>
                <w:tcPr>
                  <w:tcW w:w="1012" w:type="dxa"/>
                  <w:vMerge w:val="restart"/>
                  <w:shd w:val="clear" w:color="000000" w:fill="FFFFFF"/>
                  <w:vAlign w:val="center"/>
                </w:tcPr>
                <w:p w14:paraId="7797605F" w14:textId="1B53E2FC" w:rsidR="008753BC" w:rsidRDefault="008753BC" w:rsidP="008753BC">
                  <w:pPr>
                    <w:jc w:val="center"/>
                    <w:rPr>
                      <w:rFonts w:asciiTheme="minorHAnsi" w:hAnsiTheme="minorHAnsi"/>
                      <w:sz w:val="18"/>
                      <w:szCs w:val="18"/>
                      <w:lang w:eastAsia="pt-BR" w:bidi="ar-SA"/>
                    </w:rPr>
                  </w:pPr>
                  <w:bookmarkStart w:id="14" w:name="form1:ItemAutorizacaoDataTable:20:itemCo"/>
                  <w:r w:rsidRPr="007A46C1">
                    <w:rPr>
                      <w:rFonts w:asciiTheme="minorHAnsi" w:hAnsiTheme="minorHAnsi"/>
                      <w:sz w:val="18"/>
                      <w:szCs w:val="18"/>
                      <w:lang w:eastAsia="pt-BR" w:bidi="ar-SA"/>
                    </w:rPr>
                    <w:t>1107471</w:t>
                  </w:r>
                  <w:bookmarkEnd w:id="14"/>
                  <w:r w:rsidRPr="007A46C1">
                    <w:rPr>
                      <w:rFonts w:asciiTheme="minorHAnsi" w:hAnsiTheme="minorHAnsi"/>
                      <w:sz w:val="18"/>
                      <w:szCs w:val="18"/>
                      <w:lang w:eastAsia="pt-BR" w:bidi="ar-SA"/>
                    </w:rPr>
                    <w:t xml:space="preserve"> </w:t>
                  </w:r>
                  <w:r>
                    <w:rPr>
                      <w:rFonts w:asciiTheme="minorHAnsi" w:hAnsiTheme="minorHAnsi"/>
                      <w:sz w:val="18"/>
                      <w:szCs w:val="18"/>
                      <w:lang w:eastAsia="pt-BR" w:bidi="ar-SA"/>
                    </w:rPr>
                    <w:t xml:space="preserve">/ </w:t>
                  </w:r>
                  <w:r w:rsidRPr="003D0E6B">
                    <w:rPr>
                      <w:rFonts w:asciiTheme="minorHAnsi" w:hAnsiTheme="minorHAnsi"/>
                      <w:sz w:val="18"/>
                      <w:szCs w:val="18"/>
                      <w:lang w:eastAsia="pt-BR" w:bidi="ar-SA"/>
                    </w:rPr>
                    <w:t>00032142</w:t>
                  </w:r>
                </w:p>
              </w:tc>
              <w:tc>
                <w:tcPr>
                  <w:tcW w:w="458" w:type="dxa"/>
                  <w:vMerge w:val="restart"/>
                  <w:shd w:val="clear" w:color="auto" w:fill="auto"/>
                  <w:vAlign w:val="center"/>
                </w:tcPr>
                <w:p w14:paraId="05591AFF" w14:textId="6A4058AD" w:rsidR="008753BC" w:rsidRDefault="008753BC" w:rsidP="008753BC">
                  <w:pPr>
                    <w:jc w:val="center"/>
                    <w:rPr>
                      <w:rFonts w:asciiTheme="minorHAnsi" w:hAnsiTheme="minorHAnsi"/>
                      <w:sz w:val="18"/>
                      <w:szCs w:val="18"/>
                    </w:rPr>
                  </w:pPr>
                  <w:r>
                    <w:rPr>
                      <w:rFonts w:asciiTheme="minorHAnsi" w:hAnsiTheme="minorHAnsi"/>
                      <w:sz w:val="18"/>
                      <w:szCs w:val="18"/>
                    </w:rPr>
                    <w:t>UN</w:t>
                  </w:r>
                </w:p>
              </w:tc>
              <w:tc>
                <w:tcPr>
                  <w:tcW w:w="505" w:type="dxa"/>
                  <w:vMerge w:val="restart"/>
                  <w:shd w:val="clear" w:color="auto" w:fill="auto"/>
                  <w:vAlign w:val="center"/>
                </w:tcPr>
                <w:p w14:paraId="466D4D20" w14:textId="50D8E3B1" w:rsidR="008753BC" w:rsidRDefault="008753BC" w:rsidP="008753BC">
                  <w:pPr>
                    <w:jc w:val="center"/>
                    <w:rPr>
                      <w:rFonts w:asciiTheme="minorHAnsi" w:hAnsiTheme="minorHAnsi"/>
                      <w:sz w:val="18"/>
                      <w:szCs w:val="18"/>
                    </w:rPr>
                  </w:pPr>
                  <w:r>
                    <w:rPr>
                      <w:rFonts w:asciiTheme="minorHAnsi" w:hAnsiTheme="minorHAnsi"/>
                      <w:sz w:val="18"/>
                      <w:szCs w:val="18"/>
                    </w:rPr>
                    <w:t>01</w:t>
                  </w:r>
                </w:p>
              </w:tc>
              <w:tc>
                <w:tcPr>
                  <w:tcW w:w="5023" w:type="dxa"/>
                  <w:shd w:val="clear" w:color="auto" w:fill="auto"/>
                  <w:vAlign w:val="center"/>
                </w:tcPr>
                <w:p w14:paraId="2E754A48" w14:textId="7BAAE4F7" w:rsidR="008753BC" w:rsidRPr="00DF5634" w:rsidRDefault="008753BC" w:rsidP="008753BC">
                  <w:pPr>
                    <w:rPr>
                      <w:rFonts w:asciiTheme="minorHAnsi" w:hAnsiTheme="minorHAnsi"/>
                      <w:b/>
                      <w:sz w:val="18"/>
                      <w:szCs w:val="18"/>
                      <w:lang w:eastAsia="pt-BR" w:bidi="ar-SA"/>
                    </w:rPr>
                  </w:pPr>
                  <w:r w:rsidRPr="00DF5634">
                    <w:rPr>
                      <w:rFonts w:asciiTheme="minorHAnsi" w:hAnsiTheme="minorHAnsi"/>
                      <w:b/>
                      <w:sz w:val="18"/>
                      <w:szCs w:val="18"/>
                      <w:lang w:eastAsia="pt-BR" w:bidi="ar-SA"/>
                    </w:rPr>
                    <w:t>HEADSET</w:t>
                  </w:r>
                </w:p>
                <w:p w14:paraId="6A34B012" w14:textId="7A6F4616" w:rsidR="008753BC" w:rsidRPr="002A51DD" w:rsidRDefault="008753BC" w:rsidP="008753BC">
                  <w:pPr>
                    <w:jc w:val="both"/>
                    <w:rPr>
                      <w:rFonts w:asciiTheme="minorHAnsi" w:hAnsiTheme="minorHAnsi"/>
                      <w:sz w:val="18"/>
                      <w:szCs w:val="18"/>
                      <w:lang w:eastAsia="pt-BR" w:bidi="ar-SA"/>
                    </w:rPr>
                  </w:pPr>
                  <w:r w:rsidRPr="002A51DD">
                    <w:rPr>
                      <w:rFonts w:asciiTheme="minorHAnsi" w:hAnsiTheme="minorHAnsi"/>
                      <w:sz w:val="18"/>
                      <w:szCs w:val="18"/>
                      <w:lang w:eastAsia="pt-BR" w:bidi="ar-SA"/>
                    </w:rPr>
                    <w:br/>
                  </w:r>
                  <w:r w:rsidRPr="00DF5634">
                    <w:rPr>
                      <w:rFonts w:asciiTheme="minorHAnsi" w:hAnsiTheme="minorHAnsi"/>
                      <w:sz w:val="18"/>
                      <w:szCs w:val="18"/>
                      <w:lang w:eastAsia="pt-BR" w:bidi="ar-SA"/>
                    </w:rPr>
                    <w:t>HEADSET – ALTA QUALIDADE PARA EDIÇÃO DE VIDEOS; QUALIDADE DO SOM: MINIMO SURROUND 7.1 ENTRADA P2 DRIVERS DE NO MÍNIMO 50MM COM MICROFONE AJUSTÁVEL. (MODELO DE REFERÊNCIA: HEADSET RAZER BLACKSHARK V2 X). UNIDADE.</w:t>
                  </w:r>
                </w:p>
              </w:tc>
              <w:tc>
                <w:tcPr>
                  <w:tcW w:w="1058" w:type="dxa"/>
                  <w:vMerge w:val="restart"/>
                  <w:shd w:val="clear" w:color="auto" w:fill="auto"/>
                  <w:vAlign w:val="center"/>
                </w:tcPr>
                <w:p w14:paraId="02538E84" w14:textId="5337B71B" w:rsidR="008753BC" w:rsidRPr="00896746" w:rsidRDefault="008753BC" w:rsidP="008753BC">
                  <w:pPr>
                    <w:jc w:val="center"/>
                    <w:rPr>
                      <w:rFonts w:asciiTheme="minorHAnsi" w:hAnsiTheme="minorHAnsi"/>
                      <w:sz w:val="18"/>
                      <w:szCs w:val="18"/>
                      <w:lang w:eastAsia="pt-BR" w:bidi="ar-SA"/>
                    </w:rPr>
                  </w:pPr>
                  <w:r w:rsidRPr="00896746">
                    <w:rPr>
                      <w:rFonts w:asciiTheme="minorHAnsi" w:hAnsiTheme="minorHAnsi"/>
                      <w:sz w:val="18"/>
                      <w:szCs w:val="18"/>
                      <w:lang w:eastAsia="pt-BR" w:bidi="ar-SA"/>
                    </w:rPr>
                    <w:t>R$399,70</w:t>
                  </w:r>
                </w:p>
              </w:tc>
              <w:tc>
                <w:tcPr>
                  <w:tcW w:w="1125" w:type="dxa"/>
                  <w:vMerge w:val="restart"/>
                  <w:shd w:val="clear" w:color="auto" w:fill="auto"/>
                  <w:vAlign w:val="center"/>
                </w:tcPr>
                <w:p w14:paraId="5A8F079D" w14:textId="2B924BC0" w:rsidR="008753BC" w:rsidRPr="00896746" w:rsidRDefault="008753BC" w:rsidP="008753BC">
                  <w:pPr>
                    <w:jc w:val="center"/>
                    <w:rPr>
                      <w:rFonts w:asciiTheme="minorHAnsi" w:hAnsiTheme="minorHAnsi"/>
                      <w:sz w:val="18"/>
                      <w:szCs w:val="18"/>
                      <w:lang w:eastAsia="pt-BR" w:bidi="ar-SA"/>
                    </w:rPr>
                  </w:pPr>
                  <w:r w:rsidRPr="00896746">
                    <w:rPr>
                      <w:rFonts w:asciiTheme="minorHAnsi" w:hAnsiTheme="minorHAnsi"/>
                      <w:sz w:val="18"/>
                      <w:szCs w:val="18"/>
                      <w:lang w:eastAsia="pt-BR" w:bidi="ar-SA"/>
                    </w:rPr>
                    <w:t>R$399,70</w:t>
                  </w:r>
                </w:p>
              </w:tc>
            </w:tr>
            <w:tr w:rsidR="008753BC" w:rsidRPr="00BD7552" w14:paraId="41292E43" w14:textId="77777777" w:rsidTr="008753BC">
              <w:trPr>
                <w:trHeight w:val="235"/>
                <w:jc w:val="center"/>
              </w:trPr>
              <w:tc>
                <w:tcPr>
                  <w:tcW w:w="644" w:type="dxa"/>
                  <w:vMerge/>
                  <w:shd w:val="clear" w:color="auto" w:fill="auto"/>
                  <w:vAlign w:val="center"/>
                </w:tcPr>
                <w:p w14:paraId="49115991" w14:textId="77777777" w:rsidR="008753BC" w:rsidRDefault="008753BC" w:rsidP="008753BC">
                  <w:pPr>
                    <w:jc w:val="center"/>
                    <w:rPr>
                      <w:rFonts w:asciiTheme="minorHAnsi" w:hAnsiTheme="minorHAnsi"/>
                      <w:sz w:val="18"/>
                      <w:szCs w:val="18"/>
                      <w:lang w:eastAsia="pt-BR" w:bidi="ar-SA"/>
                    </w:rPr>
                  </w:pPr>
                </w:p>
              </w:tc>
              <w:tc>
                <w:tcPr>
                  <w:tcW w:w="1012" w:type="dxa"/>
                  <w:vMerge/>
                  <w:shd w:val="clear" w:color="000000" w:fill="FFFFFF"/>
                  <w:vAlign w:val="center"/>
                </w:tcPr>
                <w:p w14:paraId="39A5F07C" w14:textId="77777777" w:rsidR="008753BC" w:rsidRDefault="008753BC" w:rsidP="008753BC">
                  <w:pPr>
                    <w:jc w:val="center"/>
                    <w:rPr>
                      <w:rFonts w:asciiTheme="minorHAnsi" w:hAnsiTheme="minorHAnsi"/>
                      <w:sz w:val="18"/>
                      <w:szCs w:val="18"/>
                      <w:lang w:eastAsia="pt-BR"/>
                    </w:rPr>
                  </w:pPr>
                </w:p>
              </w:tc>
              <w:tc>
                <w:tcPr>
                  <w:tcW w:w="458" w:type="dxa"/>
                  <w:vMerge/>
                  <w:shd w:val="clear" w:color="auto" w:fill="auto"/>
                  <w:vAlign w:val="center"/>
                </w:tcPr>
                <w:p w14:paraId="2E079299" w14:textId="77777777" w:rsidR="008753BC" w:rsidRDefault="008753BC" w:rsidP="008753BC">
                  <w:pPr>
                    <w:jc w:val="center"/>
                    <w:rPr>
                      <w:rFonts w:asciiTheme="minorHAnsi" w:hAnsiTheme="minorHAnsi"/>
                      <w:sz w:val="18"/>
                      <w:szCs w:val="18"/>
                    </w:rPr>
                  </w:pPr>
                </w:p>
              </w:tc>
              <w:tc>
                <w:tcPr>
                  <w:tcW w:w="505" w:type="dxa"/>
                  <w:vMerge/>
                  <w:shd w:val="clear" w:color="auto" w:fill="auto"/>
                  <w:vAlign w:val="center"/>
                </w:tcPr>
                <w:p w14:paraId="738FD158" w14:textId="77777777" w:rsidR="008753BC" w:rsidRDefault="008753BC" w:rsidP="008753BC">
                  <w:pPr>
                    <w:jc w:val="center"/>
                    <w:rPr>
                      <w:rFonts w:asciiTheme="minorHAnsi" w:hAnsiTheme="minorHAnsi"/>
                      <w:sz w:val="18"/>
                      <w:szCs w:val="18"/>
                    </w:rPr>
                  </w:pPr>
                </w:p>
              </w:tc>
              <w:tc>
                <w:tcPr>
                  <w:tcW w:w="5023" w:type="dxa"/>
                  <w:shd w:val="clear" w:color="auto" w:fill="auto"/>
                  <w:vAlign w:val="center"/>
                </w:tcPr>
                <w:p w14:paraId="6E77FCA3" w14:textId="77777777" w:rsidR="008753BC" w:rsidRDefault="008753BC" w:rsidP="008753BC">
                  <w:pPr>
                    <w:jc w:val="center"/>
                    <w:rPr>
                      <w:rFonts w:asciiTheme="minorHAnsi" w:hAnsiTheme="minorHAnsi" w:cs="Calibri"/>
                      <w:sz w:val="16"/>
                      <w:szCs w:val="16"/>
                    </w:rPr>
                  </w:pPr>
                </w:p>
                <w:p w14:paraId="5641E7CC" w14:textId="3184557B" w:rsidR="008753BC" w:rsidRDefault="008753BC" w:rsidP="008753BC">
                  <w:pPr>
                    <w:jc w:val="center"/>
                    <w:rPr>
                      <w:rFonts w:asciiTheme="minorHAnsi" w:hAnsiTheme="minorHAnsi" w:cs="Calibri"/>
                      <w:sz w:val="16"/>
                      <w:szCs w:val="16"/>
                    </w:rPr>
                  </w:pPr>
                  <w:r w:rsidRPr="00BD7552">
                    <w:rPr>
                      <w:rFonts w:asciiTheme="minorHAnsi" w:hAnsiTheme="minorHAnsi" w:cs="Calibri"/>
                      <w:sz w:val="16"/>
                      <w:szCs w:val="16"/>
                    </w:rPr>
                    <w:t>IMAGENS E MARCA MERAMENTE ILUSTRATIVA</w:t>
                  </w:r>
                </w:p>
                <w:p w14:paraId="3CD013F2" w14:textId="77777777" w:rsidR="008753BC" w:rsidRDefault="008753BC" w:rsidP="008753BC">
                  <w:pPr>
                    <w:jc w:val="center"/>
                    <w:rPr>
                      <w:rFonts w:asciiTheme="minorHAnsi" w:hAnsiTheme="minorHAnsi" w:cs="Calibri"/>
                      <w:sz w:val="16"/>
                      <w:szCs w:val="16"/>
                    </w:rPr>
                  </w:pPr>
                </w:p>
                <w:p w14:paraId="66E670DA" w14:textId="77777777" w:rsidR="008753BC" w:rsidRDefault="008753BC" w:rsidP="008753BC">
                  <w:pPr>
                    <w:jc w:val="center"/>
                    <w:rPr>
                      <w:rFonts w:asciiTheme="minorHAnsi" w:hAnsiTheme="minorHAnsi"/>
                      <w:sz w:val="18"/>
                      <w:szCs w:val="18"/>
                    </w:rPr>
                  </w:pPr>
                  <w:r>
                    <w:rPr>
                      <w:noProof/>
                      <w:lang w:eastAsia="pt-BR" w:bidi="ar-SA"/>
                    </w:rPr>
                    <w:drawing>
                      <wp:inline distT="0" distB="0" distL="0" distR="0" wp14:anchorId="756CEB0C" wp14:editId="6F548F8F">
                        <wp:extent cx="1552575" cy="1857375"/>
                        <wp:effectExtent l="0" t="0" r="9525" b="9525"/>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552575" cy="1857375"/>
                                </a:xfrm>
                                <a:prstGeom prst="rect">
                                  <a:avLst/>
                                </a:prstGeom>
                              </pic:spPr>
                            </pic:pic>
                          </a:graphicData>
                        </a:graphic>
                      </wp:inline>
                    </w:drawing>
                  </w:r>
                </w:p>
                <w:p w14:paraId="6F5F0E08" w14:textId="140A36D6" w:rsidR="008753BC" w:rsidRPr="002A51DD" w:rsidRDefault="008753BC" w:rsidP="008753BC">
                  <w:pPr>
                    <w:jc w:val="center"/>
                    <w:rPr>
                      <w:rFonts w:asciiTheme="minorHAnsi" w:hAnsiTheme="minorHAnsi"/>
                      <w:sz w:val="18"/>
                      <w:szCs w:val="18"/>
                    </w:rPr>
                  </w:pPr>
                </w:p>
              </w:tc>
              <w:tc>
                <w:tcPr>
                  <w:tcW w:w="1058" w:type="dxa"/>
                  <w:vMerge/>
                  <w:shd w:val="clear" w:color="auto" w:fill="auto"/>
                  <w:vAlign w:val="center"/>
                </w:tcPr>
                <w:p w14:paraId="2CAA4CDB" w14:textId="77777777" w:rsidR="008753BC" w:rsidRPr="00BD7552" w:rsidRDefault="008753BC" w:rsidP="008753BC">
                  <w:pPr>
                    <w:jc w:val="center"/>
                    <w:rPr>
                      <w:rFonts w:asciiTheme="minorHAnsi" w:hAnsiTheme="minorHAnsi"/>
                      <w:sz w:val="18"/>
                      <w:szCs w:val="18"/>
                      <w:lang w:eastAsia="pt-BR"/>
                    </w:rPr>
                  </w:pPr>
                </w:p>
              </w:tc>
              <w:tc>
                <w:tcPr>
                  <w:tcW w:w="1125" w:type="dxa"/>
                  <w:vMerge/>
                  <w:shd w:val="clear" w:color="auto" w:fill="auto"/>
                  <w:vAlign w:val="center"/>
                </w:tcPr>
                <w:p w14:paraId="1C534274" w14:textId="77777777" w:rsidR="008753BC" w:rsidRPr="00BD7552" w:rsidRDefault="008753BC" w:rsidP="008753BC">
                  <w:pPr>
                    <w:jc w:val="center"/>
                    <w:rPr>
                      <w:rFonts w:asciiTheme="minorHAnsi" w:hAnsiTheme="minorHAnsi"/>
                      <w:sz w:val="18"/>
                      <w:szCs w:val="18"/>
                      <w:lang w:eastAsia="pt-BR"/>
                    </w:rPr>
                  </w:pPr>
                </w:p>
              </w:tc>
            </w:tr>
            <w:tr w:rsidR="008753BC" w:rsidRPr="00BD7552" w14:paraId="21B40E51" w14:textId="77777777" w:rsidTr="008753BC">
              <w:trPr>
                <w:trHeight w:val="235"/>
                <w:jc w:val="center"/>
              </w:trPr>
              <w:tc>
                <w:tcPr>
                  <w:tcW w:w="644" w:type="dxa"/>
                  <w:vMerge w:val="restart"/>
                  <w:shd w:val="clear" w:color="auto" w:fill="auto"/>
                  <w:vAlign w:val="center"/>
                </w:tcPr>
                <w:p w14:paraId="110383EE" w14:textId="78CBDC19" w:rsidR="008753BC" w:rsidRPr="00BD7552" w:rsidRDefault="008753BC" w:rsidP="008753BC">
                  <w:pPr>
                    <w:jc w:val="center"/>
                    <w:rPr>
                      <w:rFonts w:asciiTheme="minorHAnsi" w:hAnsiTheme="minorHAnsi"/>
                      <w:sz w:val="18"/>
                      <w:szCs w:val="18"/>
                      <w:lang w:eastAsia="pt-BR" w:bidi="ar-SA"/>
                    </w:rPr>
                  </w:pPr>
                  <w:r>
                    <w:rPr>
                      <w:rFonts w:asciiTheme="minorHAnsi" w:hAnsiTheme="minorHAnsi"/>
                      <w:sz w:val="18"/>
                      <w:szCs w:val="18"/>
                      <w:lang w:eastAsia="pt-BR" w:bidi="ar-SA"/>
                    </w:rPr>
                    <w:t>01/09</w:t>
                  </w:r>
                </w:p>
              </w:tc>
              <w:tc>
                <w:tcPr>
                  <w:tcW w:w="1012" w:type="dxa"/>
                  <w:vMerge w:val="restart"/>
                  <w:shd w:val="clear" w:color="000000" w:fill="FFFFFF"/>
                  <w:vAlign w:val="center"/>
                </w:tcPr>
                <w:p w14:paraId="4EE8E8CC" w14:textId="75DC8382" w:rsidR="008753BC" w:rsidRPr="00BD7552" w:rsidRDefault="008753BC" w:rsidP="008753BC">
                  <w:pPr>
                    <w:jc w:val="center"/>
                    <w:rPr>
                      <w:rFonts w:asciiTheme="minorHAnsi" w:hAnsiTheme="minorHAnsi"/>
                      <w:sz w:val="18"/>
                      <w:szCs w:val="18"/>
                      <w:lang w:eastAsia="pt-BR" w:bidi="ar-SA"/>
                    </w:rPr>
                  </w:pPr>
                  <w:r w:rsidRPr="007A46C1">
                    <w:rPr>
                      <w:rFonts w:asciiTheme="minorHAnsi" w:hAnsiTheme="minorHAnsi"/>
                      <w:sz w:val="18"/>
                      <w:szCs w:val="18"/>
                      <w:lang w:eastAsia="pt-BR" w:bidi="ar-SA"/>
                    </w:rPr>
                    <w:t>1107472</w:t>
                  </w:r>
                  <w:r>
                    <w:rPr>
                      <w:rFonts w:asciiTheme="minorHAnsi" w:hAnsiTheme="minorHAnsi"/>
                      <w:sz w:val="18"/>
                      <w:szCs w:val="18"/>
                      <w:lang w:eastAsia="pt-BR" w:bidi="ar-SA"/>
                    </w:rPr>
                    <w:t xml:space="preserve"> / </w:t>
                  </w:r>
                  <w:r w:rsidRPr="00B164A8">
                    <w:rPr>
                      <w:rFonts w:asciiTheme="minorHAnsi" w:hAnsiTheme="minorHAnsi"/>
                      <w:sz w:val="18"/>
                      <w:szCs w:val="18"/>
                      <w:lang w:eastAsia="pt-BR" w:bidi="ar-SA"/>
                    </w:rPr>
                    <w:t>00073468</w:t>
                  </w:r>
                </w:p>
              </w:tc>
              <w:tc>
                <w:tcPr>
                  <w:tcW w:w="458" w:type="dxa"/>
                  <w:vMerge w:val="restart"/>
                  <w:shd w:val="clear" w:color="auto" w:fill="auto"/>
                  <w:vAlign w:val="center"/>
                </w:tcPr>
                <w:p w14:paraId="5837C1CF" w14:textId="159F629B" w:rsidR="008753BC" w:rsidRPr="00BD7552" w:rsidRDefault="008753BC" w:rsidP="008753BC">
                  <w:pPr>
                    <w:jc w:val="center"/>
                    <w:rPr>
                      <w:rFonts w:asciiTheme="minorHAnsi" w:hAnsiTheme="minorHAnsi"/>
                      <w:sz w:val="18"/>
                      <w:szCs w:val="18"/>
                    </w:rPr>
                  </w:pPr>
                  <w:r>
                    <w:rPr>
                      <w:rFonts w:asciiTheme="minorHAnsi" w:hAnsiTheme="minorHAnsi"/>
                      <w:sz w:val="18"/>
                      <w:szCs w:val="18"/>
                    </w:rPr>
                    <w:t>UN</w:t>
                  </w:r>
                </w:p>
              </w:tc>
              <w:tc>
                <w:tcPr>
                  <w:tcW w:w="505" w:type="dxa"/>
                  <w:vMerge w:val="restart"/>
                  <w:shd w:val="clear" w:color="auto" w:fill="auto"/>
                  <w:vAlign w:val="center"/>
                </w:tcPr>
                <w:p w14:paraId="6E130B05" w14:textId="11C9C5D7" w:rsidR="008753BC" w:rsidRPr="00BD7552" w:rsidRDefault="008753BC" w:rsidP="008753BC">
                  <w:pPr>
                    <w:jc w:val="center"/>
                    <w:rPr>
                      <w:rFonts w:asciiTheme="minorHAnsi" w:hAnsiTheme="minorHAnsi"/>
                      <w:sz w:val="18"/>
                      <w:szCs w:val="18"/>
                    </w:rPr>
                  </w:pPr>
                  <w:r>
                    <w:rPr>
                      <w:rFonts w:asciiTheme="minorHAnsi" w:hAnsiTheme="minorHAnsi"/>
                      <w:sz w:val="18"/>
                      <w:szCs w:val="18"/>
                    </w:rPr>
                    <w:t>02</w:t>
                  </w:r>
                </w:p>
              </w:tc>
              <w:tc>
                <w:tcPr>
                  <w:tcW w:w="5023" w:type="dxa"/>
                  <w:shd w:val="clear" w:color="auto" w:fill="auto"/>
                  <w:vAlign w:val="center"/>
                </w:tcPr>
                <w:p w14:paraId="3BA69334" w14:textId="77777777" w:rsidR="008753BC" w:rsidRPr="00DF5634" w:rsidRDefault="008753BC" w:rsidP="008753BC">
                  <w:pPr>
                    <w:rPr>
                      <w:rFonts w:asciiTheme="minorHAnsi" w:hAnsiTheme="minorHAnsi"/>
                      <w:b/>
                      <w:sz w:val="18"/>
                      <w:szCs w:val="18"/>
                    </w:rPr>
                  </w:pPr>
                  <w:r w:rsidRPr="00DF5634">
                    <w:rPr>
                      <w:rFonts w:asciiTheme="minorHAnsi" w:hAnsiTheme="minorHAnsi"/>
                      <w:b/>
                      <w:sz w:val="18"/>
                      <w:szCs w:val="18"/>
                    </w:rPr>
                    <w:t>CLAQUETE</w:t>
                  </w:r>
                </w:p>
                <w:p w14:paraId="7E1A6492" w14:textId="77777777" w:rsidR="008753BC" w:rsidRDefault="008753BC" w:rsidP="008753BC">
                  <w:pPr>
                    <w:jc w:val="center"/>
                    <w:rPr>
                      <w:rFonts w:asciiTheme="minorHAnsi" w:hAnsiTheme="minorHAnsi"/>
                      <w:sz w:val="18"/>
                      <w:szCs w:val="18"/>
                    </w:rPr>
                  </w:pPr>
                </w:p>
                <w:p w14:paraId="6B9AC370" w14:textId="318C6BCF" w:rsidR="008753BC" w:rsidRPr="002A51DD" w:rsidRDefault="008753BC" w:rsidP="008753BC">
                  <w:pPr>
                    <w:jc w:val="both"/>
                    <w:rPr>
                      <w:rFonts w:asciiTheme="minorHAnsi" w:hAnsiTheme="minorHAnsi"/>
                      <w:sz w:val="18"/>
                      <w:szCs w:val="18"/>
                    </w:rPr>
                  </w:pPr>
                  <w:r w:rsidRPr="00DF5634">
                    <w:rPr>
                      <w:rFonts w:asciiTheme="minorHAnsi" w:hAnsiTheme="minorHAnsi"/>
                      <w:sz w:val="18"/>
                      <w:szCs w:val="18"/>
                    </w:rPr>
                    <w:t>CLAQUETE CINEMA PROFISSIONAL BRANCA COM IMÃ COLORIDO. UNIDADE.</w:t>
                  </w:r>
                </w:p>
              </w:tc>
              <w:tc>
                <w:tcPr>
                  <w:tcW w:w="1058" w:type="dxa"/>
                  <w:vMerge w:val="restart"/>
                  <w:shd w:val="clear" w:color="auto" w:fill="auto"/>
                  <w:vAlign w:val="center"/>
                </w:tcPr>
                <w:p w14:paraId="2B488D02" w14:textId="33BF7FC9" w:rsidR="008753BC" w:rsidRPr="00896746" w:rsidRDefault="008753BC" w:rsidP="008753BC">
                  <w:pPr>
                    <w:jc w:val="center"/>
                    <w:rPr>
                      <w:rFonts w:asciiTheme="minorHAnsi" w:hAnsiTheme="minorHAnsi"/>
                      <w:sz w:val="18"/>
                      <w:szCs w:val="18"/>
                    </w:rPr>
                  </w:pPr>
                  <w:r w:rsidRPr="00896746">
                    <w:rPr>
                      <w:rFonts w:asciiTheme="minorHAnsi" w:hAnsiTheme="minorHAnsi"/>
                      <w:sz w:val="18"/>
                      <w:szCs w:val="18"/>
                    </w:rPr>
                    <w:t>R$159,80</w:t>
                  </w:r>
                </w:p>
              </w:tc>
              <w:tc>
                <w:tcPr>
                  <w:tcW w:w="1125" w:type="dxa"/>
                  <w:vMerge w:val="restart"/>
                  <w:shd w:val="clear" w:color="auto" w:fill="auto"/>
                  <w:vAlign w:val="center"/>
                </w:tcPr>
                <w:p w14:paraId="1956602B" w14:textId="779B2E25" w:rsidR="008753BC" w:rsidRPr="00453282" w:rsidRDefault="00453282" w:rsidP="00453282">
                  <w:pPr>
                    <w:widowControl/>
                    <w:suppressAutoHyphens w:val="0"/>
                    <w:jc w:val="center"/>
                    <w:rPr>
                      <w:rFonts w:eastAsia="Times New Roman" w:cs="Times New Roman"/>
                      <w:kern w:val="0"/>
                      <w:lang w:eastAsia="pt-BR" w:bidi="ar-SA"/>
                    </w:rPr>
                  </w:pPr>
                  <w:r>
                    <w:rPr>
                      <w:rStyle w:val="fontstyle01"/>
                    </w:rPr>
                    <w:t>R$319,60</w:t>
                  </w:r>
                </w:p>
              </w:tc>
            </w:tr>
            <w:tr w:rsidR="008753BC" w:rsidRPr="00BD7552" w14:paraId="0C8351A7" w14:textId="77777777" w:rsidTr="008753BC">
              <w:trPr>
                <w:trHeight w:val="1769"/>
                <w:jc w:val="center"/>
              </w:trPr>
              <w:tc>
                <w:tcPr>
                  <w:tcW w:w="644" w:type="dxa"/>
                  <w:vMerge/>
                  <w:shd w:val="clear" w:color="auto" w:fill="auto"/>
                  <w:vAlign w:val="center"/>
                </w:tcPr>
                <w:p w14:paraId="1395F1DA" w14:textId="77777777" w:rsidR="008753BC" w:rsidRPr="00BD7552" w:rsidRDefault="008753BC" w:rsidP="008753BC">
                  <w:pPr>
                    <w:jc w:val="center"/>
                    <w:rPr>
                      <w:rFonts w:asciiTheme="minorHAnsi" w:hAnsiTheme="minorHAnsi"/>
                      <w:sz w:val="18"/>
                      <w:szCs w:val="18"/>
                      <w:lang w:eastAsia="pt-BR" w:bidi="ar-SA"/>
                    </w:rPr>
                  </w:pPr>
                </w:p>
              </w:tc>
              <w:tc>
                <w:tcPr>
                  <w:tcW w:w="1012" w:type="dxa"/>
                  <w:vMerge/>
                  <w:shd w:val="clear" w:color="000000" w:fill="FFFFFF"/>
                  <w:vAlign w:val="center"/>
                </w:tcPr>
                <w:p w14:paraId="7A6BE30D" w14:textId="77777777" w:rsidR="008753BC" w:rsidRPr="00BD7552" w:rsidRDefault="008753BC" w:rsidP="008753BC">
                  <w:pPr>
                    <w:jc w:val="center"/>
                    <w:rPr>
                      <w:rFonts w:asciiTheme="minorHAnsi" w:hAnsiTheme="minorHAnsi"/>
                      <w:sz w:val="18"/>
                      <w:szCs w:val="18"/>
                      <w:lang w:eastAsia="pt-BR"/>
                    </w:rPr>
                  </w:pPr>
                </w:p>
              </w:tc>
              <w:tc>
                <w:tcPr>
                  <w:tcW w:w="458" w:type="dxa"/>
                  <w:vMerge/>
                  <w:shd w:val="clear" w:color="auto" w:fill="auto"/>
                  <w:vAlign w:val="center"/>
                </w:tcPr>
                <w:p w14:paraId="17F26608" w14:textId="77777777" w:rsidR="008753BC" w:rsidRPr="00BD7552" w:rsidRDefault="008753BC" w:rsidP="008753BC">
                  <w:pPr>
                    <w:jc w:val="center"/>
                    <w:rPr>
                      <w:rFonts w:asciiTheme="minorHAnsi" w:hAnsiTheme="minorHAnsi"/>
                      <w:sz w:val="18"/>
                      <w:szCs w:val="18"/>
                    </w:rPr>
                  </w:pPr>
                </w:p>
              </w:tc>
              <w:tc>
                <w:tcPr>
                  <w:tcW w:w="505" w:type="dxa"/>
                  <w:vMerge/>
                  <w:shd w:val="clear" w:color="auto" w:fill="auto"/>
                  <w:vAlign w:val="center"/>
                </w:tcPr>
                <w:p w14:paraId="49410192" w14:textId="77777777" w:rsidR="008753BC" w:rsidRPr="00BD7552" w:rsidRDefault="008753BC" w:rsidP="008753BC">
                  <w:pPr>
                    <w:jc w:val="center"/>
                    <w:rPr>
                      <w:rFonts w:asciiTheme="minorHAnsi" w:hAnsiTheme="minorHAnsi"/>
                      <w:sz w:val="18"/>
                      <w:szCs w:val="18"/>
                    </w:rPr>
                  </w:pPr>
                </w:p>
              </w:tc>
              <w:tc>
                <w:tcPr>
                  <w:tcW w:w="5023" w:type="dxa"/>
                  <w:shd w:val="clear" w:color="auto" w:fill="auto"/>
                  <w:vAlign w:val="center"/>
                </w:tcPr>
                <w:p w14:paraId="0CDCF9C9" w14:textId="77777777" w:rsidR="008753BC" w:rsidRDefault="008753BC" w:rsidP="008753BC">
                  <w:pPr>
                    <w:jc w:val="center"/>
                    <w:rPr>
                      <w:rFonts w:asciiTheme="minorHAnsi" w:hAnsiTheme="minorHAnsi" w:cs="Calibri"/>
                      <w:sz w:val="16"/>
                      <w:szCs w:val="16"/>
                    </w:rPr>
                  </w:pPr>
                </w:p>
                <w:p w14:paraId="5C987D7E" w14:textId="0752A74C" w:rsidR="008753BC" w:rsidRDefault="008753BC" w:rsidP="008753BC">
                  <w:pPr>
                    <w:jc w:val="center"/>
                    <w:rPr>
                      <w:rFonts w:asciiTheme="minorHAnsi" w:hAnsiTheme="minorHAnsi" w:cs="Calibri"/>
                      <w:sz w:val="16"/>
                      <w:szCs w:val="16"/>
                    </w:rPr>
                  </w:pPr>
                  <w:r w:rsidRPr="00BD7552">
                    <w:rPr>
                      <w:rFonts w:asciiTheme="minorHAnsi" w:hAnsiTheme="minorHAnsi" w:cs="Calibri"/>
                      <w:sz w:val="16"/>
                      <w:szCs w:val="16"/>
                    </w:rPr>
                    <w:t>IMAGENS E MARCA MERAMENTE ILUSTRATIVA</w:t>
                  </w:r>
                </w:p>
                <w:p w14:paraId="08E8B74D" w14:textId="77777777" w:rsidR="008753BC" w:rsidRDefault="008753BC" w:rsidP="008753BC">
                  <w:pPr>
                    <w:jc w:val="center"/>
                    <w:rPr>
                      <w:rFonts w:asciiTheme="minorHAnsi" w:hAnsiTheme="minorHAnsi" w:cs="Calibri"/>
                      <w:sz w:val="16"/>
                      <w:szCs w:val="16"/>
                    </w:rPr>
                  </w:pPr>
                </w:p>
                <w:p w14:paraId="2FB87786" w14:textId="77777777" w:rsidR="008753BC" w:rsidRDefault="008753BC" w:rsidP="008753BC">
                  <w:pPr>
                    <w:jc w:val="center"/>
                    <w:rPr>
                      <w:rFonts w:asciiTheme="minorHAnsi" w:hAnsiTheme="minorHAnsi" w:cs="Calibri"/>
                      <w:sz w:val="16"/>
                      <w:szCs w:val="16"/>
                    </w:rPr>
                  </w:pPr>
                  <w:r>
                    <w:rPr>
                      <w:noProof/>
                      <w:lang w:eastAsia="pt-BR" w:bidi="ar-SA"/>
                    </w:rPr>
                    <w:drawing>
                      <wp:inline distT="0" distB="0" distL="0" distR="0" wp14:anchorId="0D1A34A8" wp14:editId="14840F6C">
                        <wp:extent cx="1752600" cy="1152525"/>
                        <wp:effectExtent l="0" t="0" r="0" b="9525"/>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752600" cy="1152525"/>
                                </a:xfrm>
                                <a:prstGeom prst="rect">
                                  <a:avLst/>
                                </a:prstGeom>
                              </pic:spPr>
                            </pic:pic>
                          </a:graphicData>
                        </a:graphic>
                      </wp:inline>
                    </w:drawing>
                  </w:r>
                </w:p>
                <w:p w14:paraId="5DE60E83" w14:textId="7F8F18D4" w:rsidR="008753BC" w:rsidRDefault="008753BC" w:rsidP="008753BC">
                  <w:pPr>
                    <w:jc w:val="center"/>
                    <w:rPr>
                      <w:rFonts w:asciiTheme="minorHAnsi" w:hAnsiTheme="minorHAnsi" w:cs="Calibri"/>
                      <w:sz w:val="16"/>
                      <w:szCs w:val="16"/>
                    </w:rPr>
                  </w:pPr>
                </w:p>
              </w:tc>
              <w:tc>
                <w:tcPr>
                  <w:tcW w:w="1058" w:type="dxa"/>
                  <w:vMerge/>
                  <w:shd w:val="clear" w:color="auto" w:fill="auto"/>
                  <w:vAlign w:val="center"/>
                </w:tcPr>
                <w:p w14:paraId="5DC79493" w14:textId="77777777" w:rsidR="008753BC" w:rsidRPr="00BD7552" w:rsidRDefault="008753BC" w:rsidP="008753BC">
                  <w:pPr>
                    <w:jc w:val="center"/>
                    <w:rPr>
                      <w:rFonts w:asciiTheme="minorHAnsi" w:hAnsiTheme="minorHAnsi"/>
                      <w:sz w:val="18"/>
                      <w:szCs w:val="18"/>
                      <w:lang w:eastAsia="pt-BR"/>
                    </w:rPr>
                  </w:pPr>
                </w:p>
              </w:tc>
              <w:tc>
                <w:tcPr>
                  <w:tcW w:w="1125" w:type="dxa"/>
                  <w:vMerge/>
                  <w:shd w:val="clear" w:color="auto" w:fill="auto"/>
                  <w:vAlign w:val="center"/>
                </w:tcPr>
                <w:p w14:paraId="4C9BB533" w14:textId="77777777" w:rsidR="008753BC" w:rsidRPr="00BD7552" w:rsidRDefault="008753BC" w:rsidP="008753BC">
                  <w:pPr>
                    <w:jc w:val="center"/>
                    <w:rPr>
                      <w:rFonts w:asciiTheme="minorHAnsi" w:hAnsiTheme="minorHAnsi"/>
                      <w:sz w:val="18"/>
                      <w:szCs w:val="18"/>
                      <w:lang w:eastAsia="pt-BR"/>
                    </w:rPr>
                  </w:pPr>
                </w:p>
              </w:tc>
            </w:tr>
            <w:tr w:rsidR="008753BC" w:rsidRPr="00BD7552" w14:paraId="523A3193" w14:textId="77777777" w:rsidTr="00D22ED1">
              <w:trPr>
                <w:trHeight w:val="507"/>
                <w:jc w:val="center"/>
              </w:trPr>
              <w:tc>
                <w:tcPr>
                  <w:tcW w:w="9825" w:type="dxa"/>
                  <w:gridSpan w:val="7"/>
                  <w:shd w:val="clear" w:color="auto" w:fill="auto"/>
                  <w:vAlign w:val="center"/>
                </w:tcPr>
                <w:p w14:paraId="69E202A9" w14:textId="3E351195" w:rsidR="008753BC" w:rsidRPr="00896746" w:rsidRDefault="008753BC" w:rsidP="008753BC">
                  <w:pPr>
                    <w:jc w:val="center"/>
                    <w:rPr>
                      <w:rFonts w:asciiTheme="minorHAnsi" w:eastAsia="Times New Roman" w:hAnsiTheme="minorHAnsi" w:cs="Times New Roman"/>
                      <w:b/>
                      <w:kern w:val="0"/>
                      <w:lang w:eastAsia="pt-BR" w:bidi="ar-SA"/>
                    </w:rPr>
                  </w:pPr>
                  <w:r w:rsidRPr="00BD7552">
                    <w:rPr>
                      <w:rFonts w:asciiTheme="minorHAnsi" w:eastAsia="Times New Roman" w:hAnsiTheme="minorHAnsi" w:cs="Times New Roman"/>
                      <w:b/>
                      <w:kern w:val="0"/>
                      <w:lang w:eastAsia="pt-BR" w:bidi="ar-SA"/>
                    </w:rPr>
                    <w:t>TOTAL ESTIMADO DA CONTRATAÇÃO: R$</w:t>
                  </w:r>
                  <w:r w:rsidRPr="00896746">
                    <w:rPr>
                      <w:rFonts w:asciiTheme="minorHAnsi" w:eastAsia="Times New Roman" w:hAnsiTheme="minorHAnsi" w:cs="Times New Roman"/>
                      <w:b/>
                      <w:kern w:val="0"/>
                      <w:lang w:eastAsia="pt-BR" w:bidi="ar-SA"/>
                    </w:rPr>
                    <w:t>59.760,85</w:t>
                  </w:r>
                </w:p>
                <w:p w14:paraId="2A3329BB" w14:textId="77777777" w:rsidR="008753BC" w:rsidRDefault="008753BC" w:rsidP="008753BC">
                  <w:pPr>
                    <w:jc w:val="center"/>
                    <w:rPr>
                      <w:rFonts w:asciiTheme="minorHAnsi" w:eastAsia="Times New Roman" w:hAnsiTheme="minorHAnsi" w:cs="Times New Roman"/>
                      <w:b/>
                      <w:kern w:val="0"/>
                      <w:lang w:eastAsia="pt-BR" w:bidi="ar-SA"/>
                    </w:rPr>
                  </w:pPr>
                  <w:r w:rsidRPr="00BD7552">
                    <w:rPr>
                      <w:rFonts w:asciiTheme="minorHAnsi" w:eastAsia="Times New Roman" w:hAnsiTheme="minorHAnsi" w:cs="Times New Roman"/>
                      <w:b/>
                      <w:kern w:val="0"/>
                      <w:lang w:eastAsia="pt-BR" w:bidi="ar-SA"/>
                    </w:rPr>
                    <w:t>(</w:t>
                  </w:r>
                  <w:r>
                    <w:rPr>
                      <w:rFonts w:asciiTheme="minorHAnsi" w:eastAsia="Times New Roman" w:hAnsiTheme="minorHAnsi" w:cs="Times New Roman"/>
                      <w:b/>
                      <w:kern w:val="0"/>
                      <w:lang w:eastAsia="pt-BR" w:bidi="ar-SA"/>
                    </w:rPr>
                    <w:t>Cinquenta e nove mil, setecentos e sessenta reais, oitenta e cinco centavos</w:t>
                  </w:r>
                  <w:r w:rsidRPr="00BD7552">
                    <w:rPr>
                      <w:rFonts w:asciiTheme="minorHAnsi" w:eastAsia="Times New Roman" w:hAnsiTheme="minorHAnsi" w:cs="Times New Roman"/>
                      <w:b/>
                      <w:kern w:val="0"/>
                      <w:lang w:eastAsia="pt-BR" w:bidi="ar-SA"/>
                    </w:rPr>
                    <w:t>)</w:t>
                  </w:r>
                </w:p>
                <w:p w14:paraId="05B6D5F1" w14:textId="44090C8C" w:rsidR="00D8445C" w:rsidRPr="00BD7552" w:rsidRDefault="00D8445C" w:rsidP="008753BC">
                  <w:pPr>
                    <w:jc w:val="center"/>
                    <w:rPr>
                      <w:rFonts w:asciiTheme="minorHAnsi" w:eastAsia="Times New Roman" w:hAnsiTheme="minorHAnsi" w:cs="Times New Roman"/>
                      <w:b/>
                      <w:kern w:val="0"/>
                      <w:lang w:eastAsia="pt-BR" w:bidi="ar-SA"/>
                    </w:rPr>
                  </w:pPr>
                </w:p>
              </w:tc>
            </w:tr>
            <w:tr w:rsidR="008753BC" w:rsidRPr="00BD7552" w14:paraId="3D078407" w14:textId="77777777" w:rsidTr="00F56427">
              <w:trPr>
                <w:trHeight w:val="507"/>
                <w:jc w:val="center"/>
              </w:trPr>
              <w:tc>
                <w:tcPr>
                  <w:tcW w:w="9825" w:type="dxa"/>
                  <w:gridSpan w:val="7"/>
                  <w:shd w:val="clear" w:color="auto" w:fill="auto"/>
                  <w:vAlign w:val="center"/>
                </w:tcPr>
                <w:p w14:paraId="0F56A4C7" w14:textId="77777777" w:rsidR="00867161" w:rsidRDefault="00835328" w:rsidP="00835328">
                  <w:pPr>
                    <w:rPr>
                      <w:rFonts w:asciiTheme="minorHAnsi" w:eastAsia="Times New Roman" w:hAnsiTheme="minorHAnsi" w:cs="Times New Roman"/>
                      <w:b/>
                      <w:bCs/>
                      <w:sz w:val="20"/>
                      <w:szCs w:val="20"/>
                      <w:lang w:eastAsia="pt-BR"/>
                    </w:rPr>
                  </w:pPr>
                  <w:r>
                    <w:rPr>
                      <w:rFonts w:asciiTheme="minorHAnsi" w:eastAsia="Times New Roman" w:hAnsiTheme="minorHAnsi" w:cs="Times New Roman"/>
                      <w:b/>
                      <w:bCs/>
                      <w:sz w:val="20"/>
                      <w:szCs w:val="20"/>
                      <w:lang w:eastAsia="pt-BR"/>
                    </w:rPr>
                    <w:lastRenderedPageBreak/>
                    <w:t xml:space="preserve">Observação: </w:t>
                  </w:r>
                </w:p>
                <w:p w14:paraId="259281F8" w14:textId="77777777" w:rsidR="00867161" w:rsidRPr="00867161" w:rsidRDefault="00835328" w:rsidP="00867161">
                  <w:pPr>
                    <w:pStyle w:val="PargrafodaLista"/>
                    <w:numPr>
                      <w:ilvl w:val="0"/>
                      <w:numId w:val="36"/>
                    </w:numPr>
                    <w:rPr>
                      <w:rFonts w:asciiTheme="minorHAnsi" w:eastAsia="Times New Roman" w:hAnsiTheme="minorHAnsi" w:cs="Times New Roman"/>
                      <w:b/>
                      <w:bCs/>
                      <w:sz w:val="20"/>
                      <w:szCs w:val="20"/>
                      <w:lang w:eastAsia="pt-BR"/>
                    </w:rPr>
                  </w:pPr>
                  <w:r w:rsidRPr="00867161">
                    <w:rPr>
                      <w:rFonts w:asciiTheme="minorHAnsi" w:eastAsia="Times New Roman" w:hAnsiTheme="minorHAnsi" w:cs="Times New Roman"/>
                      <w:b/>
                      <w:bCs/>
                      <w:sz w:val="20"/>
                      <w:szCs w:val="20"/>
                      <w:lang w:eastAsia="pt-BR"/>
                    </w:rPr>
                    <w:t xml:space="preserve">Os equipamentos/materiais que estão reunidos em um mesmo lote deverão ser compatíveis entre si. </w:t>
                  </w:r>
                </w:p>
                <w:p w14:paraId="07F27897" w14:textId="77777777" w:rsidR="008753BC" w:rsidRDefault="00835328" w:rsidP="00867161">
                  <w:pPr>
                    <w:pStyle w:val="PargrafodaLista"/>
                    <w:numPr>
                      <w:ilvl w:val="0"/>
                      <w:numId w:val="36"/>
                    </w:numPr>
                    <w:rPr>
                      <w:rFonts w:asciiTheme="minorHAnsi" w:eastAsia="Times New Roman" w:hAnsiTheme="minorHAnsi" w:cs="Times New Roman"/>
                      <w:b/>
                      <w:bCs/>
                      <w:sz w:val="20"/>
                      <w:szCs w:val="20"/>
                      <w:lang w:eastAsia="pt-BR"/>
                    </w:rPr>
                  </w:pPr>
                  <w:r>
                    <w:rPr>
                      <w:rFonts w:asciiTheme="minorHAnsi" w:eastAsia="Times New Roman" w:hAnsiTheme="minorHAnsi" w:cs="Times New Roman"/>
                      <w:b/>
                      <w:bCs/>
                      <w:sz w:val="20"/>
                      <w:szCs w:val="20"/>
                      <w:lang w:eastAsia="pt-BR"/>
                    </w:rPr>
                    <w:t>Os itens/lotes (02/01 e 03/01) deverão ser, por con</w:t>
                  </w:r>
                  <w:r w:rsidR="009E66A8">
                    <w:rPr>
                      <w:rFonts w:asciiTheme="minorHAnsi" w:eastAsia="Times New Roman" w:hAnsiTheme="minorHAnsi" w:cs="Times New Roman"/>
                      <w:b/>
                      <w:bCs/>
                      <w:sz w:val="20"/>
                      <w:szCs w:val="20"/>
                      <w:lang w:eastAsia="pt-BR"/>
                    </w:rPr>
                    <w:t>ta de padronização/qualidade, originais</w:t>
                  </w:r>
                  <w:r>
                    <w:rPr>
                      <w:rFonts w:asciiTheme="minorHAnsi" w:eastAsia="Times New Roman" w:hAnsiTheme="minorHAnsi" w:cs="Times New Roman"/>
                      <w:b/>
                      <w:bCs/>
                      <w:sz w:val="20"/>
                      <w:szCs w:val="20"/>
                      <w:lang w:eastAsia="pt-BR"/>
                    </w:rPr>
                    <w:t xml:space="preserve"> </w:t>
                  </w:r>
                  <w:r w:rsidR="009E66A8">
                    <w:rPr>
                      <w:rFonts w:asciiTheme="minorHAnsi" w:eastAsia="Times New Roman" w:hAnsiTheme="minorHAnsi" w:cs="Times New Roman"/>
                      <w:b/>
                      <w:bCs/>
                      <w:sz w:val="20"/>
                      <w:szCs w:val="20"/>
                      <w:lang w:eastAsia="pt-BR"/>
                    </w:rPr>
                    <w:t xml:space="preserve">da </w:t>
                  </w:r>
                  <w:r>
                    <w:rPr>
                      <w:rFonts w:asciiTheme="minorHAnsi" w:eastAsia="Times New Roman" w:hAnsiTheme="minorHAnsi" w:cs="Times New Roman"/>
                      <w:b/>
                      <w:bCs/>
                      <w:sz w:val="20"/>
                      <w:szCs w:val="20"/>
                      <w:lang w:eastAsia="pt-BR"/>
                    </w:rPr>
                    <w:t xml:space="preserve">mesma marca </w:t>
                  </w:r>
                  <w:r w:rsidR="00867161">
                    <w:rPr>
                      <w:rFonts w:asciiTheme="minorHAnsi" w:eastAsia="Times New Roman" w:hAnsiTheme="minorHAnsi" w:cs="Times New Roman"/>
                      <w:b/>
                      <w:bCs/>
                      <w:sz w:val="20"/>
                      <w:szCs w:val="20"/>
                      <w:lang w:eastAsia="pt-BR"/>
                    </w:rPr>
                    <w:t xml:space="preserve">ofertada para </w:t>
                  </w:r>
                  <w:r>
                    <w:rPr>
                      <w:rFonts w:asciiTheme="minorHAnsi" w:eastAsia="Times New Roman" w:hAnsiTheme="minorHAnsi" w:cs="Times New Roman"/>
                      <w:b/>
                      <w:bCs/>
                      <w:sz w:val="20"/>
                      <w:szCs w:val="20"/>
                      <w:lang w:eastAsia="pt-BR"/>
                    </w:rPr>
                    <w:t xml:space="preserve">o item/lote </w:t>
                  </w:r>
                  <w:r w:rsidR="00867161">
                    <w:rPr>
                      <w:rFonts w:asciiTheme="minorHAnsi" w:eastAsia="Times New Roman" w:hAnsiTheme="minorHAnsi" w:cs="Times New Roman"/>
                      <w:b/>
                      <w:bCs/>
                      <w:sz w:val="20"/>
                      <w:szCs w:val="20"/>
                      <w:lang w:eastAsia="pt-BR"/>
                    </w:rPr>
                    <w:t>(01/01).</w:t>
                  </w:r>
                </w:p>
                <w:p w14:paraId="1D8CC8FE" w14:textId="07D4C0BB" w:rsidR="00D8445C" w:rsidRPr="00BD7552" w:rsidRDefault="00D8445C" w:rsidP="00D8445C">
                  <w:pPr>
                    <w:pStyle w:val="PargrafodaLista"/>
                    <w:rPr>
                      <w:rFonts w:asciiTheme="minorHAnsi" w:eastAsia="Times New Roman" w:hAnsiTheme="minorHAnsi" w:cs="Times New Roman"/>
                      <w:b/>
                      <w:bCs/>
                      <w:sz w:val="20"/>
                      <w:szCs w:val="20"/>
                      <w:lang w:eastAsia="pt-BR"/>
                    </w:rPr>
                  </w:pPr>
                </w:p>
              </w:tc>
            </w:tr>
          </w:tbl>
          <w:p w14:paraId="6460CC85" w14:textId="77777777" w:rsidR="0077742E" w:rsidRPr="00BD7552" w:rsidRDefault="0077742E" w:rsidP="00373C44">
            <w:pPr>
              <w:tabs>
                <w:tab w:val="left" w:pos="497"/>
              </w:tabs>
              <w:ind w:right="57"/>
              <w:jc w:val="both"/>
              <w:rPr>
                <w:rFonts w:asciiTheme="minorHAnsi" w:hAnsiTheme="minorHAnsi"/>
                <w:sz w:val="2"/>
                <w:szCs w:val="2"/>
              </w:rPr>
            </w:pPr>
          </w:p>
        </w:tc>
      </w:tr>
      <w:tr w:rsidR="00BD11AA" w:rsidRPr="00567176" w14:paraId="05E458EB" w14:textId="77777777" w:rsidTr="006008D2">
        <w:tblPrEx>
          <w:tblCellMar>
            <w:top w:w="55" w:type="dxa"/>
            <w:left w:w="55" w:type="dxa"/>
            <w:bottom w:w="55" w:type="dxa"/>
            <w:right w:w="55" w:type="dxa"/>
          </w:tblCellMar>
        </w:tblPrEx>
        <w:trPr>
          <w:trHeight w:val="518"/>
        </w:trPr>
        <w:tc>
          <w:tcPr>
            <w:tcW w:w="9959" w:type="dxa"/>
            <w:gridSpan w:val="6"/>
            <w:shd w:val="clear" w:color="auto" w:fill="auto"/>
          </w:tcPr>
          <w:p w14:paraId="4F55D80C" w14:textId="77777777" w:rsidR="00C72226" w:rsidRPr="00567176" w:rsidRDefault="00781170" w:rsidP="00BB4071">
            <w:pPr>
              <w:numPr>
                <w:ilvl w:val="0"/>
                <w:numId w:val="3"/>
              </w:numPr>
              <w:shd w:val="clear" w:color="auto" w:fill="D9D9D9" w:themeFill="background1" w:themeFillShade="D9"/>
              <w:tabs>
                <w:tab w:val="left" w:pos="497"/>
              </w:tabs>
              <w:ind w:right="57"/>
              <w:jc w:val="both"/>
              <w:rPr>
                <w:rFonts w:asciiTheme="minorHAnsi" w:eastAsia="Calibri" w:hAnsiTheme="minorHAnsi" w:cs="Calibri"/>
                <w:b/>
                <w:sz w:val="22"/>
                <w:szCs w:val="22"/>
              </w:rPr>
            </w:pPr>
            <w:r w:rsidRPr="00567176">
              <w:rPr>
                <w:rFonts w:asciiTheme="minorHAnsi" w:eastAsia="Calibri" w:hAnsiTheme="minorHAnsi" w:cs="Calibri"/>
                <w:b/>
                <w:sz w:val="22"/>
                <w:szCs w:val="22"/>
              </w:rPr>
              <w:lastRenderedPageBreak/>
              <w:t xml:space="preserve">DA </w:t>
            </w:r>
            <w:r w:rsidR="00365AC0" w:rsidRPr="00567176">
              <w:rPr>
                <w:rFonts w:asciiTheme="minorHAnsi" w:eastAsia="Calibri" w:hAnsiTheme="minorHAnsi" w:cs="Calibri"/>
                <w:b/>
                <w:color w:val="000000"/>
                <w:sz w:val="22"/>
                <w:szCs w:val="22"/>
              </w:rPr>
              <w:t>JUSTIFICATIVA</w:t>
            </w:r>
            <w:r w:rsidR="00DD2250" w:rsidRPr="00567176">
              <w:rPr>
                <w:rFonts w:asciiTheme="minorHAnsi" w:eastAsia="Calibri" w:hAnsiTheme="minorHAnsi" w:cs="Calibri"/>
                <w:b/>
                <w:sz w:val="22"/>
                <w:szCs w:val="22"/>
              </w:rPr>
              <w:t xml:space="preserve"> PARA A CONTRATAÇÃO</w:t>
            </w:r>
            <w:r w:rsidR="00F238F8" w:rsidRPr="00567176">
              <w:rPr>
                <w:rFonts w:asciiTheme="minorHAnsi" w:eastAsia="Calibri" w:hAnsiTheme="minorHAnsi" w:cs="Calibri"/>
                <w:b/>
                <w:sz w:val="22"/>
                <w:szCs w:val="22"/>
              </w:rPr>
              <w:t xml:space="preserve"> E DEMAIS DEFINIÇÕES</w:t>
            </w:r>
          </w:p>
          <w:p w14:paraId="6E486370" w14:textId="6DB3F2BE" w:rsidR="0005545F" w:rsidRDefault="00026602" w:rsidP="00BF7C49">
            <w:pPr>
              <w:numPr>
                <w:ilvl w:val="1"/>
                <w:numId w:val="3"/>
              </w:numPr>
              <w:ind w:left="0" w:right="57" w:firstLine="0"/>
              <w:jc w:val="both"/>
              <w:rPr>
                <w:rFonts w:ascii="Calibri" w:hAnsi="Calibri"/>
                <w:sz w:val="22"/>
                <w:szCs w:val="22"/>
              </w:rPr>
            </w:pPr>
            <w:r w:rsidRPr="00BF7C49">
              <w:rPr>
                <w:rFonts w:ascii="Calibri" w:hAnsi="Calibri"/>
                <w:sz w:val="22"/>
                <w:szCs w:val="22"/>
              </w:rPr>
              <w:t>Conforme reunião realizada no dia, 16 de setembro de 2022, o Diretor de Administração Sistêmica, com anuência da Diretoria de Conformidade Legal e Educação para o Trânsito, disponibilizou a primeira sala à esquerda do IV bloco, na Sede do Departamento Estadual de Trânsito de Mato Grosso – DETRAN/MT, para a instalação do estúdio de gravação da Escola Pública de Trânsito, o que, só então, possibilita a esta escola demandar a aquisição de equipamentos audiovisuais de multimídia</w:t>
            </w:r>
            <w:r w:rsidR="00BF7C49" w:rsidRPr="00BF7C49">
              <w:rPr>
                <w:rFonts w:ascii="Calibri" w:hAnsi="Calibri"/>
                <w:sz w:val="22"/>
                <w:szCs w:val="22"/>
              </w:rPr>
              <w:t xml:space="preserve"> e informática, para subsidiar a gravação e edição de vídeo aulas para os cursos ofertados pela Escola de Trânsito, na perspectiva de contribuir para a melhoria do processo de ensino-aprendizagem;</w:t>
            </w:r>
          </w:p>
          <w:p w14:paraId="2B744974" w14:textId="4050FA9B" w:rsidR="00BF7C49" w:rsidRDefault="00BF7C49" w:rsidP="00BF7C49">
            <w:pPr>
              <w:numPr>
                <w:ilvl w:val="1"/>
                <w:numId w:val="3"/>
              </w:numPr>
              <w:ind w:left="0" w:right="57" w:firstLine="0"/>
              <w:jc w:val="both"/>
              <w:rPr>
                <w:rFonts w:ascii="Calibri" w:hAnsi="Calibri"/>
                <w:sz w:val="22"/>
                <w:szCs w:val="22"/>
              </w:rPr>
            </w:pPr>
            <w:r>
              <w:rPr>
                <w:rFonts w:ascii="Calibri" w:hAnsi="Calibri"/>
                <w:sz w:val="22"/>
                <w:szCs w:val="22"/>
              </w:rPr>
              <w:t xml:space="preserve">Levando em conta, que os recursos financeiros para tal aquisição serão disponibilizados por meio de Emenda Parlamentar de nº 61/2022, </w:t>
            </w:r>
            <w:r w:rsidR="00594C7F">
              <w:rPr>
                <w:rFonts w:ascii="Calibri" w:hAnsi="Calibri"/>
                <w:sz w:val="22"/>
                <w:szCs w:val="22"/>
              </w:rPr>
              <w:t>cujo objeto é a aquisição de equipamentos audiovisuais para equipar o estúdio de gravação da Escola Pública de Trânsito do DETRAN/MT;</w:t>
            </w:r>
          </w:p>
          <w:p w14:paraId="7DAADDC1" w14:textId="0004697E" w:rsidR="00594C7F" w:rsidRDefault="00594C7F" w:rsidP="00BF7C49">
            <w:pPr>
              <w:numPr>
                <w:ilvl w:val="1"/>
                <w:numId w:val="3"/>
              </w:numPr>
              <w:ind w:left="0" w:right="57" w:firstLine="0"/>
              <w:jc w:val="both"/>
              <w:rPr>
                <w:rFonts w:ascii="Calibri" w:hAnsi="Calibri"/>
                <w:sz w:val="22"/>
                <w:szCs w:val="22"/>
              </w:rPr>
            </w:pPr>
            <w:r>
              <w:rPr>
                <w:rFonts w:ascii="Calibri" w:hAnsi="Calibri"/>
                <w:sz w:val="22"/>
                <w:szCs w:val="22"/>
              </w:rPr>
              <w:t xml:space="preserve">Destaca-se que a aquisição irá aprimorar a execução das atividades regimentalmente atribuídas à Escola Pública de Trânsito, utilizando-se do Ensino à Distância (EAD), como alternativa viável e inescusável para a concepção de novos programas </w:t>
            </w:r>
            <w:r w:rsidR="00B95F1E">
              <w:rPr>
                <w:rFonts w:ascii="Calibri" w:hAnsi="Calibri"/>
                <w:sz w:val="22"/>
                <w:szCs w:val="22"/>
              </w:rPr>
              <w:t>educacionais, no alcance de resultados que ampliam as oportunidades de acesso à formação, e ao desenvolvimento profissional e pessoal dos servidores, credenciados e sociedade em geral, e também atender o princípio da economicidade para a Administração Pública, no controle e racionalização dos custos com viagens, quando da realização de cursos presenciais, e dos deslocamentos no interior no Estado, sendo muitos longínquos;</w:t>
            </w:r>
          </w:p>
          <w:p w14:paraId="444FBB00" w14:textId="2868B677" w:rsidR="00B95F1E" w:rsidRPr="00BF7C49" w:rsidRDefault="00B95F1E" w:rsidP="00BF7C49">
            <w:pPr>
              <w:numPr>
                <w:ilvl w:val="1"/>
                <w:numId w:val="3"/>
              </w:numPr>
              <w:ind w:left="0" w:right="57" w:firstLine="0"/>
              <w:jc w:val="both"/>
              <w:rPr>
                <w:rFonts w:ascii="Calibri" w:hAnsi="Calibri"/>
                <w:sz w:val="22"/>
                <w:szCs w:val="22"/>
              </w:rPr>
            </w:pPr>
            <w:r>
              <w:rPr>
                <w:rFonts w:ascii="Calibri" w:hAnsi="Calibri"/>
                <w:sz w:val="22"/>
                <w:szCs w:val="22"/>
              </w:rPr>
              <w:t xml:space="preserve">Diante do exposto, a modernização dos serviços prestados pela Escola Pública de Trânsito, adequando-a as demandas tecnológicas e contemporâneas, </w:t>
            </w:r>
            <w:r w:rsidR="00C336AD">
              <w:rPr>
                <w:rFonts w:ascii="Calibri" w:hAnsi="Calibri"/>
                <w:sz w:val="22"/>
                <w:szCs w:val="22"/>
              </w:rPr>
              <w:t>nas quais será de grande valia para os usuários destes serviços públicos, cumprindo-se com a função da Administração Públi</w:t>
            </w:r>
            <w:r w:rsidR="000027BF">
              <w:rPr>
                <w:rFonts w:ascii="Calibri" w:hAnsi="Calibri"/>
                <w:sz w:val="22"/>
                <w:szCs w:val="22"/>
              </w:rPr>
              <w:t>ca ao bem em comum da soci</w:t>
            </w:r>
            <w:r w:rsidR="007E2E96">
              <w:rPr>
                <w:rFonts w:ascii="Calibri" w:hAnsi="Calibri"/>
                <w:sz w:val="22"/>
                <w:szCs w:val="22"/>
              </w:rPr>
              <w:t>edade, justifica-se a aquisição;</w:t>
            </w:r>
          </w:p>
          <w:p w14:paraId="7D265096" w14:textId="77777777" w:rsidR="00026602" w:rsidRPr="0005545F" w:rsidRDefault="00026602" w:rsidP="00026602">
            <w:pPr>
              <w:ind w:right="57"/>
              <w:jc w:val="both"/>
              <w:rPr>
                <w:rFonts w:ascii="Calibri" w:hAnsi="Calibri"/>
                <w:sz w:val="22"/>
                <w:szCs w:val="22"/>
              </w:rPr>
            </w:pPr>
          </w:p>
          <w:p w14:paraId="6A1BC00A" w14:textId="10642AE4" w:rsidR="00463C62" w:rsidRDefault="00463C62" w:rsidP="008A3F24">
            <w:pPr>
              <w:ind w:right="57"/>
              <w:jc w:val="both"/>
              <w:rPr>
                <w:rFonts w:asciiTheme="minorHAnsi" w:hAnsiTheme="minorHAnsi"/>
                <w:sz w:val="22"/>
                <w:szCs w:val="22"/>
              </w:rPr>
            </w:pPr>
            <w:r w:rsidRPr="00567176">
              <w:rPr>
                <w:rFonts w:asciiTheme="minorHAnsi" w:hAnsiTheme="minorHAnsi"/>
                <w:sz w:val="22"/>
                <w:szCs w:val="22"/>
              </w:rPr>
              <w:t>DAS QUANTIDADES</w:t>
            </w:r>
          </w:p>
          <w:p w14:paraId="6DCE2120" w14:textId="77777777" w:rsidR="00BD7552" w:rsidRPr="00567176" w:rsidRDefault="00BD7552" w:rsidP="008A3F24">
            <w:pPr>
              <w:ind w:right="57"/>
              <w:jc w:val="both"/>
              <w:rPr>
                <w:rFonts w:asciiTheme="minorHAnsi" w:hAnsiTheme="minorHAnsi"/>
                <w:sz w:val="22"/>
                <w:szCs w:val="22"/>
              </w:rPr>
            </w:pPr>
          </w:p>
          <w:p w14:paraId="008426E5" w14:textId="4DD1BE81" w:rsidR="002C504F" w:rsidRDefault="00121759" w:rsidP="005C2238">
            <w:pPr>
              <w:numPr>
                <w:ilvl w:val="1"/>
                <w:numId w:val="3"/>
              </w:numPr>
              <w:ind w:left="0" w:right="57" w:firstLine="0"/>
              <w:jc w:val="both"/>
              <w:rPr>
                <w:rFonts w:asciiTheme="minorHAnsi" w:hAnsiTheme="minorHAnsi"/>
                <w:sz w:val="22"/>
                <w:szCs w:val="22"/>
              </w:rPr>
            </w:pPr>
            <w:r>
              <w:rPr>
                <w:rFonts w:asciiTheme="minorHAnsi" w:hAnsiTheme="minorHAnsi"/>
                <w:sz w:val="22"/>
                <w:szCs w:val="22"/>
              </w:rPr>
              <w:t>Compreende-se que diante do avanço tecnológico dos serviços oferecidos pelo Departamento Estadual de Trânsito, facilitando</w:t>
            </w:r>
            <w:r w:rsidR="009F73CB">
              <w:rPr>
                <w:rFonts w:asciiTheme="minorHAnsi" w:hAnsiTheme="minorHAnsi"/>
                <w:sz w:val="22"/>
                <w:szCs w:val="22"/>
              </w:rPr>
              <w:t>-se</w:t>
            </w:r>
            <w:r>
              <w:rPr>
                <w:rFonts w:asciiTheme="minorHAnsi" w:hAnsiTheme="minorHAnsi"/>
                <w:sz w:val="22"/>
                <w:szCs w:val="22"/>
              </w:rPr>
              <w:t xml:space="preserve"> assim o atendimento das necessidades dos usuários, que na grande maioria podem usar desses serviços sem se deslocarem das suas casas, atingindo</w:t>
            </w:r>
            <w:r w:rsidR="007E2E96">
              <w:rPr>
                <w:rFonts w:asciiTheme="minorHAnsi" w:hAnsiTheme="minorHAnsi"/>
                <w:sz w:val="22"/>
                <w:szCs w:val="22"/>
              </w:rPr>
              <w:t>-se</w:t>
            </w:r>
            <w:r>
              <w:rPr>
                <w:rFonts w:asciiTheme="minorHAnsi" w:hAnsiTheme="minorHAnsi"/>
                <w:sz w:val="22"/>
                <w:szCs w:val="22"/>
              </w:rPr>
              <w:t xml:space="preserve"> desta forma o princípio da</w:t>
            </w:r>
            <w:r w:rsidR="007E2E96">
              <w:rPr>
                <w:rFonts w:asciiTheme="minorHAnsi" w:hAnsiTheme="minorHAnsi"/>
                <w:sz w:val="22"/>
                <w:szCs w:val="22"/>
              </w:rPr>
              <w:t xml:space="preserve"> </w:t>
            </w:r>
            <w:proofErr w:type="spellStart"/>
            <w:r w:rsidR="007E2E96">
              <w:rPr>
                <w:rFonts w:asciiTheme="minorHAnsi" w:hAnsiTheme="minorHAnsi"/>
                <w:sz w:val="22"/>
                <w:szCs w:val="22"/>
              </w:rPr>
              <w:t>vantajosidade</w:t>
            </w:r>
            <w:proofErr w:type="spellEnd"/>
            <w:r w:rsidR="007E2E96">
              <w:rPr>
                <w:rFonts w:asciiTheme="minorHAnsi" w:hAnsiTheme="minorHAnsi"/>
                <w:sz w:val="22"/>
                <w:szCs w:val="22"/>
              </w:rPr>
              <w:t xml:space="preserve"> e economicidade;</w:t>
            </w:r>
          </w:p>
          <w:p w14:paraId="30A8DCA6" w14:textId="4043B1B1" w:rsidR="007E2E96" w:rsidRPr="005C2238" w:rsidRDefault="007E2E96" w:rsidP="005C2238">
            <w:pPr>
              <w:numPr>
                <w:ilvl w:val="1"/>
                <w:numId w:val="3"/>
              </w:numPr>
              <w:ind w:left="0" w:right="57" w:firstLine="0"/>
              <w:jc w:val="both"/>
              <w:rPr>
                <w:rFonts w:asciiTheme="minorHAnsi" w:hAnsiTheme="minorHAnsi"/>
                <w:sz w:val="22"/>
                <w:szCs w:val="22"/>
              </w:rPr>
            </w:pPr>
            <w:r>
              <w:rPr>
                <w:rFonts w:asciiTheme="minorHAnsi" w:hAnsiTheme="minorHAnsi"/>
                <w:sz w:val="22"/>
                <w:szCs w:val="22"/>
              </w:rPr>
              <w:t>Justifica-se os quantitativos informados em virtude da necessidade de equipar o estúdio de gravação da Escola Pública de Trânsito, para que possua condições adequadas para gravar e editar vídeos, contribuindo-se para a consolidação do Ensino à Distância no DETRAN/MT;</w:t>
            </w:r>
          </w:p>
          <w:p w14:paraId="646D2559" w14:textId="77777777" w:rsidR="005D40FC" w:rsidRPr="00567176" w:rsidRDefault="005D40FC" w:rsidP="008A3F24">
            <w:pPr>
              <w:ind w:right="57"/>
              <w:jc w:val="both"/>
              <w:rPr>
                <w:rFonts w:asciiTheme="minorHAnsi" w:eastAsia="Calibri" w:hAnsiTheme="minorHAnsi"/>
                <w:sz w:val="22"/>
                <w:szCs w:val="22"/>
                <w:lang w:eastAsia="en-US"/>
              </w:rPr>
            </w:pPr>
          </w:p>
          <w:p w14:paraId="4A3EB2C7" w14:textId="17D9C097" w:rsidR="00463C62" w:rsidRDefault="00463C62" w:rsidP="008A3F24">
            <w:pPr>
              <w:ind w:right="57"/>
              <w:jc w:val="both"/>
              <w:rPr>
                <w:rFonts w:asciiTheme="minorHAnsi" w:eastAsia="Calibri" w:hAnsiTheme="minorHAnsi"/>
                <w:sz w:val="22"/>
                <w:szCs w:val="22"/>
                <w:lang w:eastAsia="en-US"/>
              </w:rPr>
            </w:pPr>
            <w:r w:rsidRPr="00567176">
              <w:rPr>
                <w:rFonts w:asciiTheme="minorHAnsi" w:eastAsia="Calibri" w:hAnsiTheme="minorHAnsi"/>
                <w:sz w:val="22"/>
                <w:szCs w:val="22"/>
                <w:lang w:eastAsia="en-US"/>
              </w:rPr>
              <w:t>DA ESCOLHA DA MODALIDADE</w:t>
            </w:r>
          </w:p>
          <w:p w14:paraId="17BE0CFE" w14:textId="77777777" w:rsidR="00BD7552" w:rsidRPr="00567176" w:rsidRDefault="00BD7552" w:rsidP="008A3F24">
            <w:pPr>
              <w:ind w:right="57"/>
              <w:jc w:val="both"/>
              <w:rPr>
                <w:rFonts w:asciiTheme="minorHAnsi" w:eastAsia="Calibri" w:hAnsiTheme="minorHAnsi"/>
                <w:sz w:val="22"/>
                <w:szCs w:val="22"/>
                <w:lang w:eastAsia="en-US"/>
              </w:rPr>
            </w:pPr>
          </w:p>
          <w:p w14:paraId="2E390BE9" w14:textId="2CF8ABD7" w:rsidR="00EB762B" w:rsidRPr="00270105" w:rsidRDefault="00EB762B" w:rsidP="00EB762B">
            <w:pPr>
              <w:numPr>
                <w:ilvl w:val="1"/>
                <w:numId w:val="3"/>
              </w:numPr>
              <w:spacing w:line="276" w:lineRule="auto"/>
              <w:ind w:left="0" w:firstLine="0"/>
              <w:jc w:val="both"/>
              <w:rPr>
                <w:rFonts w:ascii="Calibri" w:eastAsia="Calibri" w:hAnsi="Calibri"/>
                <w:sz w:val="22"/>
                <w:szCs w:val="22"/>
                <w:lang w:eastAsia="en-US"/>
              </w:rPr>
            </w:pPr>
            <w:r w:rsidRPr="004F1093">
              <w:rPr>
                <w:rFonts w:ascii="Calibri" w:hAnsi="Calibri"/>
                <w:sz w:val="22"/>
                <w:szCs w:val="22"/>
              </w:rPr>
              <w:t>A modalidade a ser licitada será por Pregão Eletrônico, justificando-se que a referida modalidade potencializa os ganhos nos processos de compras/contratações, desestimula conluios, dinamiza a disputa, gerando economia de tempo e de recursos públicos para Administração. O critério de julgamento a ser adotado será o de MENOR PREÇO POR LOTE</w:t>
            </w:r>
            <w:r w:rsidR="00A77A0F">
              <w:rPr>
                <w:rFonts w:ascii="Calibri" w:hAnsi="Calibri"/>
                <w:sz w:val="22"/>
                <w:szCs w:val="22"/>
              </w:rPr>
              <w:t>, considerando-se o preço de referência de cada item</w:t>
            </w:r>
            <w:r w:rsidRPr="00270105">
              <w:rPr>
                <w:rFonts w:ascii="Calibri" w:eastAsia="Calibri" w:hAnsi="Calibri"/>
                <w:sz w:val="22"/>
                <w:szCs w:val="22"/>
                <w:lang w:eastAsia="en-US"/>
              </w:rPr>
              <w:t>;</w:t>
            </w:r>
          </w:p>
          <w:p w14:paraId="25A2611D" w14:textId="77777777" w:rsidR="00C419BE" w:rsidRDefault="00C419BE" w:rsidP="004F1093">
            <w:pPr>
              <w:jc w:val="both"/>
              <w:rPr>
                <w:rFonts w:ascii="Calibri" w:hAnsi="Calibri"/>
                <w:sz w:val="22"/>
                <w:szCs w:val="22"/>
              </w:rPr>
            </w:pPr>
          </w:p>
          <w:p w14:paraId="61744B55" w14:textId="71051F39" w:rsidR="00463C62" w:rsidRDefault="00463C62" w:rsidP="004F1093">
            <w:pPr>
              <w:jc w:val="both"/>
              <w:rPr>
                <w:rFonts w:ascii="Calibri" w:hAnsi="Calibri"/>
                <w:sz w:val="22"/>
                <w:szCs w:val="22"/>
              </w:rPr>
            </w:pPr>
            <w:r w:rsidRPr="004F1093">
              <w:rPr>
                <w:rFonts w:ascii="Calibri" w:hAnsi="Calibri"/>
                <w:sz w:val="22"/>
                <w:szCs w:val="22"/>
              </w:rPr>
              <w:t>DA FORMAÇÃO DE LOTES</w:t>
            </w:r>
          </w:p>
          <w:p w14:paraId="6C8BBB53" w14:textId="77777777" w:rsidR="00BD7552" w:rsidRPr="004F1093" w:rsidRDefault="00BD7552" w:rsidP="004F1093">
            <w:pPr>
              <w:jc w:val="both"/>
              <w:rPr>
                <w:rFonts w:ascii="Calibri" w:hAnsi="Calibri"/>
                <w:sz w:val="22"/>
                <w:szCs w:val="22"/>
              </w:rPr>
            </w:pPr>
          </w:p>
          <w:p w14:paraId="30117218" w14:textId="177A0DE5" w:rsidR="00A77A0F" w:rsidRDefault="008B0CF2" w:rsidP="00C34B40">
            <w:pPr>
              <w:pStyle w:val="PargrafodaLista"/>
              <w:numPr>
                <w:ilvl w:val="1"/>
                <w:numId w:val="3"/>
              </w:numPr>
              <w:autoSpaceDE w:val="0"/>
              <w:autoSpaceDN w:val="0"/>
              <w:adjustRightInd w:val="0"/>
              <w:spacing w:line="276" w:lineRule="auto"/>
              <w:ind w:left="58" w:right="57" w:hanging="58"/>
              <w:jc w:val="both"/>
              <w:rPr>
                <w:rFonts w:asciiTheme="minorHAnsi" w:hAnsiTheme="minorHAnsi"/>
                <w:sz w:val="22"/>
                <w:szCs w:val="22"/>
              </w:rPr>
            </w:pPr>
            <w:r>
              <w:rPr>
                <w:rFonts w:asciiTheme="minorHAnsi" w:hAnsiTheme="minorHAnsi"/>
                <w:sz w:val="22"/>
                <w:szCs w:val="22"/>
              </w:rPr>
              <w:t xml:space="preserve">O certame será </w:t>
            </w:r>
            <w:r w:rsidR="00A77A0F">
              <w:rPr>
                <w:rFonts w:asciiTheme="minorHAnsi" w:hAnsiTheme="minorHAnsi"/>
                <w:sz w:val="22"/>
                <w:szCs w:val="22"/>
              </w:rPr>
              <w:t>constituído em 09 (nove) lotes:</w:t>
            </w:r>
          </w:p>
          <w:p w14:paraId="4073DB30" w14:textId="77777777" w:rsidR="000F6846" w:rsidRDefault="000F6846" w:rsidP="000F6846">
            <w:pPr>
              <w:pStyle w:val="PargrafodaLista"/>
              <w:autoSpaceDE w:val="0"/>
              <w:autoSpaceDN w:val="0"/>
              <w:adjustRightInd w:val="0"/>
              <w:spacing w:line="276" w:lineRule="auto"/>
              <w:ind w:left="58" w:right="57"/>
              <w:jc w:val="both"/>
              <w:rPr>
                <w:rFonts w:asciiTheme="minorHAnsi" w:hAnsiTheme="minorHAnsi"/>
                <w:sz w:val="22"/>
                <w:szCs w:val="22"/>
              </w:rPr>
            </w:pPr>
          </w:p>
          <w:p w14:paraId="44A75CDE" w14:textId="4356AD74" w:rsidR="00A77A0F" w:rsidRDefault="00A77A0F" w:rsidP="00A77A0F">
            <w:pPr>
              <w:pStyle w:val="PargrafodaLista11"/>
              <w:numPr>
                <w:ilvl w:val="2"/>
                <w:numId w:val="3"/>
              </w:numPr>
              <w:spacing w:after="0" w:line="240" w:lineRule="auto"/>
              <w:ind w:firstLine="0"/>
              <w:contextualSpacing/>
              <w:jc w:val="both"/>
              <w:rPr>
                <w:rFonts w:asciiTheme="minorHAnsi" w:hAnsiTheme="minorHAnsi"/>
              </w:rPr>
            </w:pPr>
            <w:r>
              <w:rPr>
                <w:rFonts w:asciiTheme="minorHAnsi" w:hAnsiTheme="minorHAnsi"/>
              </w:rPr>
              <w:t xml:space="preserve">O lote de nº 01 (um) será composto por 11 (onze) itens, considerando-se que todos os itens deverão ser compatíveis entre si, ainda em atenção aos itens 02 (dois) e 03 (três), o carregador e a bateria, deverão ser da mesma marca </w:t>
            </w:r>
            <w:r w:rsidR="00636FC5">
              <w:rPr>
                <w:rFonts w:asciiTheme="minorHAnsi" w:hAnsiTheme="minorHAnsi"/>
              </w:rPr>
              <w:t>da câmera digital, esta última o item de nº 01 (um);</w:t>
            </w:r>
          </w:p>
          <w:p w14:paraId="25CBC46E" w14:textId="09F68CF3" w:rsidR="00636FC5" w:rsidRDefault="00636FC5" w:rsidP="00A77A0F">
            <w:pPr>
              <w:pStyle w:val="PargrafodaLista11"/>
              <w:numPr>
                <w:ilvl w:val="2"/>
                <w:numId w:val="3"/>
              </w:numPr>
              <w:spacing w:after="0" w:line="240" w:lineRule="auto"/>
              <w:ind w:firstLine="0"/>
              <w:contextualSpacing/>
              <w:jc w:val="both"/>
              <w:rPr>
                <w:rFonts w:asciiTheme="minorHAnsi" w:hAnsiTheme="minorHAnsi"/>
              </w:rPr>
            </w:pPr>
            <w:r>
              <w:rPr>
                <w:rFonts w:asciiTheme="minorHAnsi" w:hAnsiTheme="minorHAnsi"/>
              </w:rPr>
              <w:lastRenderedPageBreak/>
              <w:t>Os lotes 03 (três) e 05 (cinco), ambos com dois itens cada, assim como do subitem 4.8.1., os itens dos respectivos lotes precisarão ser compatíveis entre eles;</w:t>
            </w:r>
          </w:p>
          <w:p w14:paraId="7A250D46" w14:textId="0E339EB7" w:rsidR="00C34B40" w:rsidRDefault="00636FC5" w:rsidP="00636FC5">
            <w:pPr>
              <w:pStyle w:val="PargrafodaLista11"/>
              <w:numPr>
                <w:ilvl w:val="2"/>
                <w:numId w:val="3"/>
              </w:numPr>
              <w:spacing w:after="0" w:line="240" w:lineRule="auto"/>
              <w:ind w:firstLine="0"/>
              <w:contextualSpacing/>
              <w:jc w:val="both"/>
              <w:rPr>
                <w:rFonts w:asciiTheme="minorHAnsi" w:hAnsiTheme="minorHAnsi"/>
              </w:rPr>
            </w:pPr>
            <w:r>
              <w:rPr>
                <w:rFonts w:asciiTheme="minorHAnsi" w:hAnsiTheme="minorHAnsi"/>
              </w:rPr>
              <w:t xml:space="preserve">Os demais lotes todos serão compostos de um item </w:t>
            </w:r>
            <w:r w:rsidR="008B0CF2" w:rsidRPr="00636FC5">
              <w:rPr>
                <w:rFonts w:asciiTheme="minorHAnsi" w:hAnsiTheme="minorHAnsi"/>
              </w:rPr>
              <w:t>conforme adequações no Sistema de Aquisições Governamentais do Estado de Mato Grosso – SIAG – com</w:t>
            </w:r>
            <w:r w:rsidR="00F42511" w:rsidRPr="00636FC5">
              <w:rPr>
                <w:rFonts w:asciiTheme="minorHAnsi" w:hAnsiTheme="minorHAnsi"/>
              </w:rPr>
              <w:t xml:space="preserve"> </w:t>
            </w:r>
            <w:r w:rsidR="008B0CF2" w:rsidRPr="00636FC5">
              <w:rPr>
                <w:rFonts w:asciiTheme="minorHAnsi" w:hAnsiTheme="minorHAnsi"/>
              </w:rPr>
              <w:t xml:space="preserve">a expectativa de um </w:t>
            </w:r>
            <w:r w:rsidR="00F42511" w:rsidRPr="00636FC5">
              <w:rPr>
                <w:rFonts w:asciiTheme="minorHAnsi" w:hAnsiTheme="minorHAnsi"/>
              </w:rPr>
              <w:t xml:space="preserve">grupo mais variado de cotações de preço, já que há empresas especializadas em um material em específico, enquanto que outras em outros, percebesse-se ser vantajoso e econômico para a administração pública, já que haverá um </w:t>
            </w:r>
            <w:proofErr w:type="spellStart"/>
            <w:r w:rsidR="00F42511" w:rsidRPr="00636FC5">
              <w:rPr>
                <w:rFonts w:asciiTheme="minorHAnsi" w:hAnsiTheme="minorHAnsi"/>
              </w:rPr>
              <w:t>mix</w:t>
            </w:r>
            <w:proofErr w:type="spellEnd"/>
            <w:r w:rsidR="00F42511" w:rsidRPr="00636FC5">
              <w:rPr>
                <w:rFonts w:asciiTheme="minorHAnsi" w:hAnsiTheme="minorHAnsi"/>
              </w:rPr>
              <w:t xml:space="preserve"> maior de empresas que poderão participar do processo licitatório, inclusive as de menor porte, amentando-se dessa forma a competitividade</w:t>
            </w:r>
            <w:r w:rsidR="00A11F97" w:rsidRPr="00636FC5">
              <w:rPr>
                <w:rFonts w:asciiTheme="minorHAnsi" w:hAnsiTheme="minorHAnsi"/>
              </w:rPr>
              <w:t>;</w:t>
            </w:r>
          </w:p>
          <w:p w14:paraId="6D5C97DD" w14:textId="5D5D0099" w:rsidR="00534E10" w:rsidRPr="00636FC5" w:rsidRDefault="00534E10" w:rsidP="00636FC5">
            <w:pPr>
              <w:pStyle w:val="PargrafodaLista11"/>
              <w:numPr>
                <w:ilvl w:val="2"/>
                <w:numId w:val="3"/>
              </w:numPr>
              <w:spacing w:after="0" w:line="240" w:lineRule="auto"/>
              <w:ind w:firstLine="0"/>
              <w:contextualSpacing/>
              <w:jc w:val="both"/>
              <w:rPr>
                <w:rFonts w:asciiTheme="minorHAnsi" w:hAnsiTheme="minorHAnsi"/>
              </w:rPr>
            </w:pPr>
            <w:r>
              <w:rPr>
                <w:rFonts w:asciiTheme="minorHAnsi" w:hAnsiTheme="minorHAnsi"/>
              </w:rPr>
              <w:t xml:space="preserve">Justifica-se os subitens 4.8.1. </w:t>
            </w:r>
            <w:proofErr w:type="gramStart"/>
            <w:r>
              <w:rPr>
                <w:rFonts w:asciiTheme="minorHAnsi" w:hAnsiTheme="minorHAnsi"/>
              </w:rPr>
              <w:t>e</w:t>
            </w:r>
            <w:proofErr w:type="gramEnd"/>
            <w:r>
              <w:rPr>
                <w:rFonts w:asciiTheme="minorHAnsi" w:hAnsiTheme="minorHAnsi"/>
              </w:rPr>
              <w:t xml:space="preserve"> 4.8.2., da composição de vários itens por lote, na conjuntura de que serão usados, reunidos por encaixes mecânicos/eletrônicos próprios entre eles, e que se não padronizados entre si, não será possível o uso dos mesmos com a compatibilidade entre cada equipamento/material</w:t>
            </w:r>
            <w:r w:rsidR="00D21E74">
              <w:rPr>
                <w:rFonts w:asciiTheme="minorHAnsi" w:hAnsiTheme="minorHAnsi"/>
              </w:rPr>
              <w:t xml:space="preserve"> dos respectivos lotes</w:t>
            </w:r>
            <w:r>
              <w:rPr>
                <w:rFonts w:asciiTheme="minorHAnsi" w:hAnsiTheme="minorHAnsi"/>
              </w:rPr>
              <w:t>.</w:t>
            </w:r>
          </w:p>
          <w:p w14:paraId="4E33B6F2" w14:textId="77777777" w:rsidR="00454246" w:rsidRPr="00CD7CB7" w:rsidRDefault="00454246" w:rsidP="008A3F24">
            <w:pPr>
              <w:ind w:right="57"/>
              <w:jc w:val="both"/>
              <w:rPr>
                <w:rFonts w:asciiTheme="minorHAnsi" w:eastAsia="Calibri" w:hAnsiTheme="minorHAnsi"/>
                <w:sz w:val="22"/>
                <w:szCs w:val="22"/>
                <w:lang w:eastAsia="en-US"/>
              </w:rPr>
            </w:pPr>
          </w:p>
          <w:p w14:paraId="30FE3396" w14:textId="479E5577" w:rsidR="005A374E" w:rsidRPr="00BD7552" w:rsidRDefault="005A374E" w:rsidP="00BD7552">
            <w:pPr>
              <w:jc w:val="both"/>
              <w:rPr>
                <w:rFonts w:ascii="Calibri" w:hAnsi="Calibri"/>
                <w:sz w:val="22"/>
                <w:szCs w:val="22"/>
              </w:rPr>
            </w:pPr>
            <w:r w:rsidRPr="00BD7552">
              <w:rPr>
                <w:rFonts w:ascii="Calibri" w:hAnsi="Calibri"/>
                <w:sz w:val="22"/>
                <w:szCs w:val="22"/>
              </w:rPr>
              <w:t>DO TRATAMENTO DIFERENCIADO A ME/EPP/MEI</w:t>
            </w:r>
          </w:p>
          <w:p w14:paraId="204188E1" w14:textId="77777777" w:rsidR="00BD7552" w:rsidRDefault="00BD7552" w:rsidP="002D6173">
            <w:pPr>
              <w:autoSpaceDE w:val="0"/>
              <w:autoSpaceDN w:val="0"/>
              <w:adjustRightInd w:val="0"/>
              <w:spacing w:line="276" w:lineRule="auto"/>
              <w:ind w:left="58" w:right="57"/>
              <w:jc w:val="both"/>
              <w:rPr>
                <w:rFonts w:asciiTheme="minorHAnsi" w:hAnsiTheme="minorHAnsi"/>
                <w:sz w:val="22"/>
                <w:szCs w:val="22"/>
              </w:rPr>
            </w:pPr>
          </w:p>
          <w:p w14:paraId="4B53D970" w14:textId="5A6D9E21" w:rsidR="00EB762B" w:rsidRPr="00567176" w:rsidRDefault="00EB762B" w:rsidP="00EB762B">
            <w:pPr>
              <w:numPr>
                <w:ilvl w:val="1"/>
                <w:numId w:val="3"/>
              </w:numPr>
              <w:ind w:left="0" w:right="57" w:firstLine="0"/>
              <w:jc w:val="both"/>
              <w:rPr>
                <w:rFonts w:asciiTheme="minorHAnsi" w:hAnsiTheme="minorHAnsi"/>
                <w:sz w:val="22"/>
                <w:szCs w:val="22"/>
              </w:rPr>
            </w:pPr>
            <w:r w:rsidRPr="00CA3139">
              <w:rPr>
                <w:rFonts w:asciiTheme="minorHAnsi" w:hAnsiTheme="minorHAnsi"/>
                <w:sz w:val="22"/>
                <w:szCs w:val="22"/>
              </w:rPr>
              <w:t xml:space="preserve">Será admitida </w:t>
            </w:r>
            <w:r w:rsidR="00D21E74" w:rsidRPr="00B12716">
              <w:rPr>
                <w:rFonts w:asciiTheme="minorHAnsi" w:eastAsia="ArialMT" w:hAnsiTheme="minorHAnsi" w:cs="Arial"/>
                <w:sz w:val="22"/>
                <w:szCs w:val="22"/>
              </w:rPr>
              <w:t>a participação de pessoas jurídicas, que comprovem com documentos de registros ou autorizações legais, que explorem ramo de atividade compatível com o objeto desta contratação, sendo observado as disposições para as empresas ME/EPP/MEI nos termos da Lei Complementar Federal nº 123/2006, Lei Estadual nº 10.442/2016 e Lei</w:t>
            </w:r>
            <w:r w:rsidR="00D21E74">
              <w:rPr>
                <w:rFonts w:asciiTheme="minorHAnsi" w:eastAsia="ArialMT" w:hAnsiTheme="minorHAnsi" w:cs="Arial"/>
                <w:sz w:val="22"/>
                <w:szCs w:val="22"/>
              </w:rPr>
              <w:t xml:space="preserve"> Complementar Estadual 605/2018</w:t>
            </w:r>
            <w:r w:rsidRPr="00567176">
              <w:rPr>
                <w:rFonts w:asciiTheme="minorHAnsi" w:hAnsiTheme="minorHAnsi"/>
                <w:sz w:val="22"/>
                <w:szCs w:val="22"/>
              </w:rPr>
              <w:t>;</w:t>
            </w:r>
          </w:p>
          <w:p w14:paraId="4E680844" w14:textId="1D58BFCD" w:rsidR="0069710D" w:rsidRDefault="0069710D" w:rsidP="0069710D">
            <w:pPr>
              <w:ind w:right="57"/>
              <w:jc w:val="both"/>
              <w:rPr>
                <w:rFonts w:asciiTheme="minorHAnsi" w:hAnsiTheme="minorHAnsi"/>
                <w:sz w:val="22"/>
                <w:szCs w:val="22"/>
              </w:rPr>
            </w:pPr>
          </w:p>
          <w:p w14:paraId="08120B0C" w14:textId="0A3B087D" w:rsidR="005510F9" w:rsidRDefault="005510F9" w:rsidP="005510F9">
            <w:pPr>
              <w:ind w:right="57"/>
              <w:jc w:val="both"/>
              <w:rPr>
                <w:rFonts w:asciiTheme="minorHAnsi" w:eastAsia="Calibri" w:hAnsiTheme="minorHAnsi"/>
                <w:sz w:val="22"/>
                <w:szCs w:val="22"/>
                <w:lang w:eastAsia="en-US"/>
              </w:rPr>
            </w:pPr>
            <w:r w:rsidRPr="00567176">
              <w:rPr>
                <w:rFonts w:asciiTheme="minorHAnsi" w:eastAsia="Calibri" w:hAnsiTheme="minorHAnsi"/>
                <w:sz w:val="22"/>
                <w:szCs w:val="22"/>
                <w:lang w:eastAsia="en-US"/>
              </w:rPr>
              <w:t>DA PARTICIPAÇÃO DE CONSÓRCIOS</w:t>
            </w:r>
          </w:p>
          <w:p w14:paraId="15C167F9" w14:textId="77777777" w:rsidR="00BD7552" w:rsidRPr="00567176" w:rsidRDefault="00BD7552" w:rsidP="005510F9">
            <w:pPr>
              <w:ind w:right="57"/>
              <w:jc w:val="both"/>
              <w:rPr>
                <w:rFonts w:asciiTheme="minorHAnsi" w:eastAsia="Calibri" w:hAnsiTheme="minorHAnsi"/>
                <w:sz w:val="22"/>
                <w:szCs w:val="22"/>
                <w:lang w:eastAsia="en-US"/>
              </w:rPr>
            </w:pPr>
          </w:p>
          <w:p w14:paraId="74A2DD41" w14:textId="77777777" w:rsidR="006D2EC2" w:rsidRPr="00567176" w:rsidRDefault="006D2EC2" w:rsidP="0069710D">
            <w:pPr>
              <w:numPr>
                <w:ilvl w:val="1"/>
                <w:numId w:val="3"/>
              </w:numPr>
              <w:ind w:left="0" w:right="57" w:firstLine="0"/>
              <w:jc w:val="both"/>
              <w:rPr>
                <w:rFonts w:asciiTheme="minorHAnsi" w:hAnsiTheme="minorHAnsi"/>
                <w:sz w:val="22"/>
                <w:szCs w:val="22"/>
              </w:rPr>
            </w:pPr>
            <w:r w:rsidRPr="00567176">
              <w:rPr>
                <w:rFonts w:asciiTheme="minorHAnsi" w:hAnsiTheme="minorHAnsi"/>
                <w:sz w:val="22"/>
                <w:szCs w:val="22"/>
              </w:rPr>
              <w:t>Não será admitida a participação de consórcios, pois não se trata de objeto complexo e de grandes dimensões, e dada as características do mercado, as empresas interessadas podem, de forma isolada, atender as condições e os requisitos de habilitação. A vedação à participação de interessadas que se apresentem constituídas sob a forma de consórcio se justifica na medida em que nas contratações de serviços/aquisições comuns, perfeitamente pertinente e compatível para empresas atuantes do ramo a ser licitado, é bastante comum a participação de empresas de pequeno e médio porte, às quais, em sua maioria, apresentam o mínimo exigido no tocante à qualificação técnica e econômico-financeira, condições suficientes para a execução de contratos dessa natureza, o que não tornará restrito o universo de possíveis licitantes individuais;</w:t>
            </w:r>
          </w:p>
          <w:p w14:paraId="270F029F" w14:textId="77777777" w:rsidR="005A374E" w:rsidRPr="004601EE" w:rsidRDefault="005A374E" w:rsidP="00BD7552">
            <w:pPr>
              <w:ind w:right="57"/>
              <w:jc w:val="both"/>
              <w:rPr>
                <w:rFonts w:asciiTheme="minorHAnsi" w:eastAsia="Calibri" w:hAnsiTheme="minorHAnsi"/>
                <w:sz w:val="10"/>
                <w:szCs w:val="10"/>
                <w:lang w:eastAsia="en-US"/>
              </w:rPr>
            </w:pPr>
          </w:p>
        </w:tc>
      </w:tr>
      <w:tr w:rsidR="00BD11AA" w:rsidRPr="00567176" w14:paraId="7296F519" w14:textId="77777777" w:rsidTr="006008D2">
        <w:tblPrEx>
          <w:tblCellMar>
            <w:top w:w="55" w:type="dxa"/>
            <w:left w:w="55" w:type="dxa"/>
            <w:bottom w:w="55" w:type="dxa"/>
            <w:right w:w="55" w:type="dxa"/>
          </w:tblCellMar>
        </w:tblPrEx>
        <w:trPr>
          <w:trHeight w:val="219"/>
        </w:trPr>
        <w:tc>
          <w:tcPr>
            <w:tcW w:w="9959" w:type="dxa"/>
            <w:gridSpan w:val="6"/>
            <w:shd w:val="clear" w:color="auto" w:fill="auto"/>
          </w:tcPr>
          <w:p w14:paraId="2433E9F8" w14:textId="77777777" w:rsidR="008F6CD3" w:rsidRPr="00567176" w:rsidRDefault="00D41A2A" w:rsidP="004F1093">
            <w:pPr>
              <w:numPr>
                <w:ilvl w:val="0"/>
                <w:numId w:val="3"/>
              </w:numPr>
              <w:shd w:val="clear" w:color="auto" w:fill="D9D9D9" w:themeFill="background1" w:themeFillShade="D9"/>
              <w:tabs>
                <w:tab w:val="left" w:pos="497"/>
              </w:tabs>
              <w:ind w:right="57"/>
              <w:jc w:val="both"/>
              <w:rPr>
                <w:rFonts w:asciiTheme="minorHAnsi" w:eastAsia="Calibri" w:hAnsiTheme="minorHAnsi" w:cs="Calibri"/>
                <w:b/>
                <w:sz w:val="22"/>
                <w:szCs w:val="22"/>
              </w:rPr>
            </w:pPr>
            <w:r w:rsidRPr="00567176">
              <w:rPr>
                <w:rFonts w:asciiTheme="minorHAnsi" w:eastAsia="Calibri" w:hAnsiTheme="minorHAnsi" w:cs="Calibri"/>
                <w:b/>
                <w:sz w:val="22"/>
                <w:szCs w:val="22"/>
              </w:rPr>
              <w:lastRenderedPageBreak/>
              <w:t xml:space="preserve">DOS </w:t>
            </w:r>
            <w:r w:rsidR="008F6CD3" w:rsidRPr="00567176">
              <w:rPr>
                <w:rFonts w:asciiTheme="minorHAnsi" w:eastAsia="Calibri" w:hAnsiTheme="minorHAnsi" w:cs="Calibri"/>
                <w:b/>
                <w:sz w:val="22"/>
                <w:szCs w:val="22"/>
              </w:rPr>
              <w:t>OBJETIVOS A SEREM ATINGIDOS</w:t>
            </w:r>
          </w:p>
          <w:p w14:paraId="467B7BF6" w14:textId="00CE0773" w:rsidR="002C504F" w:rsidRPr="00EA4B44" w:rsidRDefault="00D85BCB" w:rsidP="004311A3">
            <w:pPr>
              <w:numPr>
                <w:ilvl w:val="1"/>
                <w:numId w:val="3"/>
              </w:numPr>
              <w:ind w:left="0" w:right="57" w:firstLine="0"/>
              <w:jc w:val="both"/>
              <w:rPr>
                <w:rFonts w:asciiTheme="minorHAnsi" w:hAnsiTheme="minorHAnsi"/>
                <w:sz w:val="22"/>
                <w:szCs w:val="22"/>
              </w:rPr>
            </w:pPr>
            <w:r>
              <w:rPr>
                <w:rFonts w:asciiTheme="minorHAnsi" w:hAnsiTheme="minorHAnsi"/>
                <w:sz w:val="22"/>
                <w:szCs w:val="22"/>
              </w:rPr>
              <w:t>Realizar a aquisição de equipamentos audiovisuais e multimídia, com o propósito de equipar o estúdio de gravação da Escola Pública de Trânsito, de forma a atender a demanda precípua da escola, em ofertar cursos na área de trânsito, sobretudo na modalidade de Ensino à Distância (EAD)</w:t>
            </w:r>
            <w:r w:rsidR="00422FF2">
              <w:rPr>
                <w:rFonts w:asciiTheme="minorHAnsi" w:hAnsiTheme="minorHAnsi"/>
                <w:sz w:val="22"/>
                <w:szCs w:val="22"/>
              </w:rPr>
              <w:t xml:space="preserve">, pretendendo-se maior desenvolvimento, modernização e adequação do ambiente de gravação e edição de </w:t>
            </w:r>
            <w:proofErr w:type="spellStart"/>
            <w:r w:rsidR="00422FF2">
              <w:rPr>
                <w:rFonts w:asciiTheme="minorHAnsi" w:hAnsiTheme="minorHAnsi"/>
                <w:sz w:val="22"/>
                <w:szCs w:val="22"/>
              </w:rPr>
              <w:t>videoaulas</w:t>
            </w:r>
            <w:proofErr w:type="spellEnd"/>
            <w:r w:rsidR="00422FF2">
              <w:rPr>
                <w:rFonts w:asciiTheme="minorHAnsi" w:hAnsiTheme="minorHAnsi"/>
                <w:sz w:val="22"/>
                <w:szCs w:val="22"/>
              </w:rPr>
              <w:t>, para os cursos ofertados na plataforma EAD do DETRAN/MT.</w:t>
            </w:r>
          </w:p>
          <w:p w14:paraId="7A1429DD" w14:textId="769AD916" w:rsidR="00A11F97" w:rsidRPr="004601EE" w:rsidRDefault="00A11F97" w:rsidP="00D85BCB">
            <w:pPr>
              <w:ind w:right="57"/>
              <w:jc w:val="both"/>
              <w:rPr>
                <w:rFonts w:asciiTheme="minorHAnsi" w:hAnsiTheme="minorHAnsi"/>
                <w:sz w:val="10"/>
                <w:szCs w:val="10"/>
              </w:rPr>
            </w:pPr>
          </w:p>
        </w:tc>
      </w:tr>
      <w:tr w:rsidR="00BD11AA" w:rsidRPr="00567176" w14:paraId="58FA7810" w14:textId="77777777" w:rsidTr="006008D2">
        <w:tblPrEx>
          <w:tblCellMar>
            <w:top w:w="55" w:type="dxa"/>
            <w:left w:w="55" w:type="dxa"/>
            <w:bottom w:w="55" w:type="dxa"/>
            <w:right w:w="55" w:type="dxa"/>
          </w:tblCellMar>
        </w:tblPrEx>
        <w:trPr>
          <w:trHeight w:val="480"/>
        </w:trPr>
        <w:tc>
          <w:tcPr>
            <w:tcW w:w="9959" w:type="dxa"/>
            <w:gridSpan w:val="6"/>
            <w:shd w:val="clear" w:color="auto" w:fill="auto"/>
          </w:tcPr>
          <w:p w14:paraId="2445BCFD" w14:textId="4FE190E1" w:rsidR="00146293" w:rsidRPr="00567176" w:rsidRDefault="004459C1" w:rsidP="004F1093">
            <w:pPr>
              <w:numPr>
                <w:ilvl w:val="0"/>
                <w:numId w:val="3"/>
              </w:numPr>
              <w:shd w:val="clear" w:color="auto" w:fill="D9D9D9" w:themeFill="background1" w:themeFillShade="D9"/>
              <w:tabs>
                <w:tab w:val="left" w:pos="497"/>
              </w:tabs>
              <w:ind w:right="57"/>
              <w:jc w:val="both"/>
              <w:rPr>
                <w:rFonts w:asciiTheme="minorHAnsi" w:eastAsia="Calibri" w:hAnsiTheme="minorHAnsi" w:cs="Calibri"/>
                <w:b/>
                <w:sz w:val="22"/>
                <w:szCs w:val="22"/>
              </w:rPr>
            </w:pPr>
            <w:r w:rsidRPr="004700BA">
              <w:rPr>
                <w:rFonts w:asciiTheme="minorHAnsi" w:eastAsia="Calibri" w:hAnsiTheme="minorHAnsi" w:cs="Calibri"/>
                <w:b/>
                <w:sz w:val="22"/>
                <w:szCs w:val="22"/>
              </w:rPr>
              <w:t>DA EXECUÇÃO</w:t>
            </w:r>
            <w:r w:rsidR="005D1BA0" w:rsidRPr="00567176">
              <w:rPr>
                <w:rFonts w:asciiTheme="minorHAnsi" w:eastAsia="Calibri" w:hAnsiTheme="minorHAnsi" w:cs="Calibri"/>
                <w:b/>
                <w:sz w:val="22"/>
                <w:szCs w:val="22"/>
              </w:rPr>
              <w:t>/ENTREGA</w:t>
            </w:r>
            <w:r w:rsidRPr="00567176">
              <w:rPr>
                <w:rFonts w:asciiTheme="minorHAnsi" w:eastAsia="Calibri" w:hAnsiTheme="minorHAnsi" w:cs="Calibri"/>
                <w:b/>
                <w:sz w:val="22"/>
                <w:szCs w:val="22"/>
              </w:rPr>
              <w:t xml:space="preserve"> DO</w:t>
            </w:r>
            <w:r w:rsidR="00E64FE7" w:rsidRPr="00567176">
              <w:rPr>
                <w:rFonts w:asciiTheme="minorHAnsi" w:eastAsia="Calibri" w:hAnsiTheme="minorHAnsi" w:cs="Calibri"/>
                <w:b/>
                <w:sz w:val="22"/>
                <w:szCs w:val="22"/>
              </w:rPr>
              <w:t>S</w:t>
            </w:r>
            <w:r w:rsidRPr="00567176">
              <w:rPr>
                <w:rFonts w:asciiTheme="minorHAnsi" w:eastAsia="Calibri" w:hAnsiTheme="minorHAnsi" w:cs="Calibri"/>
                <w:b/>
                <w:sz w:val="22"/>
                <w:szCs w:val="22"/>
              </w:rPr>
              <w:t xml:space="preserve"> SERVIÇO</w:t>
            </w:r>
            <w:r w:rsidR="00E64FE7" w:rsidRPr="00567176">
              <w:rPr>
                <w:rFonts w:asciiTheme="minorHAnsi" w:eastAsia="Calibri" w:hAnsiTheme="minorHAnsi" w:cs="Calibri"/>
                <w:b/>
                <w:sz w:val="22"/>
                <w:szCs w:val="22"/>
              </w:rPr>
              <w:t>S</w:t>
            </w:r>
            <w:r w:rsidR="00226241">
              <w:rPr>
                <w:rFonts w:asciiTheme="minorHAnsi" w:eastAsia="Calibri" w:hAnsiTheme="minorHAnsi" w:cs="Calibri"/>
                <w:b/>
                <w:sz w:val="22"/>
                <w:szCs w:val="22"/>
              </w:rPr>
              <w:t>/PRODUTO</w:t>
            </w:r>
            <w:r w:rsidR="00D94705" w:rsidRPr="00567176">
              <w:rPr>
                <w:rFonts w:asciiTheme="minorHAnsi" w:eastAsia="Calibri" w:hAnsiTheme="minorHAnsi" w:cs="Calibri"/>
                <w:b/>
                <w:sz w:val="22"/>
                <w:szCs w:val="22"/>
              </w:rPr>
              <w:t xml:space="preserve"> E CRITÉRIOS DE RECEBIMENTO</w:t>
            </w:r>
            <w:r w:rsidR="003C73CB" w:rsidRPr="00567176">
              <w:rPr>
                <w:rFonts w:asciiTheme="minorHAnsi" w:eastAsia="Calibri" w:hAnsiTheme="minorHAnsi" w:cs="Calibri"/>
                <w:b/>
                <w:sz w:val="22"/>
                <w:szCs w:val="22"/>
              </w:rPr>
              <w:t>/ACEITAÇÃO</w:t>
            </w:r>
          </w:p>
          <w:p w14:paraId="227007F5" w14:textId="07872647" w:rsidR="004F1093" w:rsidRPr="004F1093" w:rsidRDefault="00A35C5D" w:rsidP="004F1093">
            <w:pPr>
              <w:numPr>
                <w:ilvl w:val="1"/>
                <w:numId w:val="3"/>
              </w:numPr>
              <w:ind w:left="0" w:right="57" w:firstLine="0"/>
              <w:jc w:val="both"/>
              <w:rPr>
                <w:rFonts w:asciiTheme="minorHAnsi" w:eastAsia="ArialMT" w:hAnsiTheme="minorHAnsi" w:cs="Arial"/>
                <w:sz w:val="22"/>
                <w:szCs w:val="22"/>
              </w:rPr>
            </w:pPr>
            <w:r w:rsidRPr="004F1093">
              <w:rPr>
                <w:rFonts w:asciiTheme="minorHAnsi" w:eastAsia="ArialMT" w:hAnsiTheme="minorHAnsi" w:cs="Arial"/>
                <w:sz w:val="22"/>
                <w:szCs w:val="22"/>
              </w:rPr>
              <w:t>Os materiais entregues deverão possuir rigorosamente a mesma especificação constante nest</w:t>
            </w:r>
            <w:r w:rsidR="00852333">
              <w:rPr>
                <w:rFonts w:asciiTheme="minorHAnsi" w:eastAsia="ArialMT" w:hAnsiTheme="minorHAnsi" w:cs="Arial"/>
                <w:sz w:val="22"/>
                <w:szCs w:val="22"/>
              </w:rPr>
              <w:t>a</w:t>
            </w:r>
            <w:r w:rsidRPr="004F1093">
              <w:rPr>
                <w:rFonts w:asciiTheme="minorHAnsi" w:eastAsia="ArialMT" w:hAnsiTheme="minorHAnsi" w:cs="Arial"/>
                <w:sz w:val="22"/>
                <w:szCs w:val="22"/>
              </w:rPr>
              <w:t xml:space="preserve"> </w:t>
            </w:r>
            <w:r w:rsidR="00852333">
              <w:rPr>
                <w:rFonts w:asciiTheme="minorHAnsi" w:eastAsia="ArialMT" w:hAnsiTheme="minorHAnsi" w:cs="Arial"/>
                <w:sz w:val="22"/>
                <w:szCs w:val="22"/>
              </w:rPr>
              <w:t>Contratação</w:t>
            </w:r>
            <w:r w:rsidRPr="004F1093">
              <w:rPr>
                <w:rFonts w:asciiTheme="minorHAnsi" w:eastAsia="ArialMT" w:hAnsiTheme="minorHAnsi" w:cs="Arial"/>
                <w:sz w:val="22"/>
                <w:szCs w:val="22"/>
              </w:rPr>
              <w:t>;</w:t>
            </w:r>
          </w:p>
          <w:p w14:paraId="3EEE17DF" w14:textId="77777777" w:rsidR="00176E90" w:rsidRPr="004B3B5B" w:rsidRDefault="004F1093" w:rsidP="00442DFF">
            <w:pPr>
              <w:numPr>
                <w:ilvl w:val="1"/>
                <w:numId w:val="3"/>
              </w:numPr>
              <w:ind w:left="0" w:right="57" w:firstLine="0"/>
              <w:jc w:val="both"/>
              <w:rPr>
                <w:rFonts w:asciiTheme="minorHAnsi" w:eastAsia="ArialMT" w:hAnsiTheme="minorHAnsi" w:cs="Arial"/>
                <w:sz w:val="22"/>
                <w:szCs w:val="22"/>
              </w:rPr>
            </w:pPr>
            <w:r w:rsidRPr="00843224">
              <w:rPr>
                <w:rFonts w:asciiTheme="minorHAnsi" w:eastAsia="ArialMT" w:hAnsiTheme="minorHAnsi" w:cs="Arial"/>
                <w:sz w:val="22"/>
                <w:szCs w:val="22"/>
              </w:rPr>
              <w:t>As licitantes</w:t>
            </w:r>
            <w:r w:rsidR="00A931F1">
              <w:rPr>
                <w:rFonts w:asciiTheme="minorHAnsi" w:eastAsia="ArialMT" w:hAnsiTheme="minorHAnsi" w:cs="Arial"/>
                <w:sz w:val="22"/>
                <w:szCs w:val="22"/>
              </w:rPr>
              <w:t xml:space="preserve">, se necessário, </w:t>
            </w:r>
            <w:r w:rsidRPr="00843224">
              <w:rPr>
                <w:rFonts w:asciiTheme="minorHAnsi" w:eastAsia="ArialMT" w:hAnsiTheme="minorHAnsi" w:cs="Arial"/>
                <w:sz w:val="22"/>
                <w:szCs w:val="22"/>
              </w:rPr>
              <w:t xml:space="preserve">deverão apresentar catálogo para todos os itens que compõem essa Contratação, para fins de </w:t>
            </w:r>
            <w:r w:rsidRPr="004B3B5B">
              <w:rPr>
                <w:rFonts w:asciiTheme="minorHAnsi" w:eastAsia="ArialMT" w:hAnsiTheme="minorHAnsi" w:cs="Arial"/>
                <w:sz w:val="22"/>
                <w:szCs w:val="22"/>
              </w:rPr>
              <w:t>prévia conferência;</w:t>
            </w:r>
          </w:p>
          <w:p w14:paraId="4F16A5FF" w14:textId="0C5AA031" w:rsidR="00EA1F74" w:rsidRPr="00844141" w:rsidRDefault="00A27552" w:rsidP="00314F6E">
            <w:pPr>
              <w:numPr>
                <w:ilvl w:val="1"/>
                <w:numId w:val="3"/>
              </w:numPr>
              <w:ind w:left="0" w:right="57" w:firstLine="0"/>
              <w:jc w:val="both"/>
              <w:rPr>
                <w:rFonts w:asciiTheme="minorHAnsi" w:eastAsia="ArialMT" w:hAnsiTheme="minorHAnsi" w:cs="Arial"/>
                <w:b/>
                <w:sz w:val="22"/>
                <w:szCs w:val="22"/>
              </w:rPr>
            </w:pPr>
            <w:r w:rsidRPr="009B3573">
              <w:rPr>
                <w:rFonts w:asciiTheme="minorHAnsi" w:eastAsia="ArialMT" w:hAnsiTheme="minorHAnsi" w:cs="Arial"/>
                <w:sz w:val="22"/>
                <w:szCs w:val="22"/>
              </w:rPr>
              <w:t xml:space="preserve">A entrega dos materiais deverá ser realizada em </w:t>
            </w:r>
            <w:r w:rsidRPr="007C787A">
              <w:rPr>
                <w:rFonts w:asciiTheme="minorHAnsi" w:eastAsia="ArialMT" w:hAnsiTheme="minorHAnsi" w:cs="Arial"/>
                <w:b/>
                <w:sz w:val="22"/>
                <w:szCs w:val="22"/>
              </w:rPr>
              <w:t>entrega única</w:t>
            </w:r>
            <w:r w:rsidRPr="009B3573">
              <w:rPr>
                <w:rFonts w:asciiTheme="minorHAnsi" w:eastAsia="ArialMT" w:hAnsiTheme="minorHAnsi" w:cs="Arial"/>
                <w:sz w:val="22"/>
                <w:szCs w:val="22"/>
              </w:rPr>
              <w:t xml:space="preserve">, com o prazo de até </w:t>
            </w:r>
            <w:r w:rsidRPr="007C787A">
              <w:rPr>
                <w:rFonts w:asciiTheme="minorHAnsi" w:eastAsia="ArialMT" w:hAnsiTheme="minorHAnsi" w:cs="Arial"/>
                <w:b/>
                <w:sz w:val="22"/>
                <w:szCs w:val="22"/>
              </w:rPr>
              <w:t>30 dias corridos</w:t>
            </w:r>
            <w:r w:rsidRPr="009B3573">
              <w:rPr>
                <w:rFonts w:asciiTheme="minorHAnsi" w:eastAsia="ArialMT" w:hAnsiTheme="minorHAnsi" w:cs="Arial"/>
                <w:sz w:val="22"/>
                <w:szCs w:val="22"/>
              </w:rPr>
              <w:t xml:space="preserve"> a partir da assinatura da ordem de fornecimento</w:t>
            </w:r>
            <w:r w:rsidR="00A11F97" w:rsidRPr="009B3573">
              <w:rPr>
                <w:rFonts w:asciiTheme="minorHAnsi" w:eastAsia="ArialMT" w:hAnsiTheme="minorHAnsi" w:cs="Arial"/>
                <w:sz w:val="22"/>
                <w:szCs w:val="22"/>
              </w:rPr>
              <w:t>;</w:t>
            </w:r>
          </w:p>
          <w:p w14:paraId="0BC033BF" w14:textId="5919F29F" w:rsidR="00844141" w:rsidRPr="00364006" w:rsidRDefault="00C242CF" w:rsidP="00314F6E">
            <w:pPr>
              <w:numPr>
                <w:ilvl w:val="1"/>
                <w:numId w:val="3"/>
              </w:numPr>
              <w:ind w:left="0" w:right="57" w:firstLine="0"/>
              <w:jc w:val="both"/>
              <w:rPr>
                <w:rFonts w:asciiTheme="minorHAnsi" w:eastAsia="ArialMT" w:hAnsiTheme="minorHAnsi" w:cs="Arial"/>
                <w:b/>
                <w:sz w:val="22"/>
                <w:szCs w:val="22"/>
              </w:rPr>
            </w:pPr>
            <w:r>
              <w:rPr>
                <w:rFonts w:asciiTheme="minorHAnsi" w:eastAsia="ArialMT" w:hAnsiTheme="minorHAnsi" w:cs="Arial"/>
                <w:sz w:val="22"/>
                <w:szCs w:val="22"/>
              </w:rPr>
              <w:t>Deverão ser</w:t>
            </w:r>
            <w:r w:rsidR="00364006">
              <w:rPr>
                <w:rFonts w:asciiTheme="minorHAnsi" w:eastAsia="ArialMT" w:hAnsiTheme="minorHAnsi" w:cs="Arial"/>
                <w:sz w:val="22"/>
                <w:szCs w:val="22"/>
              </w:rPr>
              <w:t xml:space="preserve"> observados os requisitos ambientais para obtenção de certificação do Instituto Nacional de Metrologia, Qualidade e Tecnologia (INMETRO), como produtos sustentáveis ou de menor impacto ambiental em relação aos seus limites;</w:t>
            </w:r>
          </w:p>
          <w:p w14:paraId="1949C428" w14:textId="55FDFCC4" w:rsidR="00364006" w:rsidRPr="00364006" w:rsidRDefault="00364006" w:rsidP="00314F6E">
            <w:pPr>
              <w:numPr>
                <w:ilvl w:val="1"/>
                <w:numId w:val="3"/>
              </w:numPr>
              <w:ind w:left="0" w:right="57" w:firstLine="0"/>
              <w:jc w:val="both"/>
              <w:rPr>
                <w:rFonts w:asciiTheme="minorHAnsi" w:eastAsia="ArialMT" w:hAnsiTheme="minorHAnsi" w:cs="Arial"/>
                <w:b/>
                <w:sz w:val="22"/>
                <w:szCs w:val="22"/>
              </w:rPr>
            </w:pPr>
            <w:r>
              <w:rPr>
                <w:rFonts w:asciiTheme="minorHAnsi" w:eastAsia="ArialMT" w:hAnsiTheme="minorHAnsi" w:cs="Arial"/>
                <w:sz w:val="22"/>
                <w:szCs w:val="22"/>
              </w:rPr>
              <w:t xml:space="preserve">Os bens devem ser, preferencialmente, acondicionados em </w:t>
            </w:r>
            <w:r w:rsidRPr="00364006">
              <w:rPr>
                <w:rFonts w:asciiTheme="minorHAnsi" w:eastAsia="ArialMT" w:hAnsiTheme="minorHAnsi" w:cs="Arial"/>
                <w:b/>
                <w:sz w:val="22"/>
                <w:szCs w:val="22"/>
              </w:rPr>
              <w:t>embalagem individu</w:t>
            </w:r>
            <w:r w:rsidR="00C242CF">
              <w:rPr>
                <w:rFonts w:asciiTheme="minorHAnsi" w:eastAsia="ArialMT" w:hAnsiTheme="minorHAnsi" w:cs="Arial"/>
                <w:b/>
                <w:sz w:val="22"/>
                <w:szCs w:val="22"/>
              </w:rPr>
              <w:t>al adequada e bem acomodados</w:t>
            </w:r>
            <w:r w:rsidRPr="00364006">
              <w:rPr>
                <w:rFonts w:asciiTheme="minorHAnsi" w:eastAsia="ArialMT" w:hAnsiTheme="minorHAnsi" w:cs="Arial"/>
                <w:b/>
                <w:sz w:val="22"/>
                <w:szCs w:val="22"/>
              </w:rPr>
              <w:t>,</w:t>
            </w:r>
            <w:r>
              <w:rPr>
                <w:rFonts w:asciiTheme="minorHAnsi" w:eastAsia="ArialMT" w:hAnsiTheme="minorHAnsi" w:cs="Arial"/>
                <w:b/>
                <w:sz w:val="22"/>
                <w:szCs w:val="22"/>
              </w:rPr>
              <w:t xml:space="preserve"> </w:t>
            </w:r>
            <w:r w:rsidRPr="00364006">
              <w:rPr>
                <w:rFonts w:asciiTheme="minorHAnsi" w:eastAsia="ArialMT" w:hAnsiTheme="minorHAnsi" w:cs="Arial"/>
                <w:sz w:val="22"/>
                <w:szCs w:val="22"/>
              </w:rPr>
              <w:t>com</w:t>
            </w:r>
            <w:r>
              <w:rPr>
                <w:rFonts w:asciiTheme="minorHAnsi" w:eastAsia="ArialMT" w:hAnsiTheme="minorHAnsi" w:cs="Arial"/>
                <w:sz w:val="22"/>
                <w:szCs w:val="22"/>
              </w:rPr>
              <w:t xml:space="preserve"> menor volume possível, que utilizem materiais recicláveis, de forma a garantir a máxima proteção durante o transporte e o armazenamento;</w:t>
            </w:r>
          </w:p>
          <w:p w14:paraId="27D7A90B" w14:textId="029226D5" w:rsidR="00364006" w:rsidRPr="009B3573" w:rsidRDefault="00364006" w:rsidP="00314F6E">
            <w:pPr>
              <w:numPr>
                <w:ilvl w:val="1"/>
                <w:numId w:val="3"/>
              </w:numPr>
              <w:ind w:left="0" w:right="57" w:firstLine="0"/>
              <w:jc w:val="both"/>
              <w:rPr>
                <w:rFonts w:asciiTheme="minorHAnsi" w:eastAsia="ArialMT" w:hAnsiTheme="minorHAnsi" w:cs="Arial"/>
                <w:b/>
                <w:sz w:val="22"/>
                <w:szCs w:val="22"/>
              </w:rPr>
            </w:pPr>
            <w:r>
              <w:rPr>
                <w:rFonts w:asciiTheme="minorHAnsi" w:eastAsia="ArialMT" w:hAnsiTheme="minorHAnsi" w:cs="Arial"/>
                <w:sz w:val="22"/>
                <w:szCs w:val="22"/>
              </w:rPr>
              <w:t xml:space="preserve">Os produtos não deverão conter substâncias perigosas em concentração acima da recomendada na Diretiva </w:t>
            </w:r>
            <w:proofErr w:type="spellStart"/>
            <w:r>
              <w:rPr>
                <w:rFonts w:asciiTheme="minorHAnsi" w:eastAsia="ArialMT" w:hAnsiTheme="minorHAnsi" w:cs="Arial"/>
                <w:sz w:val="22"/>
                <w:szCs w:val="22"/>
              </w:rPr>
              <w:t>RoHS</w:t>
            </w:r>
            <w:proofErr w:type="spellEnd"/>
            <w:r>
              <w:rPr>
                <w:rFonts w:asciiTheme="minorHAnsi" w:eastAsia="ArialMT" w:hAnsiTheme="minorHAnsi" w:cs="Arial"/>
                <w:sz w:val="22"/>
                <w:szCs w:val="22"/>
              </w:rPr>
              <w:t xml:space="preserve"> – Substâncias Perigosas em Eletroeletrônicos: cádmio (</w:t>
            </w:r>
            <w:proofErr w:type="spellStart"/>
            <w:r>
              <w:rPr>
                <w:rFonts w:asciiTheme="minorHAnsi" w:eastAsia="ArialMT" w:hAnsiTheme="minorHAnsi" w:cs="Arial"/>
                <w:sz w:val="22"/>
                <w:szCs w:val="22"/>
              </w:rPr>
              <w:t>Cd</w:t>
            </w:r>
            <w:proofErr w:type="spellEnd"/>
            <w:r>
              <w:rPr>
                <w:rFonts w:asciiTheme="minorHAnsi" w:eastAsia="ArialMT" w:hAnsiTheme="minorHAnsi" w:cs="Arial"/>
                <w:sz w:val="22"/>
                <w:szCs w:val="22"/>
              </w:rPr>
              <w:t xml:space="preserve">), mercúrio (Hg), cromo </w:t>
            </w:r>
            <w:proofErr w:type="spellStart"/>
            <w:r>
              <w:rPr>
                <w:rFonts w:asciiTheme="minorHAnsi" w:eastAsia="ArialMT" w:hAnsiTheme="minorHAnsi" w:cs="Arial"/>
                <w:sz w:val="22"/>
                <w:szCs w:val="22"/>
              </w:rPr>
              <w:t>hexavalente</w:t>
            </w:r>
            <w:proofErr w:type="spellEnd"/>
            <w:r>
              <w:rPr>
                <w:rFonts w:asciiTheme="minorHAnsi" w:eastAsia="ArialMT" w:hAnsiTheme="minorHAnsi" w:cs="Arial"/>
                <w:sz w:val="22"/>
                <w:szCs w:val="22"/>
              </w:rPr>
              <w:t xml:space="preserve"> </w:t>
            </w:r>
            <w:r>
              <w:rPr>
                <w:rFonts w:asciiTheme="minorHAnsi" w:eastAsia="ArialMT" w:hAnsiTheme="minorHAnsi" w:cs="Arial"/>
                <w:sz w:val="22"/>
                <w:szCs w:val="22"/>
              </w:rPr>
              <w:lastRenderedPageBreak/>
              <w:t>(</w:t>
            </w:r>
            <w:proofErr w:type="gramStart"/>
            <w:r>
              <w:rPr>
                <w:rFonts w:asciiTheme="minorHAnsi" w:eastAsia="ArialMT" w:hAnsiTheme="minorHAnsi" w:cs="Arial"/>
                <w:sz w:val="22"/>
                <w:szCs w:val="22"/>
              </w:rPr>
              <w:t>Cr(</w:t>
            </w:r>
            <w:proofErr w:type="gramEnd"/>
            <w:r>
              <w:rPr>
                <w:rFonts w:asciiTheme="minorHAnsi" w:eastAsia="ArialMT" w:hAnsiTheme="minorHAnsi" w:cs="Arial"/>
                <w:sz w:val="22"/>
                <w:szCs w:val="22"/>
              </w:rPr>
              <w:t xml:space="preserve">VII)), </w:t>
            </w:r>
            <w:proofErr w:type="spellStart"/>
            <w:r>
              <w:rPr>
                <w:rFonts w:asciiTheme="minorHAnsi" w:eastAsia="ArialMT" w:hAnsiTheme="minorHAnsi" w:cs="Arial"/>
                <w:sz w:val="22"/>
                <w:szCs w:val="22"/>
              </w:rPr>
              <w:t>bifenilas</w:t>
            </w:r>
            <w:proofErr w:type="spellEnd"/>
            <w:r>
              <w:rPr>
                <w:rFonts w:asciiTheme="minorHAnsi" w:eastAsia="ArialMT" w:hAnsiTheme="minorHAnsi" w:cs="Arial"/>
                <w:sz w:val="22"/>
                <w:szCs w:val="22"/>
              </w:rPr>
              <w:t xml:space="preserve"> </w:t>
            </w:r>
            <w:proofErr w:type="spellStart"/>
            <w:r>
              <w:rPr>
                <w:rFonts w:asciiTheme="minorHAnsi" w:eastAsia="ArialMT" w:hAnsiTheme="minorHAnsi" w:cs="Arial"/>
                <w:sz w:val="22"/>
                <w:szCs w:val="22"/>
              </w:rPr>
              <w:t>polibromadas</w:t>
            </w:r>
            <w:proofErr w:type="spellEnd"/>
            <w:r>
              <w:rPr>
                <w:rFonts w:asciiTheme="minorHAnsi" w:eastAsia="ArialMT" w:hAnsiTheme="minorHAnsi" w:cs="Arial"/>
                <w:sz w:val="22"/>
                <w:szCs w:val="22"/>
              </w:rPr>
              <w:t xml:space="preserve"> (</w:t>
            </w:r>
            <w:proofErr w:type="spellStart"/>
            <w:r>
              <w:rPr>
                <w:rFonts w:asciiTheme="minorHAnsi" w:eastAsia="ArialMT" w:hAnsiTheme="minorHAnsi" w:cs="Arial"/>
                <w:sz w:val="22"/>
                <w:szCs w:val="22"/>
              </w:rPr>
              <w:t>PBBs</w:t>
            </w:r>
            <w:proofErr w:type="spellEnd"/>
            <w:r>
              <w:rPr>
                <w:rFonts w:asciiTheme="minorHAnsi" w:eastAsia="ArialMT" w:hAnsiTheme="minorHAnsi" w:cs="Arial"/>
                <w:sz w:val="22"/>
                <w:szCs w:val="22"/>
              </w:rPr>
              <w:t xml:space="preserve">), éteres </w:t>
            </w:r>
            <w:proofErr w:type="spellStart"/>
            <w:r>
              <w:rPr>
                <w:rFonts w:asciiTheme="minorHAnsi" w:eastAsia="ArialMT" w:hAnsiTheme="minorHAnsi" w:cs="Arial"/>
                <w:sz w:val="22"/>
                <w:szCs w:val="22"/>
              </w:rPr>
              <w:t>difenil-polibromados</w:t>
            </w:r>
            <w:proofErr w:type="spellEnd"/>
            <w:r>
              <w:rPr>
                <w:rFonts w:asciiTheme="minorHAnsi" w:eastAsia="ArialMT" w:hAnsiTheme="minorHAnsi" w:cs="Arial"/>
                <w:sz w:val="22"/>
                <w:szCs w:val="22"/>
              </w:rPr>
              <w:t xml:space="preserve"> (</w:t>
            </w:r>
            <w:proofErr w:type="spellStart"/>
            <w:r>
              <w:rPr>
                <w:rFonts w:asciiTheme="minorHAnsi" w:eastAsia="ArialMT" w:hAnsiTheme="minorHAnsi" w:cs="Arial"/>
                <w:sz w:val="22"/>
                <w:szCs w:val="22"/>
              </w:rPr>
              <w:t>PBDEs</w:t>
            </w:r>
            <w:proofErr w:type="spellEnd"/>
            <w:r>
              <w:rPr>
                <w:rFonts w:asciiTheme="minorHAnsi" w:eastAsia="ArialMT" w:hAnsiTheme="minorHAnsi" w:cs="Arial"/>
                <w:sz w:val="22"/>
                <w:szCs w:val="22"/>
              </w:rPr>
              <w:t>) e chumbo (</w:t>
            </w:r>
            <w:proofErr w:type="spellStart"/>
            <w:r>
              <w:rPr>
                <w:rFonts w:asciiTheme="minorHAnsi" w:eastAsia="ArialMT" w:hAnsiTheme="minorHAnsi" w:cs="Arial"/>
                <w:sz w:val="22"/>
                <w:szCs w:val="22"/>
              </w:rPr>
              <w:t>Pb</w:t>
            </w:r>
            <w:proofErr w:type="spellEnd"/>
            <w:r>
              <w:rPr>
                <w:rFonts w:asciiTheme="minorHAnsi" w:eastAsia="ArialMT" w:hAnsiTheme="minorHAnsi" w:cs="Arial"/>
                <w:sz w:val="22"/>
                <w:szCs w:val="22"/>
              </w:rPr>
              <w:t>);</w:t>
            </w:r>
          </w:p>
          <w:p w14:paraId="32EAF543" w14:textId="1B59D140" w:rsidR="00A35C5D" w:rsidRPr="004E42E1" w:rsidRDefault="000A10C0" w:rsidP="004F1093">
            <w:pPr>
              <w:numPr>
                <w:ilvl w:val="1"/>
                <w:numId w:val="3"/>
              </w:numPr>
              <w:ind w:left="0" w:right="57" w:firstLine="0"/>
              <w:jc w:val="both"/>
              <w:rPr>
                <w:rFonts w:asciiTheme="minorHAnsi" w:hAnsiTheme="minorHAnsi" w:cs="Calibri"/>
                <w:bCs/>
                <w:sz w:val="22"/>
                <w:szCs w:val="22"/>
              </w:rPr>
            </w:pPr>
            <w:r w:rsidRPr="00843224">
              <w:rPr>
                <w:rFonts w:asciiTheme="minorHAnsi" w:hAnsiTheme="minorHAnsi" w:cs="Calibri"/>
                <w:sz w:val="22"/>
                <w:szCs w:val="22"/>
              </w:rPr>
              <w:t>O</w:t>
            </w:r>
            <w:r w:rsidR="00A35C5D" w:rsidRPr="00843224">
              <w:rPr>
                <w:rFonts w:asciiTheme="minorHAnsi" w:hAnsiTheme="minorHAnsi" w:cs="Calibri"/>
                <w:sz w:val="22"/>
                <w:szCs w:val="22"/>
              </w:rPr>
              <w:t xml:space="preserve">s </w:t>
            </w:r>
            <w:r w:rsidR="00A35C5D" w:rsidRPr="00843224">
              <w:rPr>
                <w:rFonts w:asciiTheme="minorHAnsi" w:eastAsia="ArialMT" w:hAnsiTheme="minorHAnsi" w:cs="Arial"/>
                <w:sz w:val="22"/>
                <w:szCs w:val="22"/>
              </w:rPr>
              <w:t>materiais</w:t>
            </w:r>
            <w:r w:rsidR="00A35C5D" w:rsidRPr="00567176">
              <w:rPr>
                <w:rFonts w:asciiTheme="minorHAnsi" w:hAnsiTheme="minorHAnsi" w:cs="Calibri"/>
                <w:sz w:val="22"/>
                <w:szCs w:val="22"/>
              </w:rPr>
              <w:t xml:space="preserve"> deverão ser entregues, mediante agendamento de data e hora, nos dias e horários de expediente desta Autarquia (segunda à sexta</w:t>
            </w:r>
            <w:r w:rsidR="00C06FCB">
              <w:rPr>
                <w:rFonts w:asciiTheme="minorHAnsi" w:hAnsiTheme="minorHAnsi" w:cs="Calibri"/>
                <w:sz w:val="22"/>
                <w:szCs w:val="22"/>
              </w:rPr>
              <w:t>-</w:t>
            </w:r>
            <w:r w:rsidR="00A35C5D" w:rsidRPr="00567176">
              <w:rPr>
                <w:rFonts w:asciiTheme="minorHAnsi" w:hAnsiTheme="minorHAnsi" w:cs="Calibri"/>
                <w:sz w:val="22"/>
                <w:szCs w:val="22"/>
              </w:rPr>
              <w:t xml:space="preserve">feira das 08h00min ás 16h00min), com comunicação antecipada de 24 (vinte e quatro) horas ao responsável pelo recebimento na Gerencia de Material e Mobiliário do </w:t>
            </w:r>
            <w:r w:rsidR="00A35C5D" w:rsidRPr="00567176">
              <w:rPr>
                <w:rFonts w:asciiTheme="minorHAnsi" w:hAnsiTheme="minorHAnsi"/>
                <w:sz w:val="22"/>
                <w:szCs w:val="22"/>
              </w:rPr>
              <w:t>DETRAN/MT</w:t>
            </w:r>
            <w:r w:rsidR="00A35C5D" w:rsidRPr="00567176">
              <w:rPr>
                <w:rFonts w:asciiTheme="minorHAnsi" w:hAnsiTheme="minorHAnsi" w:cs="Calibri"/>
                <w:sz w:val="22"/>
                <w:szCs w:val="22"/>
              </w:rPr>
              <w:t xml:space="preserve">, situado na Av. </w:t>
            </w:r>
            <w:proofErr w:type="spellStart"/>
            <w:r w:rsidR="00A35C5D" w:rsidRPr="00567176">
              <w:rPr>
                <w:rFonts w:asciiTheme="minorHAnsi" w:hAnsiTheme="minorHAnsi" w:cs="Calibri"/>
                <w:sz w:val="22"/>
                <w:szCs w:val="22"/>
              </w:rPr>
              <w:t>Paiaguás</w:t>
            </w:r>
            <w:proofErr w:type="spellEnd"/>
            <w:r w:rsidR="00A35C5D" w:rsidRPr="00567176">
              <w:rPr>
                <w:rFonts w:asciiTheme="minorHAnsi" w:hAnsiTheme="minorHAnsi" w:cs="Calibri"/>
                <w:sz w:val="22"/>
                <w:szCs w:val="22"/>
              </w:rPr>
              <w:t xml:space="preserve"> nº 1000 - Centro Político Administrativo</w:t>
            </w:r>
            <w:r w:rsidR="008333D9">
              <w:rPr>
                <w:rFonts w:asciiTheme="minorHAnsi" w:hAnsiTheme="minorHAnsi" w:cs="Calibri"/>
                <w:sz w:val="22"/>
                <w:szCs w:val="22"/>
              </w:rPr>
              <w:t xml:space="preserve"> </w:t>
            </w:r>
            <w:r w:rsidR="00BF601E">
              <w:rPr>
                <w:rFonts w:asciiTheme="minorHAnsi" w:hAnsiTheme="minorHAnsi" w:cs="Calibri"/>
                <w:sz w:val="22"/>
                <w:szCs w:val="22"/>
              </w:rPr>
              <w:t>- CUIABÁ</w:t>
            </w:r>
            <w:r w:rsidR="00A35C5D" w:rsidRPr="00567176">
              <w:rPr>
                <w:rFonts w:asciiTheme="minorHAnsi" w:hAnsiTheme="minorHAnsi" w:cs="Calibri"/>
                <w:sz w:val="22"/>
                <w:szCs w:val="22"/>
              </w:rPr>
              <w:t>/MT</w:t>
            </w:r>
            <w:r w:rsidR="00A35C5D" w:rsidRPr="00567176">
              <w:rPr>
                <w:rFonts w:asciiTheme="minorHAnsi" w:hAnsiTheme="minorHAnsi" w:cs="Arial"/>
                <w:sz w:val="22"/>
                <w:szCs w:val="22"/>
              </w:rPr>
              <w:t>;</w:t>
            </w:r>
          </w:p>
          <w:p w14:paraId="7ACFEC12" w14:textId="77777777" w:rsidR="00057E03" w:rsidRPr="00567176" w:rsidRDefault="00FF619F" w:rsidP="004F1093">
            <w:pPr>
              <w:numPr>
                <w:ilvl w:val="1"/>
                <w:numId w:val="3"/>
              </w:numPr>
              <w:ind w:left="0" w:right="57" w:firstLine="0"/>
              <w:jc w:val="both"/>
              <w:rPr>
                <w:rFonts w:asciiTheme="minorHAnsi" w:hAnsiTheme="minorHAnsi"/>
                <w:sz w:val="22"/>
                <w:szCs w:val="22"/>
              </w:rPr>
            </w:pPr>
            <w:r w:rsidRPr="00567176">
              <w:rPr>
                <w:rFonts w:asciiTheme="minorHAnsi" w:hAnsiTheme="minorHAnsi"/>
                <w:sz w:val="22"/>
                <w:szCs w:val="22"/>
              </w:rPr>
              <w:t xml:space="preserve">Havendo causa impeditiva para o cumprimento dos prazos, a CONTRATADA deverá apresentar justificativa por escrito ao setor </w:t>
            </w:r>
            <w:r w:rsidR="00C06FCB">
              <w:rPr>
                <w:rFonts w:asciiTheme="minorHAnsi" w:hAnsiTheme="minorHAnsi"/>
                <w:sz w:val="22"/>
                <w:szCs w:val="22"/>
              </w:rPr>
              <w:t>demandante</w:t>
            </w:r>
            <w:r w:rsidRPr="00567176">
              <w:rPr>
                <w:rFonts w:asciiTheme="minorHAnsi" w:hAnsiTheme="minorHAnsi"/>
                <w:sz w:val="22"/>
                <w:szCs w:val="22"/>
              </w:rPr>
              <w:t xml:space="preserve"> ou fiscal indicando o prazo necessário, que por sua vez analisará e tomará as necessárias providências para a aceitação ou não </w:t>
            </w:r>
            <w:r w:rsidR="00C06FCB">
              <w:rPr>
                <w:rFonts w:asciiTheme="minorHAnsi" w:hAnsiTheme="minorHAnsi"/>
                <w:sz w:val="22"/>
                <w:szCs w:val="22"/>
              </w:rPr>
              <w:t>das justificativas apresentadas;</w:t>
            </w:r>
          </w:p>
          <w:p w14:paraId="62E99534" w14:textId="740E2794" w:rsidR="004E42E1" w:rsidRDefault="003272B3" w:rsidP="00EB762B">
            <w:pPr>
              <w:numPr>
                <w:ilvl w:val="1"/>
                <w:numId w:val="3"/>
              </w:numPr>
              <w:ind w:left="0" w:right="57" w:firstLine="0"/>
              <w:jc w:val="both"/>
              <w:rPr>
                <w:rFonts w:asciiTheme="minorHAnsi" w:hAnsiTheme="minorHAnsi"/>
                <w:sz w:val="22"/>
                <w:szCs w:val="22"/>
              </w:rPr>
            </w:pPr>
            <w:r w:rsidRPr="004E42E1">
              <w:rPr>
                <w:rFonts w:asciiTheme="minorHAnsi" w:hAnsiTheme="minorHAnsi"/>
                <w:sz w:val="22"/>
                <w:szCs w:val="22"/>
              </w:rPr>
              <w:t xml:space="preserve">Observado o disposto nos artigos 73 a 76 </w:t>
            </w:r>
            <w:r w:rsidR="00226241" w:rsidRPr="004E42E1">
              <w:rPr>
                <w:rFonts w:asciiTheme="minorHAnsi" w:hAnsiTheme="minorHAnsi"/>
                <w:sz w:val="22"/>
                <w:szCs w:val="22"/>
              </w:rPr>
              <w:t xml:space="preserve">da Lei Federal nº 8.666/1993, </w:t>
            </w:r>
            <w:r w:rsidR="004A7E54">
              <w:rPr>
                <w:rFonts w:asciiTheme="minorHAnsi" w:hAnsiTheme="minorHAnsi"/>
                <w:sz w:val="22"/>
                <w:szCs w:val="22"/>
              </w:rPr>
              <w:t>o fornecimento dos produtos será recebido</w:t>
            </w:r>
            <w:r w:rsidRPr="004E42E1">
              <w:rPr>
                <w:rFonts w:asciiTheme="minorHAnsi" w:hAnsiTheme="minorHAnsi"/>
                <w:sz w:val="22"/>
                <w:szCs w:val="22"/>
              </w:rPr>
              <w:t xml:space="preserve"> da seguinte forma:</w:t>
            </w:r>
          </w:p>
          <w:p w14:paraId="43E28215" w14:textId="25D47718" w:rsidR="002014A6" w:rsidRPr="004E42E1" w:rsidRDefault="0023361A" w:rsidP="004E42E1">
            <w:pPr>
              <w:ind w:right="57"/>
              <w:jc w:val="both"/>
              <w:rPr>
                <w:rFonts w:asciiTheme="minorHAnsi" w:hAnsiTheme="minorHAnsi"/>
                <w:sz w:val="22"/>
                <w:szCs w:val="22"/>
              </w:rPr>
            </w:pPr>
            <w:r w:rsidRPr="004E42E1">
              <w:rPr>
                <w:rFonts w:asciiTheme="minorHAnsi" w:hAnsiTheme="minorHAnsi"/>
                <w:sz w:val="22"/>
                <w:szCs w:val="22"/>
              </w:rPr>
              <w:tab/>
            </w:r>
          </w:p>
          <w:p w14:paraId="63A537E5" w14:textId="5E114077" w:rsidR="0023361A" w:rsidRPr="00567176" w:rsidRDefault="0023361A" w:rsidP="004F1093">
            <w:pPr>
              <w:pStyle w:val="PargrafodaLista11"/>
              <w:numPr>
                <w:ilvl w:val="2"/>
                <w:numId w:val="3"/>
              </w:numPr>
              <w:spacing w:after="0" w:line="240" w:lineRule="auto"/>
              <w:ind w:firstLine="0"/>
              <w:contextualSpacing/>
              <w:jc w:val="both"/>
              <w:rPr>
                <w:rFonts w:asciiTheme="minorHAnsi" w:hAnsiTheme="minorHAnsi"/>
              </w:rPr>
            </w:pPr>
            <w:r w:rsidRPr="004A7E54">
              <w:rPr>
                <w:rFonts w:asciiTheme="minorHAnsi" w:hAnsiTheme="minorHAnsi"/>
              </w:rPr>
              <w:t>Provisoriamente</w:t>
            </w:r>
            <w:r w:rsidR="004A7E54">
              <w:rPr>
                <w:rFonts w:asciiTheme="minorHAnsi" w:hAnsiTheme="minorHAnsi"/>
              </w:rPr>
              <w:t>,</w:t>
            </w:r>
            <w:r w:rsidRPr="000176AC">
              <w:rPr>
                <w:rFonts w:asciiTheme="minorHAnsi" w:hAnsiTheme="minorHAnsi"/>
                <w:b/>
              </w:rPr>
              <w:t xml:space="preserve"> </w:t>
            </w:r>
            <w:r w:rsidR="002C0D42" w:rsidRPr="00567176">
              <w:rPr>
                <w:rFonts w:asciiTheme="minorHAnsi" w:hAnsiTheme="minorHAnsi"/>
              </w:rPr>
              <w:t xml:space="preserve">o recebimento provisório dar-se-á por servidor indicado pelo órgão/entidade CONTRATANTE, no ato da entrega do </w:t>
            </w:r>
            <w:r w:rsidR="00226241">
              <w:rPr>
                <w:rFonts w:asciiTheme="minorHAnsi" w:hAnsiTheme="minorHAnsi"/>
              </w:rPr>
              <w:t xml:space="preserve">produto </w:t>
            </w:r>
            <w:r w:rsidR="002C0D42" w:rsidRPr="00567176">
              <w:rPr>
                <w:rFonts w:asciiTheme="minorHAnsi" w:hAnsiTheme="minorHAnsi"/>
              </w:rPr>
              <w:t>e, encontrando irregularidade, fixará prazo para correção, ou, se aprovado, emitirá recibo</w:t>
            </w:r>
            <w:r w:rsidRPr="00567176">
              <w:rPr>
                <w:rFonts w:asciiTheme="minorHAnsi" w:hAnsiTheme="minorHAnsi"/>
              </w:rPr>
              <w:t>;</w:t>
            </w:r>
          </w:p>
          <w:p w14:paraId="545E24FB" w14:textId="657D0467" w:rsidR="0023361A" w:rsidRPr="00567176" w:rsidRDefault="0023361A" w:rsidP="004F1093">
            <w:pPr>
              <w:pStyle w:val="PargrafodaLista11"/>
              <w:numPr>
                <w:ilvl w:val="2"/>
                <w:numId w:val="3"/>
              </w:numPr>
              <w:spacing w:after="0" w:line="240" w:lineRule="auto"/>
              <w:ind w:firstLine="0"/>
              <w:contextualSpacing/>
              <w:jc w:val="both"/>
              <w:rPr>
                <w:rFonts w:asciiTheme="minorHAnsi" w:hAnsiTheme="minorHAnsi"/>
              </w:rPr>
            </w:pPr>
            <w:r w:rsidRPr="004A7E54">
              <w:rPr>
                <w:rFonts w:asciiTheme="minorHAnsi" w:hAnsiTheme="minorHAnsi"/>
              </w:rPr>
              <w:t>Definitivamente</w:t>
            </w:r>
            <w:r w:rsidR="00796A14" w:rsidRPr="00567176">
              <w:rPr>
                <w:rFonts w:asciiTheme="minorHAnsi" w:hAnsiTheme="minorHAnsi"/>
              </w:rPr>
              <w:t xml:space="preserve"> </w:t>
            </w:r>
            <w:r w:rsidR="002C0D42" w:rsidRPr="00567176">
              <w:rPr>
                <w:rFonts w:asciiTheme="minorHAnsi" w:hAnsiTheme="minorHAnsi"/>
              </w:rPr>
              <w:t>após recebimento provisório, será verificada a integridade da execução do</w:t>
            </w:r>
            <w:r w:rsidR="00226241">
              <w:rPr>
                <w:rFonts w:asciiTheme="minorHAnsi" w:hAnsiTheme="minorHAnsi"/>
              </w:rPr>
              <w:t xml:space="preserve"> </w:t>
            </w:r>
            <w:r w:rsidR="002572D5">
              <w:rPr>
                <w:rFonts w:asciiTheme="minorHAnsi" w:hAnsiTheme="minorHAnsi"/>
              </w:rPr>
              <w:t>fornecimento</w:t>
            </w:r>
            <w:r w:rsidR="002C0D42" w:rsidRPr="00567176">
              <w:rPr>
                <w:rFonts w:asciiTheme="minorHAnsi" w:hAnsiTheme="minorHAnsi"/>
              </w:rPr>
              <w:t>, incluindo qualidade e quantidade, e sendo aprovados, será efetivado o recebimento definitivo, com aposição de assinatura nas vias do Documento Auxiliar da NF-e (</w:t>
            </w:r>
            <w:proofErr w:type="spellStart"/>
            <w:r w:rsidR="002C0D42" w:rsidRPr="00567176">
              <w:rPr>
                <w:rFonts w:asciiTheme="minorHAnsi" w:hAnsiTheme="minorHAnsi"/>
              </w:rPr>
              <w:t>Danfe</w:t>
            </w:r>
            <w:proofErr w:type="spellEnd"/>
            <w:r w:rsidR="002C0D42" w:rsidRPr="00567176">
              <w:rPr>
                <w:rFonts w:asciiTheme="minorHAnsi" w:hAnsiTheme="minorHAnsi"/>
              </w:rPr>
              <w:t>) ou na Nota Fiscal</w:t>
            </w:r>
            <w:r w:rsidR="00796A14" w:rsidRPr="00567176">
              <w:rPr>
                <w:rFonts w:asciiTheme="minorHAnsi" w:hAnsiTheme="minorHAnsi"/>
              </w:rPr>
              <w:t>;</w:t>
            </w:r>
          </w:p>
          <w:p w14:paraId="3ABD9464" w14:textId="77777777" w:rsidR="00BF601E" w:rsidRDefault="00BF601E" w:rsidP="00BF601E">
            <w:pPr>
              <w:ind w:right="57"/>
              <w:jc w:val="both"/>
              <w:rPr>
                <w:rFonts w:asciiTheme="minorHAnsi" w:hAnsiTheme="minorHAnsi"/>
                <w:sz w:val="22"/>
                <w:szCs w:val="22"/>
              </w:rPr>
            </w:pPr>
          </w:p>
          <w:p w14:paraId="15F286B0" w14:textId="77777777" w:rsidR="00334ED8" w:rsidRPr="00567176" w:rsidRDefault="00334ED8" w:rsidP="004F1093">
            <w:pPr>
              <w:numPr>
                <w:ilvl w:val="1"/>
                <w:numId w:val="3"/>
              </w:numPr>
              <w:ind w:left="0" w:right="57" w:firstLine="0"/>
              <w:jc w:val="both"/>
              <w:rPr>
                <w:rFonts w:asciiTheme="minorHAnsi" w:hAnsiTheme="minorHAnsi"/>
                <w:sz w:val="22"/>
                <w:szCs w:val="22"/>
              </w:rPr>
            </w:pPr>
            <w:r w:rsidRPr="00567176">
              <w:rPr>
                <w:rFonts w:asciiTheme="minorHAnsi" w:hAnsiTheme="minorHAnsi"/>
                <w:sz w:val="22"/>
                <w:szCs w:val="22"/>
              </w:rPr>
              <w:t xml:space="preserve">Sendo consideradas insatisfatórias a prestação do </w:t>
            </w:r>
            <w:r w:rsidR="00176E90">
              <w:rPr>
                <w:rFonts w:asciiTheme="minorHAnsi" w:hAnsiTheme="minorHAnsi"/>
                <w:sz w:val="22"/>
                <w:szCs w:val="22"/>
              </w:rPr>
              <w:t>fornecimento</w:t>
            </w:r>
            <w:r w:rsidRPr="00567176">
              <w:rPr>
                <w:rFonts w:asciiTheme="minorHAnsi" w:hAnsiTheme="minorHAnsi"/>
                <w:sz w:val="22"/>
                <w:szCs w:val="22"/>
              </w:rPr>
              <w:t>, será lavrado Termo de Recusa, no qual se consignarão as desconformidades, devendo a Contratada sanar as situações verificadas;</w:t>
            </w:r>
          </w:p>
          <w:p w14:paraId="1425D6EC" w14:textId="77777777" w:rsidR="006818A9" w:rsidRPr="00567176" w:rsidRDefault="006818A9" w:rsidP="004F1093">
            <w:pPr>
              <w:numPr>
                <w:ilvl w:val="1"/>
                <w:numId w:val="3"/>
              </w:numPr>
              <w:ind w:left="0" w:right="57" w:firstLine="0"/>
              <w:jc w:val="both"/>
              <w:rPr>
                <w:rFonts w:asciiTheme="minorHAnsi" w:hAnsiTheme="minorHAnsi"/>
                <w:sz w:val="22"/>
                <w:szCs w:val="22"/>
              </w:rPr>
            </w:pPr>
            <w:r w:rsidRPr="00567176">
              <w:rPr>
                <w:rFonts w:asciiTheme="minorHAnsi" w:hAnsiTheme="minorHAnsi"/>
                <w:sz w:val="22"/>
                <w:szCs w:val="22"/>
              </w:rPr>
              <w:t>Após a notificação à CONTRATADA, o prazo decorrido até então, para recebimento definitivo, será desconsiderado, iniciando-se nova contagem assim que sanada as inconsistências;</w:t>
            </w:r>
          </w:p>
          <w:p w14:paraId="0AB2CC11" w14:textId="77777777" w:rsidR="00506701" w:rsidRPr="00567176" w:rsidRDefault="00506701" w:rsidP="004F1093">
            <w:pPr>
              <w:numPr>
                <w:ilvl w:val="1"/>
                <w:numId w:val="3"/>
              </w:numPr>
              <w:ind w:left="0" w:right="57" w:firstLine="0"/>
              <w:jc w:val="both"/>
              <w:rPr>
                <w:rFonts w:asciiTheme="minorHAnsi" w:hAnsiTheme="minorHAnsi"/>
                <w:sz w:val="22"/>
                <w:szCs w:val="22"/>
              </w:rPr>
            </w:pPr>
            <w:r w:rsidRPr="00567176">
              <w:rPr>
                <w:rFonts w:asciiTheme="minorHAnsi" w:hAnsiTheme="minorHAnsi"/>
                <w:sz w:val="22"/>
                <w:szCs w:val="22"/>
              </w:rPr>
              <w:t>Na hipótese de irregularidade não sanada pela CONTRATADA, o Fiscal responsável reduzirá a termo os fatos ocorridos e encaminhará à Autoridade Competente, para procedimentos inerentes à aplicação de penalidades;</w:t>
            </w:r>
          </w:p>
          <w:p w14:paraId="084B61B9" w14:textId="2AF42035" w:rsidR="002D52A5" w:rsidRPr="00567176" w:rsidRDefault="002D52A5" w:rsidP="004F1093">
            <w:pPr>
              <w:numPr>
                <w:ilvl w:val="1"/>
                <w:numId w:val="3"/>
              </w:numPr>
              <w:ind w:left="0" w:right="57" w:firstLine="0"/>
              <w:jc w:val="both"/>
              <w:rPr>
                <w:rFonts w:asciiTheme="minorHAnsi" w:hAnsiTheme="minorHAnsi"/>
                <w:sz w:val="22"/>
                <w:szCs w:val="22"/>
              </w:rPr>
            </w:pPr>
            <w:r w:rsidRPr="00567176">
              <w:rPr>
                <w:rFonts w:asciiTheme="minorHAnsi" w:hAnsiTheme="minorHAnsi"/>
                <w:sz w:val="22"/>
                <w:szCs w:val="22"/>
              </w:rPr>
              <w:t xml:space="preserve">O recebimento definitivo </w:t>
            </w:r>
            <w:r w:rsidR="009B3573">
              <w:rPr>
                <w:rFonts w:asciiTheme="minorHAnsi" w:hAnsiTheme="minorHAnsi"/>
                <w:sz w:val="22"/>
                <w:szCs w:val="22"/>
              </w:rPr>
              <w:t>não deverá exceder o prazo de 15 (quinze</w:t>
            </w:r>
            <w:r w:rsidRPr="00567176">
              <w:rPr>
                <w:rFonts w:asciiTheme="minorHAnsi" w:hAnsiTheme="minorHAnsi"/>
                <w:sz w:val="22"/>
                <w:szCs w:val="22"/>
              </w:rPr>
              <w:t>) dias úteis, a contar do recebimento provisório;</w:t>
            </w:r>
          </w:p>
          <w:p w14:paraId="4EF0BCDD" w14:textId="77777777" w:rsidR="0068111F" w:rsidRPr="00567176" w:rsidRDefault="0068111F" w:rsidP="004F1093">
            <w:pPr>
              <w:numPr>
                <w:ilvl w:val="1"/>
                <w:numId w:val="3"/>
              </w:numPr>
              <w:ind w:left="0" w:right="57" w:firstLine="0"/>
              <w:jc w:val="both"/>
              <w:rPr>
                <w:rFonts w:asciiTheme="minorHAnsi" w:hAnsiTheme="minorHAnsi"/>
                <w:sz w:val="22"/>
                <w:szCs w:val="22"/>
              </w:rPr>
            </w:pPr>
            <w:r w:rsidRPr="00567176">
              <w:rPr>
                <w:rFonts w:asciiTheme="minorHAnsi" w:hAnsiTheme="minorHAnsi"/>
                <w:sz w:val="22"/>
                <w:szCs w:val="22"/>
              </w:rPr>
              <w:t>Satisfeitas as exigências e condições previstas, será lavrado Termo de Recebimento Definitivo, assinado por Comissão ou Servidor designado, o qual poderá ser substituído pela atestação no verso da nota fiscal;</w:t>
            </w:r>
          </w:p>
          <w:p w14:paraId="048A4F25" w14:textId="77777777" w:rsidR="00A35C5D" w:rsidRPr="00567176" w:rsidRDefault="00A35C5D" w:rsidP="004F1093">
            <w:pPr>
              <w:numPr>
                <w:ilvl w:val="1"/>
                <w:numId w:val="3"/>
              </w:numPr>
              <w:ind w:left="0" w:right="57" w:firstLine="0"/>
              <w:jc w:val="both"/>
              <w:rPr>
                <w:rFonts w:asciiTheme="minorHAnsi" w:hAnsiTheme="minorHAnsi"/>
                <w:sz w:val="22"/>
                <w:szCs w:val="22"/>
              </w:rPr>
            </w:pPr>
            <w:r w:rsidRPr="00567176">
              <w:rPr>
                <w:rFonts w:asciiTheme="minorHAnsi" w:hAnsiTheme="minorHAnsi" w:cs="Arial"/>
                <w:sz w:val="22"/>
                <w:szCs w:val="22"/>
              </w:rPr>
              <w:t xml:space="preserve">O </w:t>
            </w:r>
            <w:r w:rsidRPr="00567176">
              <w:rPr>
                <w:rFonts w:asciiTheme="minorHAnsi" w:hAnsiTheme="minorHAnsi" w:cs="Arial"/>
                <w:bCs/>
                <w:sz w:val="22"/>
                <w:szCs w:val="22"/>
              </w:rPr>
              <w:t>descarregamento</w:t>
            </w:r>
            <w:r w:rsidRPr="00567176">
              <w:rPr>
                <w:rFonts w:asciiTheme="minorHAnsi" w:hAnsiTheme="minorHAnsi" w:cs="Arial"/>
                <w:sz w:val="22"/>
                <w:szCs w:val="22"/>
              </w:rPr>
              <w:t xml:space="preserve"> do produto ficará a cargo da CONTRATADA, devendo ser providenciada a mão de obra necessária;</w:t>
            </w:r>
          </w:p>
          <w:p w14:paraId="490ADE49" w14:textId="6B05A89B" w:rsidR="00A35C5D" w:rsidRPr="00567176" w:rsidRDefault="00A35C5D" w:rsidP="004F1093">
            <w:pPr>
              <w:numPr>
                <w:ilvl w:val="1"/>
                <w:numId w:val="3"/>
              </w:numPr>
              <w:ind w:left="0" w:right="57" w:firstLine="0"/>
              <w:jc w:val="both"/>
              <w:rPr>
                <w:rFonts w:asciiTheme="minorHAnsi" w:hAnsiTheme="minorHAnsi"/>
                <w:sz w:val="22"/>
                <w:szCs w:val="22"/>
              </w:rPr>
            </w:pPr>
            <w:r w:rsidRPr="00567176">
              <w:rPr>
                <w:rFonts w:asciiTheme="minorHAnsi" w:hAnsiTheme="minorHAnsi" w:cs="Calibri"/>
                <w:bCs/>
                <w:sz w:val="22"/>
                <w:szCs w:val="22"/>
              </w:rPr>
              <w:t>O aceite/</w:t>
            </w:r>
            <w:r w:rsidRPr="00567176">
              <w:rPr>
                <w:rFonts w:asciiTheme="minorHAnsi" w:hAnsiTheme="minorHAnsi" w:cs="Arial"/>
                <w:bCs/>
                <w:sz w:val="22"/>
                <w:szCs w:val="22"/>
              </w:rPr>
              <w:t>aprovação</w:t>
            </w:r>
            <w:r w:rsidRPr="00567176">
              <w:rPr>
                <w:rFonts w:asciiTheme="minorHAnsi" w:hAnsiTheme="minorHAnsi" w:cs="Calibri"/>
                <w:bCs/>
                <w:sz w:val="22"/>
                <w:szCs w:val="22"/>
              </w:rPr>
              <w:t xml:space="preserve"> </w:t>
            </w:r>
            <w:r w:rsidR="00C679E0" w:rsidRPr="00567176">
              <w:rPr>
                <w:rFonts w:asciiTheme="minorHAnsi" w:hAnsiTheme="minorHAnsi" w:cs="Calibri"/>
                <w:bCs/>
                <w:sz w:val="22"/>
                <w:szCs w:val="22"/>
              </w:rPr>
              <w:t>do (</w:t>
            </w:r>
            <w:r w:rsidRPr="00567176">
              <w:rPr>
                <w:rFonts w:asciiTheme="minorHAnsi" w:hAnsiTheme="minorHAnsi" w:cs="Calibri"/>
                <w:bCs/>
                <w:sz w:val="22"/>
                <w:szCs w:val="22"/>
              </w:rPr>
              <w:t xml:space="preserve">s) </w:t>
            </w:r>
            <w:proofErr w:type="gramStart"/>
            <w:r w:rsidRPr="00567176">
              <w:rPr>
                <w:rFonts w:asciiTheme="minorHAnsi" w:hAnsiTheme="minorHAnsi" w:cs="Calibri"/>
                <w:bCs/>
                <w:sz w:val="22"/>
                <w:szCs w:val="22"/>
              </w:rPr>
              <w:t>produto(</w:t>
            </w:r>
            <w:proofErr w:type="gramEnd"/>
            <w:r w:rsidRPr="00567176">
              <w:rPr>
                <w:rFonts w:asciiTheme="minorHAnsi" w:hAnsiTheme="minorHAnsi" w:cs="Calibri"/>
                <w:bCs/>
                <w:sz w:val="22"/>
                <w:szCs w:val="22"/>
              </w:rPr>
              <w:t xml:space="preserve">s) pelo CONTRATANTE não exclui a responsabilidade civil da CONTRATADA por vícios de quantidade ou qualidade do(s) produto(s) ou disparidades com as especificações estabelecidas, verificadas, posteriormente, garantindo-se à CONTRATANTE as faculdades previstas no art. </w:t>
            </w:r>
            <w:r w:rsidR="00C06FCB">
              <w:rPr>
                <w:rFonts w:asciiTheme="minorHAnsi" w:hAnsiTheme="minorHAnsi" w:cs="Calibri"/>
                <w:bCs/>
                <w:sz w:val="22"/>
                <w:szCs w:val="22"/>
              </w:rPr>
              <w:t>18 da Lei Federal nº 8.078/1990;</w:t>
            </w:r>
          </w:p>
          <w:p w14:paraId="40FE77ED" w14:textId="5AA7F2CB" w:rsidR="001E43A0" w:rsidRPr="00567176" w:rsidRDefault="00C679E0" w:rsidP="004F1093">
            <w:pPr>
              <w:numPr>
                <w:ilvl w:val="1"/>
                <w:numId w:val="3"/>
              </w:numPr>
              <w:ind w:left="0" w:right="57" w:firstLine="0"/>
              <w:jc w:val="both"/>
              <w:rPr>
                <w:rFonts w:asciiTheme="minorHAnsi" w:hAnsiTheme="minorHAnsi"/>
                <w:sz w:val="22"/>
                <w:szCs w:val="22"/>
              </w:rPr>
            </w:pPr>
            <w:r w:rsidRPr="00567176">
              <w:rPr>
                <w:rFonts w:asciiTheme="minorHAnsi" w:hAnsiTheme="minorHAnsi"/>
                <w:sz w:val="22"/>
                <w:szCs w:val="22"/>
              </w:rPr>
              <w:t>A (</w:t>
            </w:r>
            <w:r w:rsidR="003F5009" w:rsidRPr="00567176">
              <w:rPr>
                <w:rFonts w:asciiTheme="minorHAnsi" w:hAnsiTheme="minorHAnsi"/>
                <w:sz w:val="22"/>
                <w:szCs w:val="22"/>
              </w:rPr>
              <w:t>s)</w:t>
            </w:r>
            <w:r w:rsidR="001E43A0" w:rsidRPr="00567176">
              <w:rPr>
                <w:rFonts w:asciiTheme="minorHAnsi" w:hAnsiTheme="minorHAnsi"/>
                <w:sz w:val="22"/>
                <w:szCs w:val="22"/>
              </w:rPr>
              <w:t xml:space="preserve"> </w:t>
            </w:r>
            <w:proofErr w:type="gramStart"/>
            <w:r w:rsidR="001E43A0" w:rsidRPr="00567176">
              <w:rPr>
                <w:rFonts w:asciiTheme="minorHAnsi" w:hAnsiTheme="minorHAnsi"/>
                <w:sz w:val="22"/>
                <w:szCs w:val="22"/>
              </w:rPr>
              <w:t>nota</w:t>
            </w:r>
            <w:r w:rsidR="003F5009" w:rsidRPr="00567176">
              <w:rPr>
                <w:rFonts w:asciiTheme="minorHAnsi" w:hAnsiTheme="minorHAnsi"/>
                <w:sz w:val="22"/>
                <w:szCs w:val="22"/>
              </w:rPr>
              <w:t>(</w:t>
            </w:r>
            <w:proofErr w:type="gramEnd"/>
            <w:r w:rsidR="003F5009" w:rsidRPr="00567176">
              <w:rPr>
                <w:rFonts w:asciiTheme="minorHAnsi" w:hAnsiTheme="minorHAnsi"/>
                <w:sz w:val="22"/>
                <w:szCs w:val="22"/>
              </w:rPr>
              <w:t>s)</w:t>
            </w:r>
            <w:r w:rsidR="001E43A0" w:rsidRPr="00567176">
              <w:rPr>
                <w:rFonts w:asciiTheme="minorHAnsi" w:hAnsiTheme="minorHAnsi"/>
                <w:sz w:val="22"/>
                <w:szCs w:val="22"/>
              </w:rPr>
              <w:t xml:space="preserve"> fiscal</w:t>
            </w:r>
            <w:r w:rsidR="003F5009" w:rsidRPr="00567176">
              <w:rPr>
                <w:rFonts w:asciiTheme="minorHAnsi" w:hAnsiTheme="minorHAnsi"/>
                <w:sz w:val="22"/>
                <w:szCs w:val="22"/>
              </w:rPr>
              <w:t>(</w:t>
            </w:r>
            <w:proofErr w:type="spellStart"/>
            <w:r w:rsidR="003F5009" w:rsidRPr="00567176">
              <w:rPr>
                <w:rFonts w:asciiTheme="minorHAnsi" w:hAnsiTheme="minorHAnsi"/>
                <w:sz w:val="22"/>
                <w:szCs w:val="22"/>
              </w:rPr>
              <w:t>is</w:t>
            </w:r>
            <w:proofErr w:type="spellEnd"/>
            <w:r w:rsidR="003F5009" w:rsidRPr="00567176">
              <w:rPr>
                <w:rFonts w:asciiTheme="minorHAnsi" w:hAnsiTheme="minorHAnsi"/>
                <w:sz w:val="22"/>
                <w:szCs w:val="22"/>
              </w:rPr>
              <w:t>)</w:t>
            </w:r>
            <w:r w:rsidR="001E43A0" w:rsidRPr="00567176">
              <w:rPr>
                <w:rFonts w:asciiTheme="minorHAnsi" w:hAnsiTheme="minorHAnsi"/>
                <w:sz w:val="22"/>
                <w:szCs w:val="22"/>
              </w:rPr>
              <w:t xml:space="preserve"> deverá</w:t>
            </w:r>
            <w:r w:rsidR="003F5009" w:rsidRPr="00567176">
              <w:rPr>
                <w:rFonts w:asciiTheme="minorHAnsi" w:hAnsiTheme="minorHAnsi"/>
                <w:sz w:val="22"/>
                <w:szCs w:val="22"/>
              </w:rPr>
              <w:t>(</w:t>
            </w:r>
            <w:proofErr w:type="spellStart"/>
            <w:r w:rsidR="003F5009" w:rsidRPr="00567176">
              <w:rPr>
                <w:rFonts w:asciiTheme="minorHAnsi" w:hAnsiTheme="minorHAnsi"/>
                <w:sz w:val="22"/>
                <w:szCs w:val="22"/>
              </w:rPr>
              <w:t>ão</w:t>
            </w:r>
            <w:proofErr w:type="spellEnd"/>
            <w:r w:rsidR="003F5009" w:rsidRPr="00567176">
              <w:rPr>
                <w:rFonts w:asciiTheme="minorHAnsi" w:hAnsiTheme="minorHAnsi"/>
                <w:sz w:val="22"/>
                <w:szCs w:val="22"/>
              </w:rPr>
              <w:t>)</w:t>
            </w:r>
            <w:r w:rsidR="00C34B40">
              <w:rPr>
                <w:rFonts w:asciiTheme="minorHAnsi" w:hAnsiTheme="minorHAnsi"/>
                <w:sz w:val="22"/>
                <w:szCs w:val="22"/>
              </w:rPr>
              <w:t xml:space="preserve"> </w:t>
            </w:r>
            <w:r w:rsidR="004A7E54">
              <w:rPr>
                <w:rFonts w:asciiTheme="minorHAnsi" w:hAnsiTheme="minorHAnsi"/>
                <w:sz w:val="22"/>
                <w:szCs w:val="22"/>
              </w:rPr>
              <w:t xml:space="preserve">ser </w:t>
            </w:r>
            <w:r w:rsidR="00C34B40">
              <w:rPr>
                <w:rFonts w:asciiTheme="minorHAnsi" w:hAnsiTheme="minorHAnsi"/>
                <w:sz w:val="22"/>
                <w:szCs w:val="22"/>
              </w:rPr>
              <w:t xml:space="preserve">emitidas em nominalmente ao </w:t>
            </w:r>
            <w:r w:rsidR="00C34B40" w:rsidRPr="00C34B40">
              <w:rPr>
                <w:rFonts w:asciiTheme="minorHAnsi" w:hAnsiTheme="minorHAnsi"/>
                <w:b/>
                <w:sz w:val="22"/>
                <w:szCs w:val="22"/>
              </w:rPr>
              <w:t>DEPARTAMENTO ESTADUAL DE TRÂNSITO DE MATO GROSSO</w:t>
            </w:r>
            <w:r w:rsidR="00020901">
              <w:rPr>
                <w:rFonts w:asciiTheme="minorHAnsi" w:hAnsiTheme="minorHAnsi"/>
                <w:b/>
                <w:sz w:val="22"/>
                <w:szCs w:val="22"/>
              </w:rPr>
              <w:t xml:space="preserve"> - </w:t>
            </w:r>
            <w:r w:rsidR="00C34B40" w:rsidRPr="00C34B40">
              <w:rPr>
                <w:rFonts w:asciiTheme="minorHAnsi" w:hAnsiTheme="minorHAnsi"/>
                <w:b/>
                <w:sz w:val="22"/>
                <w:szCs w:val="22"/>
              </w:rPr>
              <w:t>CNPJ Nº 03.829.702/0001-70</w:t>
            </w:r>
            <w:r w:rsidR="00C34B40">
              <w:rPr>
                <w:rFonts w:asciiTheme="minorHAnsi" w:hAnsiTheme="minorHAnsi"/>
                <w:sz w:val="22"/>
                <w:szCs w:val="22"/>
              </w:rPr>
              <w:t>, devendo ser</w:t>
            </w:r>
            <w:r w:rsidR="001E43A0" w:rsidRPr="00567176">
              <w:rPr>
                <w:rFonts w:asciiTheme="minorHAnsi" w:hAnsiTheme="minorHAnsi"/>
                <w:sz w:val="22"/>
                <w:szCs w:val="22"/>
              </w:rPr>
              <w:t xml:space="preserve"> entregue</w:t>
            </w:r>
            <w:r w:rsidR="003F5009" w:rsidRPr="00567176">
              <w:rPr>
                <w:rFonts w:asciiTheme="minorHAnsi" w:hAnsiTheme="minorHAnsi"/>
                <w:sz w:val="22"/>
                <w:szCs w:val="22"/>
              </w:rPr>
              <w:t>(s)</w:t>
            </w:r>
            <w:r w:rsidR="00FF619F" w:rsidRPr="00567176">
              <w:rPr>
                <w:rFonts w:asciiTheme="minorHAnsi" w:hAnsiTheme="minorHAnsi"/>
                <w:sz w:val="22"/>
                <w:szCs w:val="22"/>
              </w:rPr>
              <w:t xml:space="preserve"> ao fiscal </w:t>
            </w:r>
            <w:r w:rsidR="005C5944">
              <w:rPr>
                <w:rFonts w:asciiTheme="minorHAnsi" w:hAnsiTheme="minorHAnsi"/>
                <w:sz w:val="22"/>
                <w:szCs w:val="22"/>
              </w:rPr>
              <w:t>da contratação</w:t>
            </w:r>
            <w:r w:rsidR="001E43A0" w:rsidRPr="00567176">
              <w:rPr>
                <w:rFonts w:asciiTheme="minorHAnsi" w:hAnsiTheme="minorHAnsi"/>
                <w:sz w:val="22"/>
                <w:szCs w:val="22"/>
              </w:rPr>
              <w:t>;</w:t>
            </w:r>
          </w:p>
          <w:p w14:paraId="7D4B9E07" w14:textId="77777777" w:rsidR="00D119F3" w:rsidRPr="004601EE" w:rsidRDefault="00D119F3" w:rsidP="00A03E1A">
            <w:pPr>
              <w:jc w:val="both"/>
              <w:rPr>
                <w:rFonts w:asciiTheme="minorHAnsi" w:hAnsiTheme="minorHAnsi"/>
                <w:sz w:val="10"/>
                <w:szCs w:val="10"/>
              </w:rPr>
            </w:pPr>
          </w:p>
        </w:tc>
      </w:tr>
      <w:tr w:rsidR="00BD11AA" w:rsidRPr="00567176" w14:paraId="058B313D" w14:textId="77777777" w:rsidTr="006008D2">
        <w:tblPrEx>
          <w:tblCellMar>
            <w:top w:w="55" w:type="dxa"/>
            <w:left w:w="55" w:type="dxa"/>
            <w:bottom w:w="55" w:type="dxa"/>
            <w:right w:w="55" w:type="dxa"/>
          </w:tblCellMar>
        </w:tblPrEx>
        <w:trPr>
          <w:trHeight w:val="219"/>
        </w:trPr>
        <w:tc>
          <w:tcPr>
            <w:tcW w:w="9959" w:type="dxa"/>
            <w:gridSpan w:val="6"/>
            <w:shd w:val="clear" w:color="auto" w:fill="auto"/>
          </w:tcPr>
          <w:p w14:paraId="1BDCF207" w14:textId="77777777" w:rsidR="001C1FA4" w:rsidRPr="00567176" w:rsidRDefault="0087578C" w:rsidP="004F1093">
            <w:pPr>
              <w:numPr>
                <w:ilvl w:val="0"/>
                <w:numId w:val="3"/>
              </w:numPr>
              <w:shd w:val="clear" w:color="auto" w:fill="D9D9D9" w:themeFill="background1" w:themeFillShade="D9"/>
              <w:tabs>
                <w:tab w:val="left" w:pos="497"/>
              </w:tabs>
              <w:ind w:left="0" w:right="57" w:firstLine="0"/>
              <w:jc w:val="both"/>
              <w:rPr>
                <w:rFonts w:asciiTheme="minorHAnsi" w:eastAsia="Calibri" w:hAnsiTheme="minorHAnsi" w:cs="Calibri"/>
                <w:b/>
                <w:sz w:val="22"/>
                <w:szCs w:val="22"/>
              </w:rPr>
            </w:pPr>
            <w:r w:rsidRPr="00567176">
              <w:rPr>
                <w:rFonts w:asciiTheme="minorHAnsi" w:eastAsia="Calibri" w:hAnsiTheme="minorHAnsi" w:cs="Calibri"/>
                <w:b/>
                <w:sz w:val="22"/>
                <w:szCs w:val="22"/>
              </w:rPr>
              <w:lastRenderedPageBreak/>
              <w:t xml:space="preserve">DAS </w:t>
            </w:r>
            <w:r w:rsidR="005F4202" w:rsidRPr="00567176">
              <w:rPr>
                <w:rFonts w:asciiTheme="minorHAnsi" w:eastAsia="Calibri" w:hAnsiTheme="minorHAnsi" w:cs="Calibri"/>
                <w:b/>
                <w:sz w:val="22"/>
                <w:szCs w:val="22"/>
              </w:rPr>
              <w:t xml:space="preserve">EXIGÊNCIAS </w:t>
            </w:r>
            <w:r w:rsidR="00494F73" w:rsidRPr="00567176">
              <w:rPr>
                <w:rFonts w:asciiTheme="minorHAnsi" w:eastAsia="Calibri" w:hAnsiTheme="minorHAnsi" w:cs="Calibri"/>
                <w:b/>
                <w:sz w:val="22"/>
                <w:szCs w:val="22"/>
              </w:rPr>
              <w:t xml:space="preserve">ESPECIFICAS </w:t>
            </w:r>
            <w:r w:rsidR="005F4202" w:rsidRPr="00567176">
              <w:rPr>
                <w:rFonts w:asciiTheme="minorHAnsi" w:eastAsia="Calibri" w:hAnsiTheme="minorHAnsi" w:cs="Calibri"/>
                <w:b/>
                <w:sz w:val="22"/>
                <w:szCs w:val="22"/>
              </w:rPr>
              <w:t xml:space="preserve">DE </w:t>
            </w:r>
            <w:r w:rsidR="00A35C5D" w:rsidRPr="00567176">
              <w:rPr>
                <w:rFonts w:asciiTheme="minorHAnsi" w:eastAsia="Calibri" w:hAnsiTheme="minorHAnsi" w:cs="Calibri"/>
                <w:b/>
                <w:sz w:val="22"/>
                <w:szCs w:val="22"/>
              </w:rPr>
              <w:t>HABILITAÇÃO</w:t>
            </w:r>
          </w:p>
          <w:p w14:paraId="25E5EB4C" w14:textId="77777777" w:rsidR="00567176" w:rsidRDefault="003832DE" w:rsidP="00436721">
            <w:pPr>
              <w:numPr>
                <w:ilvl w:val="1"/>
                <w:numId w:val="3"/>
              </w:numPr>
              <w:ind w:left="0" w:right="57" w:firstLine="0"/>
              <w:jc w:val="both"/>
              <w:rPr>
                <w:rFonts w:asciiTheme="minorHAnsi" w:hAnsiTheme="minorHAnsi"/>
                <w:sz w:val="22"/>
                <w:szCs w:val="22"/>
              </w:rPr>
            </w:pPr>
            <w:r w:rsidRPr="00567176">
              <w:rPr>
                <w:rFonts w:asciiTheme="minorHAnsi" w:hAnsiTheme="minorHAnsi"/>
                <w:sz w:val="22"/>
                <w:szCs w:val="22"/>
              </w:rPr>
              <w:t>Além dos documentos de habilitação padrões, exigidos por lei, não há necessidade de entrega de outros documentos</w:t>
            </w:r>
            <w:r w:rsidR="00436721">
              <w:rPr>
                <w:rFonts w:asciiTheme="minorHAnsi" w:hAnsiTheme="minorHAnsi"/>
                <w:sz w:val="22"/>
                <w:szCs w:val="22"/>
              </w:rPr>
              <w:t>.</w:t>
            </w:r>
          </w:p>
          <w:p w14:paraId="0ADAC383" w14:textId="6158C762" w:rsidR="008508B9" w:rsidRPr="00436721" w:rsidRDefault="008508B9" w:rsidP="008508B9">
            <w:pPr>
              <w:ind w:right="57"/>
              <w:jc w:val="both"/>
              <w:rPr>
                <w:rFonts w:asciiTheme="minorHAnsi" w:hAnsiTheme="minorHAnsi"/>
                <w:sz w:val="22"/>
                <w:szCs w:val="22"/>
              </w:rPr>
            </w:pPr>
          </w:p>
        </w:tc>
      </w:tr>
      <w:tr w:rsidR="00BD11AA" w:rsidRPr="00567176" w14:paraId="7C668855" w14:textId="77777777" w:rsidTr="006008D2">
        <w:tblPrEx>
          <w:tblCellMar>
            <w:top w:w="55" w:type="dxa"/>
            <w:left w:w="55" w:type="dxa"/>
            <w:bottom w:w="55" w:type="dxa"/>
            <w:right w:w="55" w:type="dxa"/>
          </w:tblCellMar>
        </w:tblPrEx>
        <w:trPr>
          <w:trHeight w:val="219"/>
        </w:trPr>
        <w:tc>
          <w:tcPr>
            <w:tcW w:w="9959" w:type="dxa"/>
            <w:gridSpan w:val="6"/>
            <w:shd w:val="clear" w:color="auto" w:fill="auto"/>
          </w:tcPr>
          <w:p w14:paraId="1932ECE7" w14:textId="77777777" w:rsidR="0077244D" w:rsidRPr="007A3B1D" w:rsidRDefault="0077244D" w:rsidP="0077244D">
            <w:pPr>
              <w:numPr>
                <w:ilvl w:val="0"/>
                <w:numId w:val="3"/>
              </w:numPr>
              <w:shd w:val="clear" w:color="auto" w:fill="D9D9D9" w:themeFill="background1" w:themeFillShade="D9"/>
              <w:tabs>
                <w:tab w:val="left" w:pos="497"/>
              </w:tabs>
              <w:ind w:left="0" w:right="57" w:firstLine="0"/>
              <w:jc w:val="both"/>
              <w:rPr>
                <w:rFonts w:asciiTheme="minorHAnsi" w:eastAsia="Calibri" w:hAnsiTheme="minorHAnsi" w:cs="Calibri"/>
                <w:b/>
                <w:sz w:val="22"/>
                <w:szCs w:val="22"/>
              </w:rPr>
            </w:pPr>
            <w:r w:rsidRPr="007A3B1D">
              <w:rPr>
                <w:rFonts w:asciiTheme="minorHAnsi" w:eastAsia="Calibri" w:hAnsiTheme="minorHAnsi" w:cs="Calibri"/>
                <w:b/>
                <w:sz w:val="22"/>
                <w:szCs w:val="22"/>
              </w:rPr>
              <w:t>DA GARANTIA E ASSISTÊNCIA TÉCNICA:</w:t>
            </w:r>
          </w:p>
          <w:p w14:paraId="5B4C4FEF" w14:textId="77777777" w:rsidR="00DA551B" w:rsidRDefault="0077244D" w:rsidP="00842007">
            <w:pPr>
              <w:numPr>
                <w:ilvl w:val="1"/>
                <w:numId w:val="3"/>
              </w:numPr>
              <w:ind w:left="0" w:right="57" w:firstLine="0"/>
              <w:jc w:val="both"/>
              <w:rPr>
                <w:rFonts w:asciiTheme="minorHAnsi" w:hAnsiTheme="minorHAnsi" w:cs="Arial"/>
                <w:bCs/>
                <w:sz w:val="22"/>
                <w:szCs w:val="22"/>
              </w:rPr>
            </w:pPr>
            <w:r w:rsidRPr="004700BA">
              <w:rPr>
                <w:rFonts w:asciiTheme="minorHAnsi" w:hAnsiTheme="minorHAnsi" w:cs="Arial"/>
                <w:bCs/>
                <w:sz w:val="22"/>
                <w:szCs w:val="22"/>
              </w:rPr>
              <w:t xml:space="preserve">Os equipamentos deverão ter garantia de no mínimo </w:t>
            </w:r>
            <w:r w:rsidR="000F7CAB" w:rsidRPr="004700BA">
              <w:rPr>
                <w:rFonts w:asciiTheme="minorHAnsi" w:hAnsiTheme="minorHAnsi" w:cs="Arial"/>
                <w:bCs/>
                <w:sz w:val="22"/>
                <w:szCs w:val="22"/>
              </w:rPr>
              <w:t>12</w:t>
            </w:r>
            <w:r w:rsidRPr="004700BA">
              <w:rPr>
                <w:rFonts w:asciiTheme="minorHAnsi" w:hAnsiTheme="minorHAnsi" w:cs="Arial"/>
                <w:bCs/>
                <w:sz w:val="22"/>
                <w:szCs w:val="22"/>
              </w:rPr>
              <w:t xml:space="preserve"> (</w:t>
            </w:r>
            <w:r w:rsidR="000F7CAB" w:rsidRPr="004700BA">
              <w:rPr>
                <w:rFonts w:asciiTheme="minorHAnsi" w:hAnsiTheme="minorHAnsi" w:cs="Arial"/>
                <w:bCs/>
                <w:sz w:val="22"/>
                <w:szCs w:val="22"/>
              </w:rPr>
              <w:t>doze</w:t>
            </w:r>
            <w:r w:rsidRPr="004700BA">
              <w:rPr>
                <w:rFonts w:asciiTheme="minorHAnsi" w:hAnsiTheme="minorHAnsi" w:cs="Arial"/>
                <w:bCs/>
                <w:sz w:val="22"/>
                <w:szCs w:val="22"/>
              </w:rPr>
              <w:t xml:space="preserve">) </w:t>
            </w:r>
            <w:r w:rsidR="0028377C" w:rsidRPr="004700BA">
              <w:rPr>
                <w:rFonts w:asciiTheme="minorHAnsi" w:hAnsiTheme="minorHAnsi" w:cs="Arial"/>
                <w:bCs/>
                <w:sz w:val="22"/>
                <w:szCs w:val="22"/>
              </w:rPr>
              <w:t>meses</w:t>
            </w:r>
            <w:r w:rsidRPr="004700BA">
              <w:rPr>
                <w:rFonts w:asciiTheme="minorHAnsi" w:hAnsiTheme="minorHAnsi" w:cs="Arial"/>
                <w:bCs/>
                <w:sz w:val="22"/>
                <w:szCs w:val="22"/>
              </w:rPr>
              <w:t>, contados a partir da data do recebimento definitivo</w:t>
            </w:r>
            <w:r w:rsidR="0028377C" w:rsidRPr="004700BA">
              <w:rPr>
                <w:rFonts w:asciiTheme="minorHAnsi" w:hAnsiTheme="minorHAnsi" w:cs="Arial"/>
                <w:bCs/>
                <w:sz w:val="22"/>
                <w:szCs w:val="22"/>
              </w:rPr>
              <w:t xml:space="preserve">, com reposição de peças; </w:t>
            </w:r>
          </w:p>
          <w:p w14:paraId="39ED1687" w14:textId="2ED96B90" w:rsidR="00CC19AB" w:rsidRPr="004700BA" w:rsidRDefault="00DA551B" w:rsidP="00842007">
            <w:pPr>
              <w:numPr>
                <w:ilvl w:val="1"/>
                <w:numId w:val="3"/>
              </w:numPr>
              <w:ind w:left="0" w:right="57" w:firstLine="0"/>
              <w:jc w:val="both"/>
              <w:rPr>
                <w:rFonts w:asciiTheme="minorHAnsi" w:hAnsiTheme="minorHAnsi" w:cs="Arial"/>
                <w:bCs/>
                <w:sz w:val="22"/>
                <w:szCs w:val="22"/>
              </w:rPr>
            </w:pPr>
            <w:r>
              <w:rPr>
                <w:rFonts w:asciiTheme="minorHAnsi" w:hAnsiTheme="minorHAnsi" w:cs="Arial"/>
                <w:bCs/>
                <w:sz w:val="22"/>
                <w:szCs w:val="22"/>
              </w:rPr>
              <w:t>O</w:t>
            </w:r>
            <w:r w:rsidR="0028377C" w:rsidRPr="004700BA">
              <w:rPr>
                <w:rFonts w:asciiTheme="minorHAnsi" w:hAnsiTheme="minorHAnsi" w:cs="Arial"/>
                <w:bCs/>
                <w:sz w:val="22"/>
                <w:szCs w:val="22"/>
              </w:rPr>
              <w:t xml:space="preserve"> prazo para a solução do chamado técnico deverá ser de no máximo 48 (quarenta e oito) horas, contado após abertura do chamado, caso ultrapasse esse limite deverá ser fornecido equipamento de igual e/ou superior configuração para substituição</w:t>
            </w:r>
            <w:r w:rsidR="003C21A2" w:rsidRPr="004700BA">
              <w:rPr>
                <w:rFonts w:asciiTheme="minorHAnsi" w:hAnsiTheme="minorHAnsi" w:cs="Arial"/>
                <w:bCs/>
                <w:sz w:val="22"/>
                <w:szCs w:val="22"/>
              </w:rPr>
              <w:t>;</w:t>
            </w:r>
          </w:p>
          <w:p w14:paraId="6675B8E9" w14:textId="38B4968E" w:rsidR="00F53DF4" w:rsidRPr="004700BA" w:rsidRDefault="00F53DF4" w:rsidP="003C21A2">
            <w:pPr>
              <w:numPr>
                <w:ilvl w:val="1"/>
                <w:numId w:val="3"/>
              </w:numPr>
              <w:ind w:left="0" w:right="57" w:firstLine="0"/>
              <w:jc w:val="both"/>
              <w:rPr>
                <w:rFonts w:asciiTheme="minorHAnsi" w:hAnsiTheme="minorHAnsi" w:cs="Arial"/>
                <w:sz w:val="22"/>
                <w:szCs w:val="22"/>
              </w:rPr>
            </w:pPr>
            <w:r w:rsidRPr="004700BA">
              <w:rPr>
                <w:rFonts w:asciiTheme="minorHAnsi" w:hAnsiTheme="minorHAnsi" w:cs="Arial"/>
                <w:sz w:val="22"/>
                <w:szCs w:val="22"/>
              </w:rPr>
              <w:t>Dos itens cadastrados no S</w:t>
            </w:r>
            <w:r w:rsidR="00951369" w:rsidRPr="004700BA">
              <w:rPr>
                <w:rFonts w:asciiTheme="minorHAnsi" w:hAnsiTheme="minorHAnsi" w:cs="Arial"/>
                <w:sz w:val="22"/>
                <w:szCs w:val="22"/>
              </w:rPr>
              <w:t>IAG e seus respectivos prazos de</w:t>
            </w:r>
            <w:r w:rsidRPr="004700BA">
              <w:rPr>
                <w:rFonts w:asciiTheme="minorHAnsi" w:hAnsiTheme="minorHAnsi" w:cs="Arial"/>
                <w:sz w:val="22"/>
                <w:szCs w:val="22"/>
              </w:rPr>
              <w:t xml:space="preserve"> garantia, prevalecem o que está contido neste Termo de Referência e no Edit</w:t>
            </w:r>
            <w:r w:rsidR="009C6B60" w:rsidRPr="004700BA">
              <w:rPr>
                <w:rFonts w:asciiTheme="minorHAnsi" w:hAnsiTheme="minorHAnsi" w:cs="Arial"/>
                <w:sz w:val="22"/>
                <w:szCs w:val="22"/>
              </w:rPr>
              <w:t xml:space="preserve">al do Certame, </w:t>
            </w:r>
            <w:r w:rsidR="00951369" w:rsidRPr="004700BA">
              <w:rPr>
                <w:rFonts w:asciiTheme="minorHAnsi" w:hAnsiTheme="minorHAnsi" w:cs="Arial"/>
                <w:sz w:val="22"/>
                <w:szCs w:val="22"/>
              </w:rPr>
              <w:t>12 meses de garantia</w:t>
            </w:r>
            <w:r w:rsidR="00310FE4" w:rsidRPr="004700BA">
              <w:rPr>
                <w:rFonts w:asciiTheme="minorHAnsi" w:hAnsiTheme="minorHAnsi" w:cs="Arial"/>
                <w:sz w:val="22"/>
                <w:szCs w:val="22"/>
              </w:rPr>
              <w:t xml:space="preserve"> para todos os itens contidos neste objeto de aquisição;</w:t>
            </w:r>
          </w:p>
          <w:p w14:paraId="3B485480" w14:textId="4FAFC033" w:rsidR="0077244D" w:rsidRPr="004700BA" w:rsidRDefault="0077244D" w:rsidP="0077244D">
            <w:pPr>
              <w:numPr>
                <w:ilvl w:val="1"/>
                <w:numId w:val="3"/>
              </w:numPr>
              <w:ind w:left="0" w:right="57" w:firstLine="0"/>
              <w:jc w:val="both"/>
              <w:rPr>
                <w:rFonts w:asciiTheme="minorHAnsi" w:hAnsiTheme="minorHAnsi" w:cs="Arial"/>
                <w:bCs/>
                <w:sz w:val="22"/>
                <w:szCs w:val="22"/>
              </w:rPr>
            </w:pPr>
            <w:r w:rsidRPr="004700BA">
              <w:rPr>
                <w:rFonts w:asciiTheme="minorHAnsi" w:hAnsiTheme="minorHAnsi" w:cs="Arial"/>
                <w:bCs/>
                <w:sz w:val="22"/>
                <w:szCs w:val="22"/>
              </w:rPr>
              <w:t>No caso de apresentarem defeitos e, consequentemente ser substituíd</w:t>
            </w:r>
            <w:r w:rsidR="00277C3E" w:rsidRPr="004700BA">
              <w:rPr>
                <w:rFonts w:asciiTheme="minorHAnsi" w:hAnsiTheme="minorHAnsi" w:cs="Arial"/>
                <w:bCs/>
                <w:sz w:val="22"/>
                <w:szCs w:val="22"/>
              </w:rPr>
              <w:t>o</w:t>
            </w:r>
            <w:r w:rsidRPr="004700BA">
              <w:rPr>
                <w:rFonts w:asciiTheme="minorHAnsi" w:hAnsiTheme="minorHAnsi" w:cs="Arial"/>
                <w:bCs/>
                <w:sz w:val="22"/>
                <w:szCs w:val="22"/>
              </w:rPr>
              <w:t>, a garantia será contada a</w:t>
            </w:r>
            <w:r w:rsidR="003C21A2" w:rsidRPr="004700BA">
              <w:rPr>
                <w:rFonts w:asciiTheme="minorHAnsi" w:hAnsiTheme="minorHAnsi" w:cs="Arial"/>
                <w:bCs/>
                <w:sz w:val="22"/>
                <w:szCs w:val="22"/>
              </w:rPr>
              <w:t xml:space="preserve"> partir da nova data de entrega;</w:t>
            </w:r>
          </w:p>
          <w:p w14:paraId="60DE9208" w14:textId="15D7BE69" w:rsidR="0077244D" w:rsidRPr="004700BA" w:rsidRDefault="0077244D" w:rsidP="0077244D">
            <w:pPr>
              <w:numPr>
                <w:ilvl w:val="1"/>
                <w:numId w:val="3"/>
              </w:numPr>
              <w:ind w:left="0" w:right="57" w:firstLine="0"/>
              <w:jc w:val="both"/>
              <w:rPr>
                <w:rFonts w:asciiTheme="minorHAnsi" w:hAnsiTheme="minorHAnsi" w:cs="Arial"/>
                <w:bCs/>
                <w:sz w:val="22"/>
                <w:szCs w:val="22"/>
              </w:rPr>
            </w:pPr>
            <w:r w:rsidRPr="004700BA">
              <w:rPr>
                <w:rFonts w:asciiTheme="minorHAnsi" w:hAnsiTheme="minorHAnsi" w:cs="Arial"/>
                <w:bCs/>
                <w:sz w:val="22"/>
                <w:szCs w:val="22"/>
              </w:rPr>
              <w:lastRenderedPageBreak/>
              <w:t>O ônus da correção de defeitos apresentados pelos equipamentos e/ou instalação será suportado pelo FORNECEDOR, tais como: transporte até local da assistência técnica, estadias com técnico, diárias, despesas com viagem, peças de reposições que apresentem vicio ou defeito de fabricação; devendo o vício ser sanado no prazo máximo de 30 (trinta) dias, conforme previsto no art. 18 do</w:t>
            </w:r>
            <w:r w:rsidR="003C21A2" w:rsidRPr="004700BA">
              <w:rPr>
                <w:rFonts w:asciiTheme="minorHAnsi" w:hAnsiTheme="minorHAnsi" w:cs="Arial"/>
                <w:bCs/>
                <w:sz w:val="22"/>
                <w:szCs w:val="22"/>
              </w:rPr>
              <w:t xml:space="preserve"> Código de Defesa do Consumidor;</w:t>
            </w:r>
          </w:p>
          <w:p w14:paraId="06848423" w14:textId="2C89FF12" w:rsidR="00F61BC2" w:rsidRPr="004700BA" w:rsidRDefault="00DA551B" w:rsidP="007A3B1D">
            <w:pPr>
              <w:numPr>
                <w:ilvl w:val="1"/>
                <w:numId w:val="3"/>
              </w:numPr>
              <w:ind w:left="0" w:right="57" w:firstLine="0"/>
              <w:jc w:val="both"/>
              <w:rPr>
                <w:rFonts w:asciiTheme="minorHAnsi" w:hAnsiTheme="minorHAnsi" w:cs="Arial"/>
                <w:bCs/>
                <w:sz w:val="22"/>
                <w:szCs w:val="22"/>
              </w:rPr>
            </w:pPr>
            <w:r>
              <w:rPr>
                <w:rFonts w:asciiTheme="minorHAnsi" w:hAnsiTheme="minorHAnsi" w:cs="Arial"/>
                <w:bCs/>
                <w:sz w:val="22"/>
                <w:szCs w:val="22"/>
              </w:rPr>
              <w:t>A CONTRATADA se r</w:t>
            </w:r>
            <w:r w:rsidRPr="004700BA">
              <w:rPr>
                <w:rFonts w:asciiTheme="minorHAnsi" w:hAnsiTheme="minorHAnsi" w:cs="Arial"/>
                <w:bCs/>
                <w:sz w:val="22"/>
                <w:szCs w:val="22"/>
              </w:rPr>
              <w:t>esponsabilizar-se</w:t>
            </w:r>
            <w:r>
              <w:rPr>
                <w:rFonts w:asciiTheme="minorHAnsi" w:hAnsiTheme="minorHAnsi" w:cs="Arial"/>
                <w:bCs/>
                <w:sz w:val="22"/>
                <w:szCs w:val="22"/>
              </w:rPr>
              <w:t>-á</w:t>
            </w:r>
            <w:r w:rsidR="007A3B1D" w:rsidRPr="004700BA">
              <w:rPr>
                <w:rFonts w:asciiTheme="minorHAnsi" w:hAnsiTheme="minorHAnsi" w:cs="Arial"/>
                <w:bCs/>
                <w:sz w:val="22"/>
                <w:szCs w:val="22"/>
              </w:rPr>
              <w:t xml:space="preserve"> totalmente por eventuais problemas técnicos dos pr</w:t>
            </w:r>
            <w:r w:rsidR="007553D7">
              <w:rPr>
                <w:rFonts w:asciiTheme="minorHAnsi" w:hAnsiTheme="minorHAnsi" w:cs="Arial"/>
                <w:bCs/>
                <w:sz w:val="22"/>
                <w:szCs w:val="22"/>
              </w:rPr>
              <w:t>odutos objeto desta contratação;</w:t>
            </w:r>
          </w:p>
          <w:p w14:paraId="3A94E01D" w14:textId="3F1E3FDB" w:rsidR="007A3B1D" w:rsidRPr="004601EE" w:rsidRDefault="007A3B1D" w:rsidP="007A3B1D">
            <w:pPr>
              <w:ind w:right="57"/>
              <w:jc w:val="both"/>
              <w:rPr>
                <w:rFonts w:asciiTheme="minorHAnsi" w:hAnsiTheme="minorHAnsi" w:cs="Arial"/>
                <w:bCs/>
                <w:sz w:val="10"/>
                <w:szCs w:val="10"/>
              </w:rPr>
            </w:pPr>
          </w:p>
        </w:tc>
      </w:tr>
      <w:tr w:rsidR="00BD11AA" w:rsidRPr="007C787A" w14:paraId="26141EA4" w14:textId="77777777" w:rsidTr="006008D2">
        <w:tblPrEx>
          <w:tblCellMar>
            <w:top w:w="55" w:type="dxa"/>
            <w:left w:w="55" w:type="dxa"/>
            <w:bottom w:w="55" w:type="dxa"/>
            <w:right w:w="55" w:type="dxa"/>
          </w:tblCellMar>
        </w:tblPrEx>
        <w:trPr>
          <w:trHeight w:val="480"/>
        </w:trPr>
        <w:tc>
          <w:tcPr>
            <w:tcW w:w="9959" w:type="dxa"/>
            <w:gridSpan w:val="6"/>
            <w:shd w:val="clear" w:color="auto" w:fill="auto"/>
          </w:tcPr>
          <w:p w14:paraId="47ECB0ED" w14:textId="77777777" w:rsidR="00146293" w:rsidRPr="007C787A" w:rsidRDefault="00146293" w:rsidP="004F1093">
            <w:pPr>
              <w:numPr>
                <w:ilvl w:val="0"/>
                <w:numId w:val="3"/>
              </w:numPr>
              <w:shd w:val="clear" w:color="auto" w:fill="D9D9D9" w:themeFill="background1" w:themeFillShade="D9"/>
              <w:tabs>
                <w:tab w:val="left" w:pos="497"/>
              </w:tabs>
              <w:ind w:left="0" w:right="57" w:firstLine="0"/>
              <w:jc w:val="both"/>
              <w:rPr>
                <w:rFonts w:asciiTheme="minorHAnsi" w:eastAsia="Calibri" w:hAnsiTheme="minorHAnsi" w:cs="Calibri"/>
                <w:b/>
                <w:sz w:val="22"/>
                <w:szCs w:val="22"/>
              </w:rPr>
            </w:pPr>
            <w:r w:rsidRPr="007C787A">
              <w:rPr>
                <w:rFonts w:asciiTheme="minorHAnsi" w:eastAsia="Calibri" w:hAnsiTheme="minorHAnsi" w:cs="Calibri"/>
                <w:b/>
                <w:sz w:val="22"/>
                <w:szCs w:val="22"/>
              </w:rPr>
              <w:lastRenderedPageBreak/>
              <w:t xml:space="preserve">DAS OBRIGAÇÕES DO </w:t>
            </w:r>
            <w:r w:rsidR="00312661" w:rsidRPr="007C787A">
              <w:rPr>
                <w:rFonts w:asciiTheme="minorHAnsi" w:eastAsia="Calibri" w:hAnsiTheme="minorHAnsi" w:cs="Calibri"/>
                <w:b/>
                <w:sz w:val="22"/>
                <w:szCs w:val="22"/>
              </w:rPr>
              <w:t>CONTRATANTE</w:t>
            </w:r>
          </w:p>
          <w:p w14:paraId="5E4C3DAD" w14:textId="1C9E8D4D" w:rsidR="00A35C5D" w:rsidRPr="007C787A" w:rsidRDefault="00C35C2E" w:rsidP="004F1093">
            <w:pPr>
              <w:numPr>
                <w:ilvl w:val="1"/>
                <w:numId w:val="3"/>
              </w:numPr>
              <w:ind w:left="0" w:right="57" w:firstLine="0"/>
              <w:jc w:val="both"/>
              <w:rPr>
                <w:rFonts w:asciiTheme="minorHAnsi" w:hAnsiTheme="minorHAnsi" w:cs="Arial"/>
                <w:bCs/>
                <w:sz w:val="22"/>
                <w:szCs w:val="22"/>
              </w:rPr>
            </w:pPr>
            <w:r w:rsidRPr="007C787A">
              <w:rPr>
                <w:rFonts w:asciiTheme="minorHAnsi" w:hAnsiTheme="minorHAnsi" w:cs="Arial"/>
                <w:bCs/>
                <w:sz w:val="22"/>
                <w:szCs w:val="22"/>
              </w:rPr>
              <w:t>Emitir ordem de fornecimento</w:t>
            </w:r>
            <w:r w:rsidR="003832DE" w:rsidRPr="007C787A">
              <w:rPr>
                <w:rFonts w:asciiTheme="minorHAnsi" w:hAnsiTheme="minorHAnsi" w:cs="Arial"/>
                <w:bCs/>
                <w:sz w:val="22"/>
                <w:szCs w:val="22"/>
              </w:rPr>
              <w:t>/serviço</w:t>
            </w:r>
            <w:r w:rsidRPr="007C787A">
              <w:rPr>
                <w:rFonts w:asciiTheme="minorHAnsi" w:hAnsiTheme="minorHAnsi" w:cs="Arial"/>
                <w:bCs/>
                <w:sz w:val="22"/>
                <w:szCs w:val="22"/>
              </w:rPr>
              <w:t xml:space="preserve"> e demais informações que achar pertinentes para o bom cumprimento do objeto;</w:t>
            </w:r>
          </w:p>
          <w:p w14:paraId="2DE6FDED" w14:textId="77777777" w:rsidR="00A35C5D" w:rsidRPr="007C787A" w:rsidRDefault="00A35C5D" w:rsidP="004F1093">
            <w:pPr>
              <w:numPr>
                <w:ilvl w:val="1"/>
                <w:numId w:val="3"/>
              </w:numPr>
              <w:ind w:left="0" w:right="57" w:firstLine="0"/>
              <w:jc w:val="both"/>
              <w:rPr>
                <w:rFonts w:asciiTheme="minorHAnsi" w:hAnsiTheme="minorHAnsi" w:cs="Arial"/>
                <w:bCs/>
                <w:sz w:val="22"/>
                <w:szCs w:val="22"/>
              </w:rPr>
            </w:pPr>
            <w:r w:rsidRPr="007C787A">
              <w:rPr>
                <w:rFonts w:asciiTheme="minorHAnsi" w:hAnsiTheme="minorHAnsi" w:cs="Arial"/>
                <w:bCs/>
                <w:sz w:val="22"/>
                <w:szCs w:val="22"/>
              </w:rPr>
              <w:t>Prestar informações e esclarecimentos pertinentes que venham a ser solicitados pelo representante ou preposto da CONTRATADA;</w:t>
            </w:r>
          </w:p>
          <w:p w14:paraId="11A82C0A" w14:textId="77777777" w:rsidR="00A35C5D" w:rsidRPr="007C787A" w:rsidRDefault="00A35C5D" w:rsidP="004F1093">
            <w:pPr>
              <w:numPr>
                <w:ilvl w:val="1"/>
                <w:numId w:val="3"/>
              </w:numPr>
              <w:ind w:left="0" w:right="57" w:firstLine="0"/>
              <w:jc w:val="both"/>
              <w:rPr>
                <w:rFonts w:asciiTheme="minorHAnsi" w:hAnsiTheme="minorHAnsi" w:cs="Arial"/>
                <w:bCs/>
                <w:sz w:val="22"/>
                <w:szCs w:val="22"/>
              </w:rPr>
            </w:pPr>
            <w:r w:rsidRPr="007C787A">
              <w:rPr>
                <w:rFonts w:asciiTheme="minorHAnsi" w:hAnsiTheme="minorHAnsi" w:cs="Arial"/>
                <w:bCs/>
                <w:sz w:val="22"/>
                <w:szCs w:val="22"/>
              </w:rPr>
              <w:t>Esta contratação não gera vínculo empregatício entre os empregados da CONTRATADA e a Administração, vedando-se qualquer relação entre estes que caracterize pessoalidade e subordinação direta;</w:t>
            </w:r>
          </w:p>
          <w:p w14:paraId="7BAE4549" w14:textId="0D04BAED" w:rsidR="00A35C5D" w:rsidRPr="007C787A" w:rsidRDefault="00A35C5D" w:rsidP="004F1093">
            <w:pPr>
              <w:numPr>
                <w:ilvl w:val="1"/>
                <w:numId w:val="3"/>
              </w:numPr>
              <w:ind w:left="0" w:right="57" w:firstLine="0"/>
              <w:jc w:val="both"/>
              <w:rPr>
                <w:rFonts w:asciiTheme="minorHAnsi" w:hAnsiTheme="minorHAnsi" w:cs="Arial"/>
                <w:bCs/>
                <w:sz w:val="22"/>
                <w:szCs w:val="22"/>
              </w:rPr>
            </w:pPr>
            <w:r w:rsidRPr="007C787A">
              <w:rPr>
                <w:rFonts w:asciiTheme="minorHAnsi" w:hAnsiTheme="minorHAnsi" w:cs="Arial"/>
                <w:bCs/>
                <w:sz w:val="22"/>
                <w:szCs w:val="22"/>
              </w:rPr>
              <w:t>Atestar a execução do fornecimento d</w:t>
            </w:r>
            <w:r w:rsidR="001C4643" w:rsidRPr="007C787A">
              <w:rPr>
                <w:rFonts w:asciiTheme="minorHAnsi" w:hAnsiTheme="minorHAnsi" w:cs="Arial"/>
                <w:bCs/>
                <w:sz w:val="22"/>
                <w:szCs w:val="22"/>
              </w:rPr>
              <w:t>os</w:t>
            </w:r>
            <w:r w:rsidRPr="007C787A">
              <w:rPr>
                <w:rFonts w:asciiTheme="minorHAnsi" w:hAnsiTheme="minorHAnsi" w:cs="Arial"/>
                <w:bCs/>
                <w:sz w:val="22"/>
                <w:szCs w:val="22"/>
              </w:rPr>
              <w:t xml:space="preserve"> materiais e receber as faturas correspondentes, quando apresent</w:t>
            </w:r>
            <w:r w:rsidR="00852333" w:rsidRPr="007C787A">
              <w:rPr>
                <w:rFonts w:asciiTheme="minorHAnsi" w:hAnsiTheme="minorHAnsi" w:cs="Arial"/>
                <w:bCs/>
                <w:sz w:val="22"/>
                <w:szCs w:val="22"/>
              </w:rPr>
              <w:t>adas na forma estabelecida nesta</w:t>
            </w:r>
            <w:r w:rsidRPr="007C787A">
              <w:rPr>
                <w:rFonts w:asciiTheme="minorHAnsi" w:hAnsiTheme="minorHAnsi" w:cs="Arial"/>
                <w:bCs/>
                <w:sz w:val="22"/>
                <w:szCs w:val="22"/>
              </w:rPr>
              <w:t xml:space="preserve"> Contrat</w:t>
            </w:r>
            <w:r w:rsidR="00852333" w:rsidRPr="007C787A">
              <w:rPr>
                <w:rFonts w:asciiTheme="minorHAnsi" w:hAnsiTheme="minorHAnsi" w:cs="Arial"/>
                <w:bCs/>
                <w:sz w:val="22"/>
                <w:szCs w:val="22"/>
              </w:rPr>
              <w:t>ação</w:t>
            </w:r>
            <w:r w:rsidRPr="007C787A">
              <w:rPr>
                <w:rFonts w:asciiTheme="minorHAnsi" w:hAnsiTheme="minorHAnsi" w:cs="Arial"/>
                <w:bCs/>
                <w:sz w:val="22"/>
                <w:szCs w:val="22"/>
              </w:rPr>
              <w:t>;</w:t>
            </w:r>
          </w:p>
          <w:p w14:paraId="0983DBEF" w14:textId="40ECE3AC" w:rsidR="008E6906" w:rsidRPr="007C787A" w:rsidRDefault="008E6906" w:rsidP="004F1093">
            <w:pPr>
              <w:numPr>
                <w:ilvl w:val="1"/>
                <w:numId w:val="3"/>
              </w:numPr>
              <w:ind w:left="0" w:right="57" w:firstLine="0"/>
              <w:jc w:val="both"/>
              <w:rPr>
                <w:rFonts w:asciiTheme="minorHAnsi" w:hAnsiTheme="minorHAnsi" w:cs="Arial"/>
                <w:bCs/>
                <w:sz w:val="22"/>
                <w:szCs w:val="22"/>
              </w:rPr>
            </w:pPr>
            <w:r w:rsidRPr="007C787A">
              <w:rPr>
                <w:rFonts w:asciiTheme="minorHAnsi" w:hAnsiTheme="minorHAnsi" w:cs="Arial"/>
                <w:bCs/>
                <w:sz w:val="22"/>
                <w:szCs w:val="22"/>
              </w:rPr>
              <w:t xml:space="preserve">Realizar o recebimento provisório e definitivo dos materiais contratados, ou rejeitá-los, caso não estejam de acordo coma as especificações solicitadas no prazo de 15 dias, contando do recebimento </w:t>
            </w:r>
            <w:proofErr w:type="spellStart"/>
            <w:r w:rsidRPr="007C787A">
              <w:rPr>
                <w:rFonts w:asciiTheme="minorHAnsi" w:hAnsiTheme="minorHAnsi" w:cs="Arial"/>
                <w:bCs/>
                <w:sz w:val="22"/>
                <w:szCs w:val="22"/>
              </w:rPr>
              <w:t>incicial</w:t>
            </w:r>
            <w:proofErr w:type="spellEnd"/>
            <w:r w:rsidRPr="007C787A">
              <w:rPr>
                <w:rFonts w:asciiTheme="minorHAnsi" w:hAnsiTheme="minorHAnsi" w:cs="Arial"/>
                <w:bCs/>
                <w:sz w:val="22"/>
                <w:szCs w:val="22"/>
              </w:rPr>
              <w:t>;</w:t>
            </w:r>
          </w:p>
          <w:p w14:paraId="40AB9AE1" w14:textId="51FDB48F" w:rsidR="008E6906" w:rsidRPr="007C787A" w:rsidRDefault="008E6906" w:rsidP="004F1093">
            <w:pPr>
              <w:numPr>
                <w:ilvl w:val="1"/>
                <w:numId w:val="3"/>
              </w:numPr>
              <w:ind w:left="0" w:right="57" w:firstLine="0"/>
              <w:jc w:val="both"/>
              <w:rPr>
                <w:rFonts w:asciiTheme="minorHAnsi" w:hAnsiTheme="minorHAnsi" w:cs="Arial"/>
                <w:bCs/>
                <w:sz w:val="22"/>
                <w:szCs w:val="22"/>
              </w:rPr>
            </w:pPr>
            <w:r w:rsidRPr="007C787A">
              <w:rPr>
                <w:rFonts w:asciiTheme="minorHAnsi" w:hAnsiTheme="minorHAnsi" w:cs="Arial"/>
                <w:bCs/>
                <w:sz w:val="22"/>
                <w:szCs w:val="22"/>
              </w:rPr>
              <w:t>Vetar o uso de qualquer produto que considerar incompatível com as especificações apresentadas na proposta da CONTRATADA, que possa ser inadequado, nocivo ou danificar bens patrimoniais ou ser prejudicial à saúde dos servidores;</w:t>
            </w:r>
          </w:p>
          <w:p w14:paraId="67A4F090" w14:textId="46277E52" w:rsidR="00A35C5D" w:rsidRPr="007C787A" w:rsidRDefault="00A35C5D" w:rsidP="004F1093">
            <w:pPr>
              <w:numPr>
                <w:ilvl w:val="1"/>
                <w:numId w:val="3"/>
              </w:numPr>
              <w:ind w:left="0" w:right="57" w:firstLine="0"/>
              <w:jc w:val="both"/>
              <w:rPr>
                <w:rFonts w:asciiTheme="minorHAnsi" w:hAnsiTheme="minorHAnsi" w:cs="Arial"/>
                <w:bCs/>
                <w:sz w:val="22"/>
                <w:szCs w:val="22"/>
              </w:rPr>
            </w:pPr>
            <w:r w:rsidRPr="007C787A">
              <w:rPr>
                <w:rFonts w:asciiTheme="minorHAnsi" w:hAnsiTheme="minorHAnsi" w:cs="Arial"/>
                <w:bCs/>
                <w:sz w:val="22"/>
                <w:szCs w:val="22"/>
              </w:rPr>
              <w:t xml:space="preserve">Exercer a Fiscalização e Supervisão, por servidores previamente designados, podendo sustar, recusar, mandar fazer ou desfazer qualquer </w:t>
            </w:r>
            <w:r w:rsidR="002572D5" w:rsidRPr="007C787A">
              <w:rPr>
                <w:rFonts w:asciiTheme="minorHAnsi" w:hAnsiTheme="minorHAnsi" w:cs="Arial"/>
                <w:bCs/>
                <w:sz w:val="22"/>
                <w:szCs w:val="22"/>
              </w:rPr>
              <w:t>fornecimento</w:t>
            </w:r>
            <w:r w:rsidRPr="007C787A">
              <w:rPr>
                <w:rFonts w:asciiTheme="minorHAnsi" w:hAnsiTheme="minorHAnsi" w:cs="Arial"/>
                <w:bCs/>
                <w:sz w:val="22"/>
                <w:szCs w:val="22"/>
              </w:rPr>
              <w:t xml:space="preserve"> que não esteja de acordo com as condições e exigências especificadas;</w:t>
            </w:r>
          </w:p>
          <w:p w14:paraId="7425D8C4" w14:textId="2C43F0E6" w:rsidR="008E6906" w:rsidRPr="007C787A" w:rsidRDefault="008E6906" w:rsidP="004F1093">
            <w:pPr>
              <w:numPr>
                <w:ilvl w:val="1"/>
                <w:numId w:val="3"/>
              </w:numPr>
              <w:ind w:left="0" w:right="57" w:firstLine="0"/>
              <w:jc w:val="both"/>
              <w:rPr>
                <w:rFonts w:asciiTheme="minorHAnsi" w:hAnsiTheme="minorHAnsi" w:cs="Arial"/>
                <w:bCs/>
                <w:sz w:val="22"/>
                <w:szCs w:val="22"/>
              </w:rPr>
            </w:pPr>
            <w:r w:rsidRPr="007C787A">
              <w:rPr>
                <w:rFonts w:asciiTheme="minorHAnsi" w:hAnsiTheme="minorHAnsi" w:cs="Arial"/>
                <w:bCs/>
                <w:sz w:val="22"/>
                <w:szCs w:val="22"/>
              </w:rPr>
              <w:t>Comunicar à CONTRATADA todas e quaisquer concorrências relacionadas com o fornecimento do objeto;</w:t>
            </w:r>
          </w:p>
          <w:p w14:paraId="6BFE3946" w14:textId="42976C6E" w:rsidR="008E6906" w:rsidRPr="007C787A" w:rsidRDefault="008E6906" w:rsidP="004F1093">
            <w:pPr>
              <w:numPr>
                <w:ilvl w:val="1"/>
                <w:numId w:val="3"/>
              </w:numPr>
              <w:ind w:left="0" w:right="57" w:firstLine="0"/>
              <w:jc w:val="both"/>
              <w:rPr>
                <w:rFonts w:asciiTheme="minorHAnsi" w:hAnsiTheme="minorHAnsi" w:cs="Arial"/>
                <w:bCs/>
                <w:sz w:val="22"/>
                <w:szCs w:val="22"/>
              </w:rPr>
            </w:pPr>
            <w:r w:rsidRPr="007C787A">
              <w:rPr>
                <w:rFonts w:asciiTheme="minorHAnsi" w:hAnsiTheme="minorHAnsi" w:cs="Arial"/>
                <w:bCs/>
                <w:sz w:val="22"/>
                <w:szCs w:val="22"/>
              </w:rPr>
              <w:t>Aplicar à CONTRATADA as sanções administrativas regulamentares e contratuais cabíveis, através da unidade responsável dento do órgão CONTRATANTE;</w:t>
            </w:r>
          </w:p>
          <w:p w14:paraId="3DADA5A5" w14:textId="60A6F759" w:rsidR="006327EF" w:rsidRPr="007C787A" w:rsidRDefault="00A35C5D" w:rsidP="004F1093">
            <w:pPr>
              <w:numPr>
                <w:ilvl w:val="1"/>
                <w:numId w:val="3"/>
              </w:numPr>
              <w:ind w:left="0" w:right="57" w:firstLine="0"/>
              <w:jc w:val="both"/>
              <w:rPr>
                <w:rFonts w:asciiTheme="minorHAnsi" w:hAnsiTheme="minorHAnsi"/>
                <w:sz w:val="22"/>
                <w:szCs w:val="22"/>
              </w:rPr>
            </w:pPr>
            <w:r w:rsidRPr="007C787A">
              <w:rPr>
                <w:rFonts w:asciiTheme="minorHAnsi" w:hAnsiTheme="minorHAnsi"/>
                <w:sz w:val="22"/>
                <w:szCs w:val="22"/>
              </w:rPr>
              <w:t xml:space="preserve">Efetuar o pagamento devido pela execução </w:t>
            </w:r>
            <w:r w:rsidR="001C4643" w:rsidRPr="007C787A">
              <w:rPr>
                <w:rFonts w:asciiTheme="minorHAnsi" w:hAnsiTheme="minorHAnsi"/>
                <w:sz w:val="22"/>
                <w:szCs w:val="22"/>
              </w:rPr>
              <w:t>do fornecimento</w:t>
            </w:r>
            <w:r w:rsidR="002A6673" w:rsidRPr="007C787A">
              <w:rPr>
                <w:rFonts w:asciiTheme="minorHAnsi" w:hAnsiTheme="minorHAnsi"/>
                <w:sz w:val="22"/>
                <w:szCs w:val="22"/>
              </w:rPr>
              <w:t xml:space="preserve"> </w:t>
            </w:r>
            <w:r w:rsidRPr="007C787A">
              <w:rPr>
                <w:rFonts w:asciiTheme="minorHAnsi" w:hAnsiTheme="minorHAnsi"/>
                <w:sz w:val="22"/>
                <w:szCs w:val="22"/>
              </w:rPr>
              <w:t>d</w:t>
            </w:r>
            <w:r w:rsidR="001C4643" w:rsidRPr="007C787A">
              <w:rPr>
                <w:rFonts w:asciiTheme="minorHAnsi" w:hAnsiTheme="minorHAnsi"/>
                <w:sz w:val="22"/>
                <w:szCs w:val="22"/>
              </w:rPr>
              <w:t>os</w:t>
            </w:r>
            <w:r w:rsidRPr="007C787A">
              <w:rPr>
                <w:rFonts w:asciiTheme="minorHAnsi" w:hAnsiTheme="minorHAnsi"/>
                <w:sz w:val="22"/>
                <w:szCs w:val="22"/>
              </w:rPr>
              <w:t xml:space="preserve"> materiais;</w:t>
            </w:r>
          </w:p>
          <w:p w14:paraId="49B882E8" w14:textId="77777777" w:rsidR="006B4E8D" w:rsidRPr="007C787A" w:rsidRDefault="00A35C5D" w:rsidP="004F1093">
            <w:pPr>
              <w:numPr>
                <w:ilvl w:val="1"/>
                <w:numId w:val="3"/>
              </w:numPr>
              <w:ind w:left="0" w:right="57" w:firstLine="0"/>
              <w:jc w:val="both"/>
              <w:rPr>
                <w:rFonts w:asciiTheme="minorHAnsi" w:hAnsiTheme="minorHAnsi"/>
                <w:sz w:val="22"/>
                <w:szCs w:val="22"/>
              </w:rPr>
            </w:pPr>
            <w:r w:rsidRPr="007C787A">
              <w:rPr>
                <w:rFonts w:asciiTheme="minorHAnsi" w:hAnsiTheme="minorHAnsi"/>
                <w:sz w:val="22"/>
                <w:szCs w:val="22"/>
              </w:rPr>
              <w:t>Comunicar oficialmente à CONTRATADA quaisquer falhas verific</w:t>
            </w:r>
            <w:r w:rsidR="00355144" w:rsidRPr="007C787A">
              <w:rPr>
                <w:rFonts w:asciiTheme="minorHAnsi" w:hAnsiTheme="minorHAnsi"/>
                <w:sz w:val="22"/>
                <w:szCs w:val="22"/>
              </w:rPr>
              <w:t xml:space="preserve">adas no cumprimento </w:t>
            </w:r>
            <w:r w:rsidR="006B4E8D" w:rsidRPr="007C787A">
              <w:rPr>
                <w:rFonts w:asciiTheme="minorHAnsi" w:hAnsiTheme="minorHAnsi"/>
                <w:sz w:val="22"/>
                <w:szCs w:val="22"/>
              </w:rPr>
              <w:t>da contratação</w:t>
            </w:r>
            <w:r w:rsidR="00355144" w:rsidRPr="007C787A">
              <w:rPr>
                <w:rFonts w:asciiTheme="minorHAnsi" w:hAnsiTheme="minorHAnsi"/>
                <w:sz w:val="22"/>
                <w:szCs w:val="22"/>
              </w:rPr>
              <w:t>;</w:t>
            </w:r>
          </w:p>
          <w:p w14:paraId="4682E190" w14:textId="5C52EF3F" w:rsidR="00155ADB" w:rsidRPr="007C787A" w:rsidRDefault="00155ADB" w:rsidP="006B4E8D">
            <w:pPr>
              <w:ind w:right="57"/>
              <w:jc w:val="both"/>
              <w:rPr>
                <w:rFonts w:asciiTheme="minorHAnsi" w:hAnsiTheme="minorHAnsi"/>
                <w:sz w:val="10"/>
                <w:szCs w:val="10"/>
              </w:rPr>
            </w:pPr>
          </w:p>
        </w:tc>
      </w:tr>
      <w:tr w:rsidR="00BD11AA" w:rsidRPr="00567176" w14:paraId="02E08B97" w14:textId="77777777" w:rsidTr="006008D2">
        <w:tblPrEx>
          <w:tblCellMar>
            <w:top w:w="55" w:type="dxa"/>
            <w:left w:w="55" w:type="dxa"/>
            <w:bottom w:w="55" w:type="dxa"/>
            <w:right w:w="55" w:type="dxa"/>
          </w:tblCellMar>
        </w:tblPrEx>
        <w:trPr>
          <w:trHeight w:val="660"/>
        </w:trPr>
        <w:tc>
          <w:tcPr>
            <w:tcW w:w="9959" w:type="dxa"/>
            <w:gridSpan w:val="6"/>
            <w:shd w:val="clear" w:color="auto" w:fill="auto"/>
          </w:tcPr>
          <w:p w14:paraId="6CE83E6F" w14:textId="77777777" w:rsidR="00146293" w:rsidRPr="005B589F" w:rsidRDefault="00146293" w:rsidP="004F1093">
            <w:pPr>
              <w:numPr>
                <w:ilvl w:val="0"/>
                <w:numId w:val="3"/>
              </w:numPr>
              <w:shd w:val="clear" w:color="auto" w:fill="D9D9D9" w:themeFill="background1" w:themeFillShade="D9"/>
              <w:tabs>
                <w:tab w:val="left" w:pos="497"/>
              </w:tabs>
              <w:ind w:right="57"/>
              <w:jc w:val="both"/>
              <w:rPr>
                <w:rFonts w:asciiTheme="minorHAnsi" w:eastAsia="Calibri" w:hAnsiTheme="minorHAnsi" w:cs="Calibri"/>
                <w:b/>
                <w:sz w:val="22"/>
                <w:szCs w:val="22"/>
              </w:rPr>
            </w:pPr>
            <w:r w:rsidRPr="00393AC9">
              <w:rPr>
                <w:rFonts w:asciiTheme="minorHAnsi" w:eastAsia="Calibri" w:hAnsiTheme="minorHAnsi" w:cs="Calibri"/>
                <w:b/>
                <w:sz w:val="22"/>
                <w:szCs w:val="22"/>
              </w:rPr>
              <w:t>DAS OBRIGAÇÕES</w:t>
            </w:r>
            <w:r w:rsidRPr="005B589F">
              <w:rPr>
                <w:rFonts w:asciiTheme="minorHAnsi" w:eastAsia="Calibri" w:hAnsiTheme="minorHAnsi" w:cs="Calibri"/>
                <w:b/>
                <w:sz w:val="22"/>
                <w:szCs w:val="22"/>
              </w:rPr>
              <w:t xml:space="preserve"> DA </w:t>
            </w:r>
            <w:r w:rsidR="00312661" w:rsidRPr="005B589F">
              <w:rPr>
                <w:rFonts w:asciiTheme="minorHAnsi" w:eastAsia="Calibri" w:hAnsiTheme="minorHAnsi" w:cs="Calibri"/>
                <w:b/>
                <w:sz w:val="22"/>
                <w:szCs w:val="22"/>
              </w:rPr>
              <w:t>CONTRATADA</w:t>
            </w:r>
          </w:p>
          <w:p w14:paraId="24B025C2" w14:textId="3379ECCE" w:rsidR="006327EF" w:rsidRDefault="006327EF" w:rsidP="004F1093">
            <w:pPr>
              <w:numPr>
                <w:ilvl w:val="1"/>
                <w:numId w:val="3"/>
              </w:numPr>
              <w:ind w:left="0" w:right="57" w:firstLine="0"/>
              <w:jc w:val="both"/>
              <w:rPr>
                <w:rFonts w:asciiTheme="minorHAnsi" w:hAnsiTheme="minorHAnsi" w:cs="Calibri"/>
                <w:sz w:val="22"/>
                <w:szCs w:val="22"/>
              </w:rPr>
            </w:pPr>
            <w:r w:rsidRPr="005B589F">
              <w:rPr>
                <w:rFonts w:asciiTheme="minorHAnsi" w:hAnsiTheme="minorHAnsi" w:cs="Calibri"/>
                <w:sz w:val="22"/>
                <w:szCs w:val="22"/>
              </w:rPr>
              <w:t xml:space="preserve">Executar o </w:t>
            </w:r>
            <w:r w:rsidRPr="005B589F">
              <w:rPr>
                <w:rFonts w:asciiTheme="minorHAnsi" w:hAnsiTheme="minorHAnsi"/>
                <w:sz w:val="22"/>
                <w:szCs w:val="22"/>
              </w:rPr>
              <w:t>fornecimento</w:t>
            </w:r>
            <w:r w:rsidR="00DF1870">
              <w:rPr>
                <w:rFonts w:asciiTheme="minorHAnsi" w:hAnsiTheme="minorHAnsi"/>
                <w:sz w:val="22"/>
                <w:szCs w:val="22"/>
              </w:rPr>
              <w:t xml:space="preserve"> </w:t>
            </w:r>
            <w:r w:rsidRPr="005B589F">
              <w:rPr>
                <w:rFonts w:asciiTheme="minorHAnsi" w:hAnsiTheme="minorHAnsi" w:cs="Calibri"/>
                <w:sz w:val="22"/>
                <w:szCs w:val="22"/>
              </w:rPr>
              <w:t xml:space="preserve">dentro dos padrões estabelecidos pelo </w:t>
            </w:r>
            <w:r w:rsidRPr="005B589F">
              <w:rPr>
                <w:rFonts w:asciiTheme="minorHAnsi" w:hAnsiTheme="minorHAnsi" w:cs="Calibri"/>
                <w:bCs/>
                <w:sz w:val="22"/>
                <w:szCs w:val="22"/>
              </w:rPr>
              <w:t>CONTRATANTE</w:t>
            </w:r>
            <w:r w:rsidRPr="005B589F">
              <w:rPr>
                <w:rFonts w:asciiTheme="minorHAnsi" w:hAnsiTheme="minorHAnsi" w:cs="Calibri"/>
                <w:sz w:val="22"/>
                <w:szCs w:val="22"/>
              </w:rPr>
              <w:t xml:space="preserve">, de acordo com a especificação, </w:t>
            </w:r>
            <w:r w:rsidRPr="005B589F">
              <w:rPr>
                <w:rFonts w:asciiTheme="minorHAnsi" w:hAnsiTheme="minorHAnsi"/>
                <w:sz w:val="22"/>
                <w:szCs w:val="22"/>
              </w:rPr>
              <w:t>responsabilizando</w:t>
            </w:r>
            <w:r w:rsidRPr="005B589F">
              <w:rPr>
                <w:rFonts w:asciiTheme="minorHAnsi" w:hAnsiTheme="minorHAnsi" w:cs="Calibri"/>
                <w:sz w:val="22"/>
                <w:szCs w:val="22"/>
              </w:rPr>
              <w:t>-se por eventuais prejuízos decorrentes do descumprimento de condição estabelecida;</w:t>
            </w:r>
          </w:p>
          <w:p w14:paraId="677E6576" w14:textId="16B27E59" w:rsidR="00DA551B" w:rsidRDefault="00B1595C" w:rsidP="004F1093">
            <w:pPr>
              <w:numPr>
                <w:ilvl w:val="1"/>
                <w:numId w:val="3"/>
              </w:numPr>
              <w:ind w:left="0" w:right="57" w:firstLine="0"/>
              <w:jc w:val="both"/>
              <w:rPr>
                <w:rFonts w:asciiTheme="minorHAnsi" w:hAnsiTheme="minorHAnsi" w:cs="Calibri"/>
                <w:sz w:val="22"/>
                <w:szCs w:val="22"/>
              </w:rPr>
            </w:pPr>
            <w:r>
              <w:rPr>
                <w:rFonts w:asciiTheme="minorHAnsi" w:hAnsiTheme="minorHAnsi" w:cs="Calibri"/>
                <w:sz w:val="22"/>
                <w:szCs w:val="22"/>
              </w:rPr>
              <w:t>Fornecer os equipamentos/materiais auferidos à CONTRATDA no certame, conforme as especificações técnicas contidas na proposta feita, que não poderão ser inferiores às especificações contidas neste Termo de Referência e no Edital, e nos prazos constantes diante da Ordem de Fornecimento;</w:t>
            </w:r>
          </w:p>
          <w:p w14:paraId="0A3DAFD9" w14:textId="26D2F8B9" w:rsidR="00B1595C" w:rsidRDefault="00B1595C" w:rsidP="004F1093">
            <w:pPr>
              <w:numPr>
                <w:ilvl w:val="1"/>
                <w:numId w:val="3"/>
              </w:numPr>
              <w:ind w:left="0" w:right="57" w:firstLine="0"/>
              <w:jc w:val="both"/>
              <w:rPr>
                <w:rFonts w:asciiTheme="minorHAnsi" w:hAnsiTheme="minorHAnsi" w:cs="Calibri"/>
                <w:sz w:val="22"/>
                <w:szCs w:val="22"/>
              </w:rPr>
            </w:pPr>
            <w:r>
              <w:rPr>
                <w:rFonts w:asciiTheme="minorHAnsi" w:hAnsiTheme="minorHAnsi" w:cs="Calibri"/>
                <w:sz w:val="22"/>
                <w:szCs w:val="22"/>
              </w:rPr>
              <w:t>Entregar todos os equipamentos/materiais, juntamente os catálogos, manuais, página impressa do sítio do fabricante na internet ou quaisquer outros documentos, todos em Língua Portuguesa, que comprovem o atendimento das especificações técnicas deste Termo de Referência e o Edital;</w:t>
            </w:r>
          </w:p>
          <w:p w14:paraId="069C8A28" w14:textId="6C95B330" w:rsidR="00B1595C" w:rsidRDefault="00B1595C" w:rsidP="004F1093">
            <w:pPr>
              <w:numPr>
                <w:ilvl w:val="1"/>
                <w:numId w:val="3"/>
              </w:numPr>
              <w:ind w:left="0" w:right="57" w:firstLine="0"/>
              <w:jc w:val="both"/>
              <w:rPr>
                <w:rFonts w:asciiTheme="minorHAnsi" w:hAnsiTheme="minorHAnsi" w:cs="Calibri"/>
                <w:sz w:val="22"/>
                <w:szCs w:val="22"/>
              </w:rPr>
            </w:pPr>
            <w:r>
              <w:rPr>
                <w:rFonts w:asciiTheme="minorHAnsi" w:hAnsiTheme="minorHAnsi" w:cs="Calibri"/>
                <w:sz w:val="22"/>
                <w:szCs w:val="22"/>
              </w:rPr>
              <w:t>Prestar todos os esclarecimentos técnicos que lhe forem solicitados pela CONTRATANTE, relacionados as características e funcionamento dos bens cotados e também na compatibilidade com software e equipamentos de terceiros;</w:t>
            </w:r>
          </w:p>
          <w:p w14:paraId="46082EC0" w14:textId="1987BB2A" w:rsidR="00C838EF" w:rsidRDefault="00C838EF" w:rsidP="004F1093">
            <w:pPr>
              <w:numPr>
                <w:ilvl w:val="1"/>
                <w:numId w:val="3"/>
              </w:numPr>
              <w:ind w:left="0" w:right="57" w:firstLine="0"/>
              <w:jc w:val="both"/>
              <w:rPr>
                <w:rFonts w:asciiTheme="minorHAnsi" w:hAnsiTheme="minorHAnsi" w:cs="Calibri"/>
                <w:sz w:val="22"/>
                <w:szCs w:val="22"/>
              </w:rPr>
            </w:pPr>
            <w:r>
              <w:rPr>
                <w:rFonts w:asciiTheme="minorHAnsi" w:hAnsiTheme="minorHAnsi" w:cs="Calibri"/>
                <w:sz w:val="22"/>
                <w:szCs w:val="22"/>
              </w:rPr>
              <w:t>Garantir a reposição de peças pelo período da garantia, na forma estabelecida neste Termo de Referência e no Edital;</w:t>
            </w:r>
          </w:p>
          <w:p w14:paraId="0723E725" w14:textId="181282B3" w:rsidR="00C838EF" w:rsidRDefault="00C838EF" w:rsidP="004F1093">
            <w:pPr>
              <w:numPr>
                <w:ilvl w:val="1"/>
                <w:numId w:val="3"/>
              </w:numPr>
              <w:ind w:left="0" w:right="57" w:firstLine="0"/>
              <w:jc w:val="both"/>
              <w:rPr>
                <w:rFonts w:asciiTheme="minorHAnsi" w:hAnsiTheme="minorHAnsi" w:cs="Calibri"/>
                <w:sz w:val="22"/>
                <w:szCs w:val="22"/>
              </w:rPr>
            </w:pPr>
            <w:r>
              <w:rPr>
                <w:rFonts w:asciiTheme="minorHAnsi" w:hAnsiTheme="minorHAnsi" w:cs="Calibri"/>
                <w:sz w:val="22"/>
                <w:szCs w:val="22"/>
              </w:rPr>
              <w:t>Comunicar o CONTRATANTE, por escrito e com antecedência do prazo de entrega, qualquer anormalidade de caráter urgente em relação ao fornecimento dos equipamentos que forem objetos do contrato e prestar os esclarecimentos julgados necessários;</w:t>
            </w:r>
          </w:p>
          <w:p w14:paraId="1729F5B7" w14:textId="77777777" w:rsidR="00C838EF" w:rsidRDefault="00C838EF" w:rsidP="004F1093">
            <w:pPr>
              <w:numPr>
                <w:ilvl w:val="1"/>
                <w:numId w:val="3"/>
              </w:numPr>
              <w:ind w:left="0" w:right="57" w:firstLine="0"/>
              <w:jc w:val="both"/>
              <w:rPr>
                <w:rFonts w:asciiTheme="minorHAnsi" w:hAnsiTheme="minorHAnsi" w:cs="Calibri"/>
                <w:sz w:val="22"/>
                <w:szCs w:val="22"/>
              </w:rPr>
            </w:pPr>
            <w:r>
              <w:rPr>
                <w:rFonts w:asciiTheme="minorHAnsi" w:hAnsiTheme="minorHAnsi" w:cs="Calibri"/>
                <w:sz w:val="22"/>
                <w:szCs w:val="22"/>
              </w:rPr>
              <w:t>Propiciar os meios e facilidades necessárias à fiscalização do objeto, pela CONTRATANTE, cuja unidade competente poderá sustar o objeto, total ou parcialmente, em qualquer momento, sempre que considerar como medida necessária, e recusar também os materiais e equipamentos que julgar inadequados às especificações técnicas demandas;</w:t>
            </w:r>
          </w:p>
          <w:p w14:paraId="192CC394" w14:textId="0E8876EA" w:rsidR="00C838EF" w:rsidRPr="005B589F" w:rsidRDefault="00C838EF" w:rsidP="004F1093">
            <w:pPr>
              <w:numPr>
                <w:ilvl w:val="1"/>
                <w:numId w:val="3"/>
              </w:numPr>
              <w:ind w:left="0" w:right="57" w:firstLine="0"/>
              <w:jc w:val="both"/>
              <w:rPr>
                <w:rFonts w:asciiTheme="minorHAnsi" w:hAnsiTheme="minorHAnsi" w:cs="Calibri"/>
                <w:sz w:val="22"/>
                <w:szCs w:val="22"/>
              </w:rPr>
            </w:pPr>
            <w:r>
              <w:rPr>
                <w:rFonts w:asciiTheme="minorHAnsi" w:hAnsiTheme="minorHAnsi" w:cs="Calibri"/>
                <w:sz w:val="22"/>
                <w:szCs w:val="22"/>
              </w:rPr>
              <w:lastRenderedPageBreak/>
              <w:t xml:space="preserve">Substituir os materiais e equipamentos, uma vez vetados pelo não cumprimento das especificações técnicas, ou aqueles que apresentarem defeitos, no prazo máximo de 10 (dez) dias corridos da entrega dos mesmos, </w:t>
            </w:r>
            <w:r w:rsidR="00393AC9">
              <w:rPr>
                <w:rFonts w:asciiTheme="minorHAnsi" w:hAnsiTheme="minorHAnsi" w:cs="Calibri"/>
                <w:sz w:val="22"/>
                <w:szCs w:val="22"/>
              </w:rPr>
              <w:t>sem ônus para a CONTRATANTE;</w:t>
            </w:r>
            <w:r>
              <w:rPr>
                <w:rFonts w:asciiTheme="minorHAnsi" w:hAnsiTheme="minorHAnsi" w:cs="Calibri"/>
                <w:sz w:val="22"/>
                <w:szCs w:val="22"/>
              </w:rPr>
              <w:t xml:space="preserve"> </w:t>
            </w:r>
          </w:p>
          <w:p w14:paraId="14A539A7" w14:textId="09EE4FA3" w:rsidR="006327EF" w:rsidRPr="005B589F" w:rsidRDefault="006327EF" w:rsidP="004F1093">
            <w:pPr>
              <w:numPr>
                <w:ilvl w:val="1"/>
                <w:numId w:val="3"/>
              </w:numPr>
              <w:ind w:left="0" w:right="57" w:firstLine="0"/>
              <w:jc w:val="both"/>
              <w:rPr>
                <w:rFonts w:asciiTheme="minorHAnsi" w:hAnsiTheme="minorHAnsi" w:cs="Calibri"/>
                <w:sz w:val="22"/>
                <w:szCs w:val="22"/>
              </w:rPr>
            </w:pPr>
            <w:r w:rsidRPr="005B589F">
              <w:rPr>
                <w:rFonts w:asciiTheme="minorHAnsi" w:hAnsiTheme="minorHAnsi" w:cs="Calibri"/>
                <w:sz w:val="22"/>
                <w:szCs w:val="22"/>
              </w:rPr>
              <w:t xml:space="preserve">Comunicar </w:t>
            </w:r>
            <w:r w:rsidRPr="005B589F">
              <w:rPr>
                <w:rFonts w:asciiTheme="minorHAnsi" w:hAnsiTheme="minorHAnsi"/>
                <w:sz w:val="22"/>
                <w:szCs w:val="22"/>
              </w:rPr>
              <w:t>antecipadamente</w:t>
            </w:r>
            <w:r w:rsidRPr="005B589F">
              <w:rPr>
                <w:rFonts w:asciiTheme="minorHAnsi" w:hAnsiTheme="minorHAnsi" w:cs="Calibri"/>
                <w:sz w:val="22"/>
                <w:szCs w:val="22"/>
              </w:rPr>
              <w:t xml:space="preserve"> a data e horário da entrega, não sendo aceitos os materiais que estiverem em desacordo com as especificações exigidas, nem quaisquer pleitos de faturamentos extraordinários sob o pretexto de perfeito funcionamento e conclusão do objeto contratado;</w:t>
            </w:r>
          </w:p>
          <w:p w14:paraId="21A17BA9" w14:textId="77777777" w:rsidR="006327EF" w:rsidRPr="005B589F" w:rsidRDefault="006327EF" w:rsidP="004F1093">
            <w:pPr>
              <w:numPr>
                <w:ilvl w:val="1"/>
                <w:numId w:val="3"/>
              </w:numPr>
              <w:ind w:left="0" w:right="57" w:firstLine="0"/>
              <w:jc w:val="both"/>
              <w:rPr>
                <w:rFonts w:asciiTheme="minorHAnsi" w:hAnsiTheme="minorHAnsi" w:cs="Calibri"/>
                <w:sz w:val="22"/>
                <w:szCs w:val="22"/>
              </w:rPr>
            </w:pPr>
            <w:r w:rsidRPr="005B589F">
              <w:rPr>
                <w:rFonts w:asciiTheme="minorHAnsi" w:hAnsiTheme="minorHAnsi" w:cs="Calibri"/>
                <w:sz w:val="22"/>
                <w:szCs w:val="22"/>
              </w:rPr>
              <w:t xml:space="preserve">Prestar </w:t>
            </w:r>
            <w:r w:rsidRPr="005B589F">
              <w:rPr>
                <w:rFonts w:asciiTheme="minorHAnsi" w:hAnsiTheme="minorHAnsi"/>
                <w:sz w:val="22"/>
                <w:szCs w:val="22"/>
              </w:rPr>
              <w:t>esclarecimentos</w:t>
            </w:r>
            <w:r w:rsidRPr="005B589F">
              <w:rPr>
                <w:rFonts w:asciiTheme="minorHAnsi" w:hAnsiTheme="minorHAnsi" w:cs="Calibri"/>
                <w:sz w:val="22"/>
                <w:szCs w:val="22"/>
              </w:rPr>
              <w:t xml:space="preserve"> que forem solicitados pelo </w:t>
            </w:r>
            <w:r w:rsidRPr="005B589F">
              <w:rPr>
                <w:rFonts w:asciiTheme="minorHAnsi" w:hAnsiTheme="minorHAnsi" w:cs="Calibri"/>
                <w:bCs/>
                <w:sz w:val="22"/>
                <w:szCs w:val="22"/>
              </w:rPr>
              <w:t>CONTRATANTE</w:t>
            </w:r>
            <w:r w:rsidRPr="005B589F">
              <w:rPr>
                <w:rFonts w:asciiTheme="minorHAnsi" w:hAnsiTheme="minorHAnsi" w:cs="Calibri"/>
                <w:sz w:val="22"/>
                <w:szCs w:val="22"/>
              </w:rPr>
              <w:t>, cujas reclamações se obrigam a atender prontamente;</w:t>
            </w:r>
          </w:p>
          <w:p w14:paraId="4B11BA84" w14:textId="77777777" w:rsidR="006327EF" w:rsidRPr="005B589F" w:rsidRDefault="006327EF" w:rsidP="004F1093">
            <w:pPr>
              <w:numPr>
                <w:ilvl w:val="1"/>
                <w:numId w:val="3"/>
              </w:numPr>
              <w:ind w:left="0" w:right="57" w:firstLine="0"/>
              <w:jc w:val="both"/>
              <w:rPr>
                <w:rFonts w:asciiTheme="minorHAnsi" w:hAnsiTheme="minorHAnsi" w:cs="Calibri"/>
                <w:sz w:val="22"/>
                <w:szCs w:val="22"/>
              </w:rPr>
            </w:pPr>
            <w:r w:rsidRPr="005B589F">
              <w:rPr>
                <w:rFonts w:asciiTheme="minorHAnsi" w:hAnsiTheme="minorHAnsi" w:cs="Calibri"/>
                <w:sz w:val="22"/>
                <w:szCs w:val="22"/>
              </w:rPr>
              <w:t xml:space="preserve">Aceitar os </w:t>
            </w:r>
            <w:r w:rsidRPr="005B589F">
              <w:rPr>
                <w:rFonts w:asciiTheme="minorHAnsi" w:hAnsiTheme="minorHAnsi"/>
                <w:sz w:val="22"/>
                <w:szCs w:val="22"/>
              </w:rPr>
              <w:t>acréscimos</w:t>
            </w:r>
            <w:r w:rsidRPr="005B589F">
              <w:rPr>
                <w:rFonts w:asciiTheme="minorHAnsi" w:hAnsiTheme="minorHAnsi" w:cs="Calibri"/>
                <w:sz w:val="22"/>
                <w:szCs w:val="22"/>
              </w:rPr>
              <w:t xml:space="preserve"> ou supressões que se fizerem necessárias, até 25% (vinte e cinco por cento) da quantidade inicial do contrato, devendo supressões acima desse limite ser resultantes de acordo entre as partes;</w:t>
            </w:r>
          </w:p>
          <w:p w14:paraId="022D35AB" w14:textId="18FFED84" w:rsidR="006327EF" w:rsidRPr="005B589F" w:rsidRDefault="006327EF" w:rsidP="004F1093">
            <w:pPr>
              <w:numPr>
                <w:ilvl w:val="1"/>
                <w:numId w:val="3"/>
              </w:numPr>
              <w:ind w:left="0" w:right="57" w:firstLine="0"/>
              <w:jc w:val="both"/>
              <w:rPr>
                <w:rFonts w:asciiTheme="minorHAnsi" w:hAnsiTheme="minorHAnsi"/>
                <w:sz w:val="22"/>
                <w:szCs w:val="22"/>
              </w:rPr>
            </w:pPr>
            <w:r w:rsidRPr="005B589F">
              <w:rPr>
                <w:rFonts w:asciiTheme="minorHAnsi" w:hAnsiTheme="minorHAnsi"/>
                <w:sz w:val="22"/>
                <w:szCs w:val="22"/>
              </w:rPr>
              <w:t>Dispor-se a toda e qualquer fiscalização, no tocante ao fornecimento do produto, assim como ao cumprimento das obrigações assumidas;</w:t>
            </w:r>
          </w:p>
          <w:p w14:paraId="1B70A130" w14:textId="77777777" w:rsidR="006327EF" w:rsidRPr="005B589F" w:rsidRDefault="006327EF" w:rsidP="004F1093">
            <w:pPr>
              <w:numPr>
                <w:ilvl w:val="1"/>
                <w:numId w:val="3"/>
              </w:numPr>
              <w:ind w:left="0" w:right="57" w:firstLine="0"/>
              <w:jc w:val="both"/>
              <w:rPr>
                <w:rFonts w:asciiTheme="minorHAnsi" w:hAnsiTheme="minorHAnsi"/>
                <w:sz w:val="22"/>
                <w:szCs w:val="22"/>
              </w:rPr>
            </w:pPr>
            <w:r w:rsidRPr="005B589F">
              <w:rPr>
                <w:rFonts w:asciiTheme="minorHAnsi" w:hAnsiTheme="minorHAnsi"/>
                <w:sz w:val="22"/>
                <w:szCs w:val="22"/>
              </w:rPr>
              <w:t>Prover de todos os meios necessários à garantia da plena operacionalidade do fornecimento, inclusive considerados os casos de greve ou paralisação de qualquer natureza;</w:t>
            </w:r>
          </w:p>
          <w:p w14:paraId="4AE46D87" w14:textId="77777777" w:rsidR="006327EF" w:rsidRPr="005B589F" w:rsidRDefault="006327EF" w:rsidP="004F1093">
            <w:pPr>
              <w:numPr>
                <w:ilvl w:val="1"/>
                <w:numId w:val="3"/>
              </w:numPr>
              <w:ind w:left="0" w:right="57" w:firstLine="0"/>
              <w:jc w:val="both"/>
              <w:rPr>
                <w:rFonts w:asciiTheme="minorHAnsi" w:hAnsiTheme="minorHAnsi"/>
                <w:sz w:val="22"/>
                <w:szCs w:val="22"/>
              </w:rPr>
            </w:pPr>
            <w:r w:rsidRPr="005B589F">
              <w:rPr>
                <w:rFonts w:asciiTheme="minorHAnsi" w:hAnsiTheme="minorHAnsi"/>
                <w:sz w:val="22"/>
                <w:szCs w:val="22"/>
              </w:rPr>
              <w:t>Indenizar terceiros e/ou ao CONTRATANTE, mesmo em caso de ausência ou omissão de fiscalização de sua parte, por quaisquer danos ou prejuízos causados, devendo a CONTRATADA adotar todas as medidas preventivas, com fiel observância às exigências das autoridades competentes e às disposições legais vigentes;</w:t>
            </w:r>
          </w:p>
          <w:p w14:paraId="384AC2A3" w14:textId="77777777" w:rsidR="006327EF" w:rsidRPr="005B589F" w:rsidRDefault="006327EF" w:rsidP="004F1093">
            <w:pPr>
              <w:numPr>
                <w:ilvl w:val="1"/>
                <w:numId w:val="3"/>
              </w:numPr>
              <w:ind w:left="0" w:right="57" w:firstLine="0"/>
              <w:jc w:val="both"/>
              <w:rPr>
                <w:rFonts w:asciiTheme="minorHAnsi" w:hAnsiTheme="minorHAnsi"/>
                <w:sz w:val="22"/>
                <w:szCs w:val="22"/>
              </w:rPr>
            </w:pPr>
            <w:r w:rsidRPr="005B589F">
              <w:rPr>
                <w:rFonts w:asciiTheme="minorHAnsi" w:hAnsiTheme="minorHAnsi"/>
                <w:sz w:val="22"/>
                <w:szCs w:val="22"/>
              </w:rPr>
              <w:t>Substituir em qualquer tempo e sem qualquer ônus ao CONTRATANTE toda ou parte da remessa devolvida pela mesma, no prazo de 05 (cinco) dias úteis, caso constatado defeito e/ou divergências nas especificações;</w:t>
            </w:r>
          </w:p>
          <w:p w14:paraId="2719C4F4" w14:textId="77777777" w:rsidR="000328E5" w:rsidRPr="005B589F" w:rsidRDefault="000328E5" w:rsidP="004F1093">
            <w:pPr>
              <w:numPr>
                <w:ilvl w:val="1"/>
                <w:numId w:val="3"/>
              </w:numPr>
              <w:ind w:left="0" w:firstLine="0"/>
              <w:jc w:val="both"/>
              <w:rPr>
                <w:rFonts w:asciiTheme="minorHAnsi" w:hAnsiTheme="minorHAnsi"/>
                <w:sz w:val="22"/>
                <w:szCs w:val="22"/>
              </w:rPr>
            </w:pPr>
            <w:r w:rsidRPr="005B589F">
              <w:rPr>
                <w:rFonts w:asciiTheme="minorHAnsi" w:hAnsiTheme="minorHAnsi"/>
                <w:sz w:val="22"/>
                <w:szCs w:val="22"/>
              </w:rPr>
              <w:t xml:space="preserve">Manter sigilo, não reproduzindo, divulgando ou utilizando em benefício próprio, ou de terceiros, sob pena de responsabilidade civil, penal e administrativa, sobre todo e qualquer assunto de interesse da Departamento Estadual de Trânsito de Mato Grosso </w:t>
            </w:r>
            <w:r w:rsidR="006B4E8D" w:rsidRPr="005B589F">
              <w:rPr>
                <w:rFonts w:asciiTheme="minorHAnsi" w:hAnsiTheme="minorHAnsi"/>
                <w:sz w:val="22"/>
                <w:szCs w:val="22"/>
              </w:rPr>
              <w:t>-</w:t>
            </w:r>
            <w:r w:rsidRPr="005B589F">
              <w:rPr>
                <w:rFonts w:asciiTheme="minorHAnsi" w:hAnsiTheme="minorHAnsi"/>
                <w:sz w:val="22"/>
                <w:szCs w:val="22"/>
              </w:rPr>
              <w:t xml:space="preserve"> DETRAN/MT, ou de terceiros de que tomar conhecimento em razão da execução do objeto contratual;</w:t>
            </w:r>
          </w:p>
          <w:p w14:paraId="22A58109" w14:textId="77777777" w:rsidR="00DC3605" w:rsidRPr="005B589F" w:rsidRDefault="00DC3605" w:rsidP="004F1093">
            <w:pPr>
              <w:numPr>
                <w:ilvl w:val="1"/>
                <w:numId w:val="3"/>
              </w:numPr>
              <w:ind w:left="0" w:firstLine="0"/>
              <w:jc w:val="both"/>
              <w:rPr>
                <w:rFonts w:asciiTheme="minorHAnsi" w:hAnsiTheme="minorHAnsi"/>
                <w:sz w:val="22"/>
                <w:szCs w:val="22"/>
              </w:rPr>
            </w:pPr>
            <w:r w:rsidRPr="005B589F">
              <w:rPr>
                <w:rFonts w:asciiTheme="minorHAnsi" w:hAnsiTheme="minorHAnsi"/>
                <w:sz w:val="22"/>
                <w:szCs w:val="22"/>
              </w:rPr>
              <w:t xml:space="preserve">Manter, durante a vigência </w:t>
            </w:r>
            <w:r w:rsidR="00167DDA" w:rsidRPr="005B589F">
              <w:rPr>
                <w:rFonts w:asciiTheme="minorHAnsi" w:hAnsiTheme="minorHAnsi"/>
                <w:sz w:val="22"/>
                <w:szCs w:val="22"/>
              </w:rPr>
              <w:t>da contratação</w:t>
            </w:r>
            <w:r w:rsidRPr="005B589F">
              <w:rPr>
                <w:rFonts w:asciiTheme="minorHAnsi" w:hAnsiTheme="minorHAnsi"/>
                <w:sz w:val="22"/>
                <w:szCs w:val="22"/>
              </w:rPr>
              <w:t>, as cond</w:t>
            </w:r>
            <w:r w:rsidR="00167DDA" w:rsidRPr="005B589F">
              <w:rPr>
                <w:rFonts w:asciiTheme="minorHAnsi" w:hAnsiTheme="minorHAnsi"/>
                <w:sz w:val="22"/>
                <w:szCs w:val="22"/>
              </w:rPr>
              <w:t>ições de habilitação exigidas</w:t>
            </w:r>
            <w:r w:rsidRPr="005B589F">
              <w:rPr>
                <w:rFonts w:asciiTheme="minorHAnsi" w:hAnsiTheme="minorHAnsi"/>
                <w:sz w:val="22"/>
                <w:szCs w:val="22"/>
              </w:rPr>
              <w:t xml:space="preserve">, devendo </w:t>
            </w:r>
            <w:r w:rsidR="00B21F52" w:rsidRPr="005B589F">
              <w:rPr>
                <w:rFonts w:asciiTheme="minorHAnsi" w:hAnsiTheme="minorHAnsi"/>
                <w:sz w:val="22"/>
                <w:szCs w:val="22"/>
              </w:rPr>
              <w:t>comunicar o</w:t>
            </w:r>
            <w:r w:rsidRPr="005B589F">
              <w:rPr>
                <w:rFonts w:asciiTheme="minorHAnsi" w:hAnsiTheme="minorHAnsi"/>
                <w:sz w:val="22"/>
                <w:szCs w:val="22"/>
              </w:rPr>
              <w:t xml:space="preserve"> </w:t>
            </w:r>
            <w:r w:rsidR="00312661" w:rsidRPr="005B589F">
              <w:rPr>
                <w:rFonts w:asciiTheme="minorHAnsi" w:hAnsiTheme="minorHAnsi"/>
                <w:sz w:val="22"/>
                <w:szCs w:val="22"/>
              </w:rPr>
              <w:t>CONTRATANTE</w:t>
            </w:r>
            <w:r w:rsidRPr="005B589F">
              <w:rPr>
                <w:rFonts w:asciiTheme="minorHAnsi" w:hAnsiTheme="minorHAnsi"/>
                <w:sz w:val="22"/>
                <w:szCs w:val="22"/>
              </w:rPr>
              <w:t xml:space="preserve"> a superveniência de fato impeditivo da manutenção dessas condições;</w:t>
            </w:r>
          </w:p>
          <w:p w14:paraId="4253F92E" w14:textId="77777777" w:rsidR="00146293" w:rsidRPr="005B589F" w:rsidRDefault="00146293" w:rsidP="004F1093">
            <w:pPr>
              <w:numPr>
                <w:ilvl w:val="1"/>
                <w:numId w:val="3"/>
              </w:numPr>
              <w:ind w:left="0" w:firstLine="0"/>
              <w:jc w:val="both"/>
              <w:rPr>
                <w:rFonts w:asciiTheme="minorHAnsi" w:hAnsiTheme="minorHAnsi"/>
                <w:sz w:val="22"/>
                <w:szCs w:val="22"/>
              </w:rPr>
            </w:pPr>
            <w:r w:rsidRPr="005B589F">
              <w:rPr>
                <w:rFonts w:asciiTheme="minorHAnsi" w:hAnsiTheme="minorHAnsi"/>
                <w:sz w:val="22"/>
                <w:szCs w:val="22"/>
              </w:rPr>
              <w:t>Informar ao fiscal</w:t>
            </w:r>
            <w:r w:rsidR="00260288" w:rsidRPr="005B589F">
              <w:rPr>
                <w:rFonts w:asciiTheme="minorHAnsi" w:hAnsiTheme="minorHAnsi"/>
                <w:sz w:val="22"/>
                <w:szCs w:val="22"/>
              </w:rPr>
              <w:t>/gestor</w:t>
            </w:r>
            <w:r w:rsidRPr="005B589F">
              <w:rPr>
                <w:rFonts w:asciiTheme="minorHAnsi" w:hAnsiTheme="minorHAnsi"/>
                <w:sz w:val="22"/>
                <w:szCs w:val="22"/>
              </w:rPr>
              <w:t xml:space="preserve"> responsável os telefones de contatos, endereço do estabelecimento e endereço de e-mail;</w:t>
            </w:r>
          </w:p>
          <w:p w14:paraId="2A8B3B6B" w14:textId="77777777" w:rsidR="008F0369" w:rsidRPr="005B589F" w:rsidRDefault="008F0369" w:rsidP="004F1093">
            <w:pPr>
              <w:numPr>
                <w:ilvl w:val="1"/>
                <w:numId w:val="3"/>
              </w:numPr>
              <w:ind w:left="0" w:firstLine="0"/>
              <w:jc w:val="both"/>
              <w:rPr>
                <w:rFonts w:asciiTheme="minorHAnsi" w:hAnsiTheme="minorHAnsi"/>
                <w:sz w:val="22"/>
                <w:szCs w:val="22"/>
              </w:rPr>
            </w:pPr>
            <w:r w:rsidRPr="005B589F">
              <w:rPr>
                <w:rFonts w:asciiTheme="minorHAnsi" w:hAnsiTheme="minorHAnsi"/>
                <w:sz w:val="22"/>
                <w:szCs w:val="22"/>
              </w:rPr>
              <w:t xml:space="preserve">Comunicar imediatamente ao </w:t>
            </w:r>
            <w:r w:rsidR="00312661" w:rsidRPr="005B589F">
              <w:rPr>
                <w:rFonts w:asciiTheme="minorHAnsi" w:hAnsiTheme="minorHAnsi"/>
                <w:sz w:val="22"/>
                <w:szCs w:val="22"/>
              </w:rPr>
              <w:t>CONTRATANTE</w:t>
            </w:r>
            <w:r w:rsidRPr="005B589F">
              <w:rPr>
                <w:rFonts w:asciiTheme="minorHAnsi" w:hAnsiTheme="minorHAnsi"/>
                <w:sz w:val="22"/>
                <w:szCs w:val="22"/>
              </w:rPr>
              <w:t xml:space="preserve"> qualquer alteração ocorrida no endereço, conta bancária e outros julgados necessários para recebimento de correspondência;</w:t>
            </w:r>
          </w:p>
          <w:p w14:paraId="3A734C51" w14:textId="77777777" w:rsidR="0052223C" w:rsidRPr="005B589F" w:rsidRDefault="005B589F" w:rsidP="004F1093">
            <w:pPr>
              <w:numPr>
                <w:ilvl w:val="1"/>
                <w:numId w:val="3"/>
              </w:numPr>
              <w:ind w:left="0" w:firstLine="0"/>
              <w:jc w:val="both"/>
              <w:rPr>
                <w:rFonts w:asciiTheme="minorHAnsi" w:hAnsiTheme="minorHAnsi"/>
                <w:sz w:val="22"/>
                <w:szCs w:val="22"/>
              </w:rPr>
            </w:pPr>
            <w:r w:rsidRPr="005B589F">
              <w:rPr>
                <w:rFonts w:asciiTheme="minorHAnsi" w:hAnsiTheme="minorHAnsi"/>
                <w:sz w:val="22"/>
                <w:szCs w:val="22"/>
              </w:rPr>
              <w:t>Se for o caso, i</w:t>
            </w:r>
            <w:r w:rsidR="0052223C" w:rsidRPr="005B589F">
              <w:rPr>
                <w:rFonts w:asciiTheme="minorHAnsi" w:hAnsiTheme="minorHAnsi"/>
                <w:sz w:val="22"/>
                <w:szCs w:val="22"/>
              </w:rPr>
              <w:t>nstituir Programa de Integridade em conformidade a Lei Estadual nº 11.123/2020</w:t>
            </w:r>
            <w:r w:rsidR="00041C5A">
              <w:rPr>
                <w:rFonts w:asciiTheme="minorHAnsi" w:hAnsiTheme="minorHAnsi"/>
                <w:sz w:val="22"/>
                <w:szCs w:val="22"/>
              </w:rPr>
              <w:t>;</w:t>
            </w:r>
          </w:p>
          <w:p w14:paraId="74438E19" w14:textId="77777777" w:rsidR="0033233F" w:rsidRPr="005B589F" w:rsidRDefault="0033233F" w:rsidP="004F1093">
            <w:pPr>
              <w:numPr>
                <w:ilvl w:val="1"/>
                <w:numId w:val="3"/>
              </w:numPr>
              <w:ind w:left="0" w:right="57" w:firstLine="0"/>
              <w:jc w:val="both"/>
              <w:rPr>
                <w:rFonts w:asciiTheme="minorHAnsi" w:hAnsiTheme="minorHAnsi"/>
                <w:sz w:val="22"/>
                <w:szCs w:val="22"/>
              </w:rPr>
            </w:pPr>
            <w:r w:rsidRPr="005B589F">
              <w:rPr>
                <w:rFonts w:asciiTheme="minorHAnsi" w:hAnsiTheme="minorHAnsi" w:cs="Calibri"/>
                <w:sz w:val="22"/>
                <w:szCs w:val="22"/>
              </w:rPr>
              <w:t>Atender às demais obrigações e responsabilidades previstas na Lei Federal nº 8.666/1993 e alterações, na Lei Federal nº 10.520/2002 e Decreto Estadual nº 840/2017 e suas alterações;</w:t>
            </w:r>
          </w:p>
          <w:p w14:paraId="5EAF4AA5" w14:textId="77777777" w:rsidR="00155ADB" w:rsidRPr="005B589F" w:rsidRDefault="0033233F" w:rsidP="00442DFF">
            <w:pPr>
              <w:numPr>
                <w:ilvl w:val="1"/>
                <w:numId w:val="3"/>
              </w:numPr>
              <w:ind w:left="0" w:firstLine="0"/>
              <w:jc w:val="both"/>
              <w:rPr>
                <w:rFonts w:asciiTheme="minorHAnsi" w:hAnsiTheme="minorHAnsi"/>
                <w:color w:val="000000"/>
                <w:sz w:val="22"/>
                <w:szCs w:val="22"/>
              </w:rPr>
            </w:pPr>
            <w:r w:rsidRPr="005B589F">
              <w:rPr>
                <w:rFonts w:asciiTheme="minorHAnsi" w:hAnsiTheme="minorHAnsi" w:cs="Calibri"/>
                <w:sz w:val="22"/>
                <w:szCs w:val="22"/>
              </w:rPr>
              <w:t>Responsabilizar-se pelos vícios e danos decorrentes do objeto, de acordo com os artigos 12, 13 e</w:t>
            </w:r>
            <w:r w:rsidR="0076130E">
              <w:rPr>
                <w:rFonts w:asciiTheme="minorHAnsi" w:hAnsiTheme="minorHAnsi" w:cs="Calibri"/>
                <w:sz w:val="22"/>
                <w:szCs w:val="22"/>
              </w:rPr>
              <w:t xml:space="preserve"> </w:t>
            </w:r>
            <w:r w:rsidRPr="005B589F">
              <w:rPr>
                <w:rFonts w:asciiTheme="minorHAnsi" w:hAnsiTheme="minorHAnsi" w:cs="Calibri"/>
                <w:sz w:val="22"/>
                <w:szCs w:val="22"/>
              </w:rPr>
              <w:t xml:space="preserve">17 a 27, do Código de Defesa do Consumidor </w:t>
            </w:r>
            <w:r w:rsidR="005C5944" w:rsidRPr="005B589F">
              <w:rPr>
                <w:rFonts w:asciiTheme="minorHAnsi" w:hAnsiTheme="minorHAnsi" w:cs="Calibri"/>
                <w:sz w:val="22"/>
                <w:szCs w:val="22"/>
              </w:rPr>
              <w:t>(Lei Federal nº 8.078, de 1990);</w:t>
            </w:r>
          </w:p>
          <w:p w14:paraId="05CF75A2" w14:textId="77777777" w:rsidR="00951B93" w:rsidRPr="004601EE" w:rsidRDefault="00951B93" w:rsidP="0033233F">
            <w:pPr>
              <w:jc w:val="both"/>
              <w:rPr>
                <w:rFonts w:asciiTheme="minorHAnsi" w:hAnsiTheme="minorHAnsi"/>
                <w:color w:val="000000"/>
                <w:sz w:val="10"/>
                <w:szCs w:val="10"/>
              </w:rPr>
            </w:pPr>
          </w:p>
        </w:tc>
      </w:tr>
      <w:tr w:rsidR="00BD11AA" w:rsidRPr="00567176" w14:paraId="6183B197" w14:textId="77777777" w:rsidTr="006008D2">
        <w:tblPrEx>
          <w:tblCellMar>
            <w:top w:w="55" w:type="dxa"/>
            <w:left w:w="55" w:type="dxa"/>
            <w:bottom w:w="55" w:type="dxa"/>
            <w:right w:w="55" w:type="dxa"/>
          </w:tblCellMar>
        </w:tblPrEx>
        <w:trPr>
          <w:trHeight w:val="229"/>
        </w:trPr>
        <w:tc>
          <w:tcPr>
            <w:tcW w:w="9959" w:type="dxa"/>
            <w:gridSpan w:val="6"/>
            <w:shd w:val="clear" w:color="auto" w:fill="auto"/>
          </w:tcPr>
          <w:p w14:paraId="7B57DB1F" w14:textId="77777777" w:rsidR="00406182" w:rsidRPr="00567176" w:rsidRDefault="00386DA7" w:rsidP="004F1093">
            <w:pPr>
              <w:numPr>
                <w:ilvl w:val="0"/>
                <w:numId w:val="3"/>
              </w:numPr>
              <w:shd w:val="clear" w:color="auto" w:fill="D9D9D9" w:themeFill="background1" w:themeFillShade="D9"/>
              <w:tabs>
                <w:tab w:val="left" w:pos="497"/>
              </w:tabs>
              <w:ind w:left="0" w:right="57" w:firstLine="0"/>
              <w:jc w:val="both"/>
              <w:rPr>
                <w:rFonts w:asciiTheme="minorHAnsi" w:eastAsia="Calibri" w:hAnsiTheme="minorHAnsi" w:cs="Calibri"/>
                <w:b/>
                <w:sz w:val="22"/>
                <w:szCs w:val="22"/>
              </w:rPr>
            </w:pPr>
            <w:r w:rsidRPr="00567176">
              <w:rPr>
                <w:rFonts w:asciiTheme="minorHAnsi" w:eastAsia="Calibri" w:hAnsiTheme="minorHAnsi" w:cs="Calibri"/>
                <w:b/>
                <w:sz w:val="22"/>
                <w:szCs w:val="22"/>
              </w:rPr>
              <w:lastRenderedPageBreak/>
              <w:t>DA SUBCONTRATAÇÃO</w:t>
            </w:r>
          </w:p>
          <w:p w14:paraId="747E281A" w14:textId="7404FF3B" w:rsidR="00C72226" w:rsidRPr="00567176" w:rsidRDefault="00DD53E3" w:rsidP="004F1093">
            <w:pPr>
              <w:numPr>
                <w:ilvl w:val="1"/>
                <w:numId w:val="3"/>
              </w:numPr>
              <w:ind w:left="0" w:firstLine="0"/>
              <w:jc w:val="both"/>
              <w:rPr>
                <w:rFonts w:asciiTheme="minorHAnsi" w:hAnsiTheme="minorHAnsi"/>
                <w:sz w:val="22"/>
                <w:szCs w:val="22"/>
              </w:rPr>
            </w:pPr>
            <w:r w:rsidRPr="00567176">
              <w:rPr>
                <w:rFonts w:asciiTheme="minorHAnsi" w:hAnsiTheme="minorHAnsi"/>
                <w:sz w:val="22"/>
                <w:szCs w:val="22"/>
              </w:rPr>
              <w:t>Nos termos do art. 72</w:t>
            </w:r>
            <w:r w:rsidR="0080355F" w:rsidRPr="00567176">
              <w:rPr>
                <w:rFonts w:asciiTheme="minorHAnsi" w:hAnsiTheme="minorHAnsi"/>
                <w:sz w:val="22"/>
                <w:szCs w:val="22"/>
              </w:rPr>
              <w:t xml:space="preserve"> da Lei </w:t>
            </w:r>
            <w:r w:rsidR="008C4FF0" w:rsidRPr="00567176">
              <w:rPr>
                <w:rFonts w:asciiTheme="minorHAnsi" w:hAnsiTheme="minorHAnsi"/>
                <w:sz w:val="22"/>
                <w:szCs w:val="22"/>
              </w:rPr>
              <w:t xml:space="preserve">Federal </w:t>
            </w:r>
            <w:r w:rsidR="0080355F" w:rsidRPr="00567176">
              <w:rPr>
                <w:rFonts w:asciiTheme="minorHAnsi" w:hAnsiTheme="minorHAnsi"/>
                <w:sz w:val="22"/>
                <w:szCs w:val="22"/>
              </w:rPr>
              <w:t>n</w:t>
            </w:r>
            <w:r w:rsidR="008C4FF0" w:rsidRPr="00567176">
              <w:rPr>
                <w:rFonts w:asciiTheme="minorHAnsi" w:hAnsiTheme="minorHAnsi"/>
                <w:sz w:val="22"/>
                <w:szCs w:val="22"/>
              </w:rPr>
              <w:t>º</w:t>
            </w:r>
            <w:r w:rsidRPr="00567176">
              <w:rPr>
                <w:rFonts w:asciiTheme="minorHAnsi" w:hAnsiTheme="minorHAnsi"/>
                <w:sz w:val="22"/>
                <w:szCs w:val="22"/>
              </w:rPr>
              <w:t xml:space="preserve"> 8.666/1993, a CONTRATADA não poderá subcontratar quaisquer partes do </w:t>
            </w:r>
            <w:r w:rsidR="002572D5" w:rsidRPr="00567176">
              <w:rPr>
                <w:rFonts w:asciiTheme="minorHAnsi" w:hAnsiTheme="minorHAnsi" w:cs="Arial"/>
                <w:bCs/>
                <w:sz w:val="22"/>
                <w:szCs w:val="22"/>
              </w:rPr>
              <w:t>fornecimento</w:t>
            </w:r>
            <w:r w:rsidR="008C4FF0" w:rsidRPr="00567176">
              <w:rPr>
                <w:rFonts w:asciiTheme="minorHAnsi" w:hAnsiTheme="minorHAnsi"/>
                <w:sz w:val="22"/>
                <w:szCs w:val="22"/>
              </w:rPr>
              <w:t>;</w:t>
            </w:r>
          </w:p>
          <w:p w14:paraId="26D55752" w14:textId="77777777" w:rsidR="0016326B" w:rsidRPr="004601EE" w:rsidRDefault="0016326B" w:rsidP="00C34B40">
            <w:pPr>
              <w:rPr>
                <w:rFonts w:asciiTheme="minorHAnsi" w:eastAsia="Arial" w:hAnsiTheme="minorHAnsi" w:cs="Arial"/>
                <w:sz w:val="10"/>
                <w:szCs w:val="10"/>
              </w:rPr>
            </w:pPr>
          </w:p>
        </w:tc>
      </w:tr>
      <w:tr w:rsidR="00BD11AA" w:rsidRPr="00567176" w14:paraId="6A1DDB17" w14:textId="77777777" w:rsidTr="006008D2">
        <w:tblPrEx>
          <w:tblCellMar>
            <w:top w:w="55" w:type="dxa"/>
            <w:left w:w="55" w:type="dxa"/>
            <w:bottom w:w="55" w:type="dxa"/>
            <w:right w:w="55" w:type="dxa"/>
          </w:tblCellMar>
        </w:tblPrEx>
        <w:trPr>
          <w:trHeight w:val="480"/>
        </w:trPr>
        <w:tc>
          <w:tcPr>
            <w:tcW w:w="9959" w:type="dxa"/>
            <w:gridSpan w:val="6"/>
            <w:shd w:val="clear" w:color="auto" w:fill="auto"/>
          </w:tcPr>
          <w:p w14:paraId="1440CEAA" w14:textId="77777777" w:rsidR="00146293" w:rsidRPr="00567176" w:rsidRDefault="00DD53E3" w:rsidP="004F1093">
            <w:pPr>
              <w:numPr>
                <w:ilvl w:val="0"/>
                <w:numId w:val="3"/>
              </w:numPr>
              <w:shd w:val="clear" w:color="auto" w:fill="D9D9D9" w:themeFill="background1" w:themeFillShade="D9"/>
              <w:tabs>
                <w:tab w:val="left" w:pos="497"/>
              </w:tabs>
              <w:ind w:left="0" w:right="57" w:firstLine="0"/>
              <w:jc w:val="both"/>
              <w:rPr>
                <w:rFonts w:asciiTheme="minorHAnsi" w:eastAsia="Calibri" w:hAnsiTheme="minorHAnsi" w:cs="Calibri"/>
                <w:b/>
                <w:sz w:val="22"/>
                <w:szCs w:val="22"/>
              </w:rPr>
            </w:pPr>
            <w:r w:rsidRPr="00567176">
              <w:rPr>
                <w:rFonts w:asciiTheme="minorHAnsi" w:eastAsia="Calibri" w:hAnsiTheme="minorHAnsi" w:cs="Calibri"/>
                <w:b/>
                <w:sz w:val="22"/>
                <w:szCs w:val="22"/>
              </w:rPr>
              <w:t>DA FISCALIZAÇÃO E GESTÃO CONTRATUAL</w:t>
            </w:r>
          </w:p>
          <w:p w14:paraId="15451D50" w14:textId="77777777" w:rsidR="00DD53E3" w:rsidRPr="00567176" w:rsidRDefault="00DD53E3" w:rsidP="004F1093">
            <w:pPr>
              <w:numPr>
                <w:ilvl w:val="1"/>
                <w:numId w:val="3"/>
              </w:numPr>
              <w:ind w:left="0" w:firstLine="0"/>
              <w:jc w:val="both"/>
              <w:rPr>
                <w:rFonts w:asciiTheme="minorHAnsi" w:hAnsiTheme="minorHAnsi" w:cs="Calibri"/>
                <w:sz w:val="22"/>
                <w:szCs w:val="22"/>
              </w:rPr>
            </w:pPr>
            <w:r w:rsidRPr="00567176">
              <w:rPr>
                <w:rFonts w:asciiTheme="minorHAnsi" w:hAnsiTheme="minorHAnsi" w:cs="Calibri"/>
                <w:color w:val="000000"/>
                <w:sz w:val="22"/>
                <w:szCs w:val="22"/>
              </w:rPr>
              <w:t>A fiscalização/</w:t>
            </w:r>
            <w:r w:rsidRPr="00567176">
              <w:rPr>
                <w:rFonts w:asciiTheme="minorHAnsi" w:hAnsiTheme="minorHAnsi"/>
                <w:sz w:val="22"/>
                <w:szCs w:val="22"/>
              </w:rPr>
              <w:t>gestão</w:t>
            </w:r>
            <w:r w:rsidRPr="00567176">
              <w:rPr>
                <w:rFonts w:asciiTheme="minorHAnsi" w:hAnsiTheme="minorHAnsi" w:cs="Calibri"/>
                <w:color w:val="000000"/>
                <w:sz w:val="22"/>
                <w:szCs w:val="22"/>
              </w:rPr>
              <w:t xml:space="preserve"> será exercida por servidores designados por Portaria pelo CONTRATANTE, aos quais competirá acompanhar </w:t>
            </w:r>
            <w:r w:rsidR="001A1EC4" w:rsidRPr="00567176">
              <w:rPr>
                <w:rFonts w:asciiTheme="minorHAnsi" w:hAnsiTheme="minorHAnsi" w:cs="Calibri"/>
                <w:color w:val="000000"/>
                <w:sz w:val="22"/>
                <w:szCs w:val="22"/>
              </w:rPr>
              <w:t>a contratação</w:t>
            </w:r>
            <w:r w:rsidRPr="00567176">
              <w:rPr>
                <w:rFonts w:asciiTheme="minorHAnsi" w:hAnsiTheme="minorHAnsi" w:cs="Calibri"/>
                <w:color w:val="000000"/>
                <w:sz w:val="22"/>
                <w:szCs w:val="22"/>
              </w:rPr>
              <w:t xml:space="preserve"> e sanar as dúvidas que surgirem, conforme o art. 67 da Lei </w:t>
            </w:r>
            <w:r w:rsidR="007B0E3B" w:rsidRPr="00567176">
              <w:rPr>
                <w:rFonts w:asciiTheme="minorHAnsi" w:hAnsiTheme="minorHAnsi" w:cs="Calibri"/>
                <w:color w:val="000000"/>
                <w:sz w:val="22"/>
                <w:szCs w:val="22"/>
              </w:rPr>
              <w:t xml:space="preserve">Federal </w:t>
            </w:r>
            <w:r w:rsidRPr="00567176">
              <w:rPr>
                <w:rFonts w:asciiTheme="minorHAnsi" w:hAnsiTheme="minorHAnsi" w:cs="Calibri"/>
                <w:color w:val="000000"/>
                <w:sz w:val="22"/>
                <w:szCs w:val="22"/>
              </w:rPr>
              <w:t xml:space="preserve">nº 8.666/1993; </w:t>
            </w:r>
          </w:p>
          <w:p w14:paraId="17823977" w14:textId="77777777" w:rsidR="00DD53E3" w:rsidRPr="00567176" w:rsidRDefault="00DD53E3" w:rsidP="004F1093">
            <w:pPr>
              <w:numPr>
                <w:ilvl w:val="1"/>
                <w:numId w:val="3"/>
              </w:numPr>
              <w:ind w:left="0" w:firstLine="0"/>
              <w:jc w:val="both"/>
              <w:rPr>
                <w:rFonts w:asciiTheme="minorHAnsi" w:hAnsiTheme="minorHAnsi" w:cs="Calibri"/>
                <w:color w:val="000000"/>
                <w:sz w:val="22"/>
                <w:szCs w:val="22"/>
              </w:rPr>
            </w:pPr>
            <w:r w:rsidRPr="00567176">
              <w:rPr>
                <w:rFonts w:asciiTheme="minorHAnsi" w:hAnsiTheme="minorHAnsi" w:cs="Calibri"/>
                <w:color w:val="000000"/>
                <w:sz w:val="22"/>
                <w:szCs w:val="22"/>
              </w:rPr>
              <w:t>A fiscalização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do CONTRATANTE ou de seus agentes e prepostos, em conf</w:t>
            </w:r>
            <w:r w:rsidR="00AD7376" w:rsidRPr="00567176">
              <w:rPr>
                <w:rFonts w:asciiTheme="minorHAnsi" w:hAnsiTheme="minorHAnsi" w:cs="Calibri"/>
                <w:color w:val="000000"/>
                <w:sz w:val="22"/>
                <w:szCs w:val="22"/>
              </w:rPr>
              <w:t xml:space="preserve">ormidade com o art. 70 da Lei </w:t>
            </w:r>
            <w:r w:rsidR="00B60C38" w:rsidRPr="00567176">
              <w:rPr>
                <w:rFonts w:asciiTheme="minorHAnsi" w:hAnsiTheme="minorHAnsi" w:cs="Calibri"/>
                <w:color w:val="000000"/>
                <w:sz w:val="22"/>
                <w:szCs w:val="22"/>
              </w:rPr>
              <w:t xml:space="preserve">Federal </w:t>
            </w:r>
            <w:r w:rsidR="00AD7376" w:rsidRPr="00567176">
              <w:rPr>
                <w:rFonts w:asciiTheme="minorHAnsi" w:hAnsiTheme="minorHAnsi" w:cs="Calibri"/>
                <w:color w:val="000000"/>
                <w:sz w:val="22"/>
                <w:szCs w:val="22"/>
              </w:rPr>
              <w:t>n</w:t>
            </w:r>
            <w:r w:rsidR="00B60C38" w:rsidRPr="00567176">
              <w:rPr>
                <w:rFonts w:asciiTheme="minorHAnsi" w:hAnsiTheme="minorHAnsi" w:cs="Calibri"/>
                <w:color w:val="000000"/>
                <w:sz w:val="22"/>
                <w:szCs w:val="22"/>
              </w:rPr>
              <w:t>º</w:t>
            </w:r>
            <w:r w:rsidRPr="00567176">
              <w:rPr>
                <w:rFonts w:asciiTheme="minorHAnsi" w:hAnsiTheme="minorHAnsi" w:cs="Calibri"/>
                <w:color w:val="000000"/>
                <w:sz w:val="22"/>
                <w:szCs w:val="22"/>
              </w:rPr>
              <w:t xml:space="preserve"> 8.666/1993; </w:t>
            </w:r>
          </w:p>
          <w:p w14:paraId="79E354EE" w14:textId="77777777" w:rsidR="00C72226" w:rsidRPr="00567176" w:rsidRDefault="00DD53E3" w:rsidP="004F1093">
            <w:pPr>
              <w:numPr>
                <w:ilvl w:val="1"/>
                <w:numId w:val="3"/>
              </w:numPr>
              <w:ind w:left="0" w:firstLine="0"/>
              <w:jc w:val="both"/>
              <w:rPr>
                <w:rFonts w:asciiTheme="minorHAnsi" w:hAnsiTheme="minorHAnsi" w:cs="Calibri"/>
                <w:bCs/>
                <w:color w:val="000000"/>
                <w:sz w:val="22"/>
                <w:szCs w:val="22"/>
              </w:rPr>
            </w:pPr>
            <w:r w:rsidRPr="00567176">
              <w:rPr>
                <w:rFonts w:asciiTheme="minorHAnsi" w:hAnsiTheme="minorHAnsi" w:cs="Calibri"/>
                <w:color w:val="000000"/>
                <w:sz w:val="22"/>
                <w:szCs w:val="22"/>
              </w:rPr>
              <w:t>Dem</w:t>
            </w:r>
            <w:r w:rsidR="003711E1" w:rsidRPr="00567176">
              <w:rPr>
                <w:rFonts w:asciiTheme="minorHAnsi" w:hAnsiTheme="minorHAnsi" w:cs="Calibri"/>
                <w:color w:val="000000"/>
                <w:sz w:val="22"/>
                <w:szCs w:val="22"/>
              </w:rPr>
              <w:t>ais obrigações, vide Portaria n</w:t>
            </w:r>
            <w:r w:rsidR="00B60C38" w:rsidRPr="00567176">
              <w:rPr>
                <w:rFonts w:asciiTheme="minorHAnsi" w:hAnsiTheme="minorHAnsi" w:cs="Calibri"/>
                <w:color w:val="000000"/>
                <w:sz w:val="22"/>
                <w:szCs w:val="22"/>
              </w:rPr>
              <w:t>º</w:t>
            </w:r>
            <w:r w:rsidRPr="00567176">
              <w:rPr>
                <w:rFonts w:asciiTheme="minorHAnsi" w:hAnsiTheme="minorHAnsi" w:cs="Calibri"/>
                <w:color w:val="000000"/>
                <w:sz w:val="22"/>
                <w:szCs w:val="22"/>
              </w:rPr>
              <w:t xml:space="preserve"> 437/2018/GP/DETRAN/MT</w:t>
            </w:r>
            <w:r w:rsidR="00E439AD" w:rsidRPr="00567176">
              <w:rPr>
                <w:rFonts w:asciiTheme="minorHAnsi" w:hAnsiTheme="minorHAnsi" w:cs="Calibri"/>
                <w:color w:val="000000"/>
                <w:sz w:val="22"/>
                <w:szCs w:val="22"/>
              </w:rPr>
              <w:t xml:space="preserve"> ou outra que venha a alterá-la ou substitui-la</w:t>
            </w:r>
            <w:r w:rsidR="00B60C38" w:rsidRPr="00567176">
              <w:rPr>
                <w:rFonts w:asciiTheme="minorHAnsi" w:hAnsiTheme="minorHAnsi" w:cs="Calibri"/>
                <w:color w:val="000000"/>
                <w:sz w:val="22"/>
                <w:szCs w:val="22"/>
              </w:rPr>
              <w:t>;</w:t>
            </w:r>
          </w:p>
          <w:p w14:paraId="213E3256" w14:textId="77777777" w:rsidR="00B60C38" w:rsidRPr="004601EE" w:rsidRDefault="00B60C38" w:rsidP="00B60C38">
            <w:pPr>
              <w:jc w:val="both"/>
              <w:rPr>
                <w:rFonts w:asciiTheme="minorHAnsi" w:hAnsiTheme="minorHAnsi" w:cs="Calibri"/>
                <w:bCs/>
                <w:color w:val="000000"/>
                <w:sz w:val="10"/>
                <w:szCs w:val="10"/>
              </w:rPr>
            </w:pPr>
          </w:p>
        </w:tc>
      </w:tr>
      <w:tr w:rsidR="00BD11AA" w:rsidRPr="00567176" w14:paraId="3BAB5407" w14:textId="77777777" w:rsidTr="006008D2">
        <w:tblPrEx>
          <w:tblCellMar>
            <w:top w:w="55" w:type="dxa"/>
            <w:left w:w="55" w:type="dxa"/>
            <w:bottom w:w="55" w:type="dxa"/>
            <w:right w:w="55" w:type="dxa"/>
          </w:tblCellMar>
        </w:tblPrEx>
        <w:trPr>
          <w:trHeight w:val="480"/>
        </w:trPr>
        <w:tc>
          <w:tcPr>
            <w:tcW w:w="9959" w:type="dxa"/>
            <w:gridSpan w:val="6"/>
            <w:shd w:val="clear" w:color="auto" w:fill="auto"/>
          </w:tcPr>
          <w:p w14:paraId="166AF6FF" w14:textId="77777777" w:rsidR="00146293" w:rsidRPr="00567176" w:rsidRDefault="001D6685" w:rsidP="004F1093">
            <w:pPr>
              <w:numPr>
                <w:ilvl w:val="0"/>
                <w:numId w:val="3"/>
              </w:numPr>
              <w:shd w:val="clear" w:color="auto" w:fill="D9D9D9" w:themeFill="background1" w:themeFillShade="D9"/>
              <w:tabs>
                <w:tab w:val="left" w:pos="497"/>
              </w:tabs>
              <w:ind w:left="0" w:right="57" w:firstLine="0"/>
              <w:jc w:val="both"/>
              <w:rPr>
                <w:rFonts w:asciiTheme="minorHAnsi" w:eastAsia="Calibri" w:hAnsiTheme="minorHAnsi" w:cs="Calibri"/>
                <w:b/>
                <w:sz w:val="22"/>
                <w:szCs w:val="22"/>
              </w:rPr>
            </w:pPr>
            <w:r w:rsidRPr="00567176">
              <w:rPr>
                <w:rFonts w:asciiTheme="minorHAnsi" w:eastAsia="Calibri" w:hAnsiTheme="minorHAnsi" w:cs="Calibri"/>
                <w:b/>
                <w:sz w:val="22"/>
                <w:szCs w:val="22"/>
              </w:rPr>
              <w:lastRenderedPageBreak/>
              <w:t>DAS CONDIÇÕES DE PAGAMENTO E ATUALIZAÇÃO MONETÁRIA</w:t>
            </w:r>
          </w:p>
          <w:p w14:paraId="20924EDC" w14:textId="611B1C12" w:rsidR="001D6685" w:rsidRDefault="001D6685" w:rsidP="004F1093">
            <w:pPr>
              <w:numPr>
                <w:ilvl w:val="1"/>
                <w:numId w:val="3"/>
              </w:numPr>
              <w:ind w:left="0" w:firstLine="0"/>
              <w:jc w:val="both"/>
              <w:rPr>
                <w:rFonts w:asciiTheme="minorHAnsi" w:hAnsiTheme="minorHAnsi" w:cs="Calibri"/>
                <w:color w:val="000000"/>
                <w:sz w:val="22"/>
                <w:szCs w:val="22"/>
              </w:rPr>
            </w:pPr>
            <w:r w:rsidRPr="00567176">
              <w:rPr>
                <w:rFonts w:asciiTheme="minorHAnsi" w:hAnsiTheme="minorHAnsi" w:cs="Calibri"/>
                <w:color w:val="000000"/>
                <w:sz w:val="22"/>
                <w:szCs w:val="22"/>
              </w:rPr>
              <w:t>O pagamento dos valores pactuados será realizado pel</w:t>
            </w:r>
            <w:r w:rsidR="002A5469" w:rsidRPr="00567176">
              <w:rPr>
                <w:rFonts w:asciiTheme="minorHAnsi" w:hAnsiTheme="minorHAnsi" w:cs="Calibri"/>
                <w:color w:val="000000"/>
                <w:sz w:val="22"/>
                <w:szCs w:val="22"/>
              </w:rPr>
              <w:t>a</w:t>
            </w:r>
            <w:r w:rsidRPr="00567176">
              <w:rPr>
                <w:rFonts w:asciiTheme="minorHAnsi" w:hAnsiTheme="minorHAnsi" w:cs="Calibri"/>
                <w:color w:val="000000"/>
                <w:sz w:val="22"/>
                <w:szCs w:val="22"/>
              </w:rPr>
              <w:t xml:space="preserve"> Diretoria de Administração Sistêmica do CONTRATANTE, a partir </w:t>
            </w:r>
            <w:r w:rsidR="00CB7268" w:rsidRPr="00567176">
              <w:rPr>
                <w:rFonts w:asciiTheme="minorHAnsi" w:hAnsiTheme="minorHAnsi" w:cs="Calibri"/>
                <w:color w:val="000000"/>
                <w:sz w:val="22"/>
                <w:szCs w:val="22"/>
              </w:rPr>
              <w:t>do atesto</w:t>
            </w:r>
            <w:r w:rsidRPr="00567176">
              <w:rPr>
                <w:rFonts w:asciiTheme="minorHAnsi" w:hAnsiTheme="minorHAnsi" w:cs="Calibri"/>
                <w:color w:val="000000"/>
                <w:sz w:val="22"/>
                <w:szCs w:val="22"/>
              </w:rPr>
              <w:t>, pelo Fiscal</w:t>
            </w:r>
            <w:r w:rsidR="00154121" w:rsidRPr="00567176">
              <w:rPr>
                <w:rFonts w:asciiTheme="minorHAnsi" w:hAnsiTheme="minorHAnsi" w:cs="Calibri"/>
                <w:color w:val="000000"/>
                <w:sz w:val="22"/>
                <w:szCs w:val="22"/>
              </w:rPr>
              <w:t xml:space="preserve"> do</w:t>
            </w:r>
            <w:r w:rsidRPr="00567176">
              <w:rPr>
                <w:rFonts w:asciiTheme="minorHAnsi" w:hAnsiTheme="minorHAnsi" w:cs="Calibri"/>
                <w:color w:val="000000"/>
                <w:sz w:val="22"/>
                <w:szCs w:val="22"/>
              </w:rPr>
              <w:t xml:space="preserve"> Contrato, mediante crédito em conta corrente da CONTRATADA, por ordem bancária (NOB), obedecendo aos critérios d</w:t>
            </w:r>
            <w:r w:rsidR="002A5469" w:rsidRPr="00567176">
              <w:rPr>
                <w:rFonts w:asciiTheme="minorHAnsi" w:hAnsiTheme="minorHAnsi" w:cs="Calibri"/>
                <w:color w:val="000000"/>
                <w:sz w:val="22"/>
                <w:szCs w:val="22"/>
              </w:rPr>
              <w:t>a</w:t>
            </w:r>
            <w:r w:rsidRPr="00567176">
              <w:rPr>
                <w:rFonts w:asciiTheme="minorHAnsi" w:hAnsiTheme="minorHAnsi" w:cs="Calibri"/>
                <w:color w:val="000000"/>
                <w:sz w:val="22"/>
                <w:szCs w:val="22"/>
              </w:rPr>
              <w:t xml:space="preserve"> </w:t>
            </w:r>
            <w:r w:rsidR="002A5469" w:rsidRPr="00567176">
              <w:rPr>
                <w:rFonts w:asciiTheme="minorHAnsi" w:hAnsiTheme="minorHAnsi" w:cs="Calibri"/>
                <w:color w:val="000000"/>
                <w:sz w:val="22"/>
                <w:szCs w:val="22"/>
              </w:rPr>
              <w:t>legislação vigente</w:t>
            </w:r>
            <w:r w:rsidR="002D4E65" w:rsidRPr="00567176">
              <w:rPr>
                <w:rFonts w:asciiTheme="minorHAnsi" w:hAnsiTheme="minorHAnsi" w:cs="Calibri"/>
                <w:color w:val="000000"/>
                <w:sz w:val="22"/>
                <w:szCs w:val="22"/>
              </w:rPr>
              <w:t xml:space="preserve"> ou i</w:t>
            </w:r>
            <w:r w:rsidRPr="00567176">
              <w:rPr>
                <w:rFonts w:asciiTheme="minorHAnsi" w:hAnsiTheme="minorHAnsi" w:cs="Calibri"/>
                <w:color w:val="000000"/>
                <w:sz w:val="22"/>
                <w:szCs w:val="22"/>
              </w:rPr>
              <w:t>nst</w:t>
            </w:r>
            <w:r w:rsidR="007C430E" w:rsidRPr="00567176">
              <w:rPr>
                <w:rFonts w:asciiTheme="minorHAnsi" w:hAnsiTheme="minorHAnsi" w:cs="Calibri"/>
                <w:color w:val="000000"/>
                <w:sz w:val="22"/>
                <w:szCs w:val="22"/>
              </w:rPr>
              <w:t xml:space="preserve">rução </w:t>
            </w:r>
            <w:r w:rsidR="002D4E65" w:rsidRPr="00567176">
              <w:rPr>
                <w:rFonts w:asciiTheme="minorHAnsi" w:hAnsiTheme="minorHAnsi" w:cs="Calibri"/>
                <w:color w:val="000000"/>
                <w:sz w:val="22"/>
                <w:szCs w:val="22"/>
              </w:rPr>
              <w:t>n</w:t>
            </w:r>
            <w:r w:rsidR="007C430E" w:rsidRPr="00567176">
              <w:rPr>
                <w:rFonts w:asciiTheme="minorHAnsi" w:hAnsiTheme="minorHAnsi" w:cs="Calibri"/>
                <w:color w:val="000000"/>
                <w:sz w:val="22"/>
                <w:szCs w:val="22"/>
              </w:rPr>
              <w:t>ormativa</w:t>
            </w:r>
            <w:r w:rsidR="002D4E65" w:rsidRPr="00567176">
              <w:rPr>
                <w:rFonts w:asciiTheme="minorHAnsi" w:hAnsiTheme="minorHAnsi" w:cs="Calibri"/>
                <w:color w:val="000000"/>
                <w:sz w:val="22"/>
                <w:szCs w:val="22"/>
              </w:rPr>
              <w:t>/portaria</w:t>
            </w:r>
            <w:r w:rsidRPr="00567176">
              <w:rPr>
                <w:rFonts w:asciiTheme="minorHAnsi" w:hAnsiTheme="minorHAnsi" w:cs="Calibri"/>
                <w:color w:val="000000"/>
                <w:sz w:val="22"/>
                <w:szCs w:val="22"/>
              </w:rPr>
              <w:t>;</w:t>
            </w:r>
          </w:p>
          <w:p w14:paraId="6810B993" w14:textId="77777777" w:rsidR="00EF5D27" w:rsidRDefault="00EF5D27" w:rsidP="00EF5D27">
            <w:pPr>
              <w:jc w:val="both"/>
              <w:rPr>
                <w:rFonts w:asciiTheme="minorHAnsi" w:hAnsiTheme="minorHAnsi" w:cs="Calibri"/>
                <w:color w:val="000000"/>
                <w:sz w:val="22"/>
                <w:szCs w:val="22"/>
              </w:rPr>
            </w:pPr>
          </w:p>
          <w:p w14:paraId="0B50CECE" w14:textId="77777777" w:rsidR="000F7C60" w:rsidRPr="00567176" w:rsidRDefault="000F7C60" w:rsidP="000176AC">
            <w:pPr>
              <w:pStyle w:val="PargrafodaLista11"/>
              <w:numPr>
                <w:ilvl w:val="2"/>
                <w:numId w:val="3"/>
              </w:numPr>
              <w:spacing w:after="0" w:line="240" w:lineRule="auto"/>
              <w:ind w:firstLine="0"/>
              <w:contextualSpacing/>
              <w:jc w:val="both"/>
              <w:rPr>
                <w:rFonts w:asciiTheme="minorHAnsi" w:hAnsiTheme="minorHAnsi"/>
              </w:rPr>
            </w:pPr>
            <w:r w:rsidRPr="00567176">
              <w:rPr>
                <w:rFonts w:asciiTheme="minorHAnsi" w:hAnsiTheme="minorHAnsi"/>
              </w:rPr>
              <w:t>Será considerada data do pagamento o dia em que constar como emitida a ordem bancária para pagamento;</w:t>
            </w:r>
          </w:p>
          <w:p w14:paraId="361A7E6B" w14:textId="77777777" w:rsidR="000F2975" w:rsidRPr="00567176" w:rsidRDefault="000F2975" w:rsidP="000176AC">
            <w:pPr>
              <w:pStyle w:val="PargrafodaLista11"/>
              <w:numPr>
                <w:ilvl w:val="2"/>
                <w:numId w:val="3"/>
              </w:numPr>
              <w:spacing w:after="0" w:line="240" w:lineRule="auto"/>
              <w:ind w:firstLine="0"/>
              <w:contextualSpacing/>
              <w:jc w:val="both"/>
              <w:rPr>
                <w:rFonts w:asciiTheme="minorHAnsi" w:hAnsiTheme="minorHAnsi"/>
              </w:rPr>
            </w:pPr>
            <w:r w:rsidRPr="00567176">
              <w:rPr>
                <w:rFonts w:asciiTheme="minorHAnsi" w:hAnsiTheme="minorHAnsi"/>
              </w:rPr>
              <w:t>Quando do pagamento, será efetuada a retenção tributária prevista na legislação aplicável;</w:t>
            </w:r>
          </w:p>
          <w:p w14:paraId="4667896F" w14:textId="66171016" w:rsidR="00D358D3" w:rsidRPr="00DF1870" w:rsidRDefault="000F2975" w:rsidP="00D358D3">
            <w:pPr>
              <w:pStyle w:val="PargrafodaLista11"/>
              <w:numPr>
                <w:ilvl w:val="2"/>
                <w:numId w:val="3"/>
              </w:numPr>
              <w:spacing w:after="0" w:line="240" w:lineRule="auto"/>
              <w:ind w:firstLine="0"/>
              <w:contextualSpacing/>
              <w:jc w:val="both"/>
              <w:rPr>
                <w:rFonts w:asciiTheme="minorHAnsi" w:hAnsiTheme="minorHAnsi" w:cs="Calibri"/>
              </w:rPr>
            </w:pPr>
            <w:r w:rsidRPr="00567176">
              <w:rPr>
                <w:rFonts w:asciiTheme="minorHAnsi" w:hAnsiTheme="minorHAnsi"/>
              </w:rPr>
              <w:t>A CONTRATADA regularmente optante pelo Simples Nacional, nos termos da Lei Complementar Federal nº 123/</w:t>
            </w:r>
            <w:r w:rsidRPr="00567176">
              <w:rPr>
                <w:rFonts w:asciiTheme="minorHAnsi" w:hAnsiTheme="minorHAnsi" w:cs="Arial"/>
                <w:color w:val="000000"/>
              </w:rPr>
              <w:t xml:space="preserve">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w:t>
            </w:r>
            <w:r w:rsidRPr="002B4BDD">
              <w:rPr>
                <w:rFonts w:asciiTheme="minorHAnsi" w:hAnsiTheme="minorHAnsi"/>
              </w:rPr>
              <w:t>Complementar</w:t>
            </w:r>
            <w:r w:rsidRPr="00567176">
              <w:rPr>
                <w:rFonts w:asciiTheme="minorHAnsi" w:hAnsiTheme="minorHAnsi" w:cs="Arial"/>
                <w:color w:val="000000"/>
              </w:rPr>
              <w:t>;</w:t>
            </w:r>
          </w:p>
          <w:p w14:paraId="1DD1050B" w14:textId="77777777" w:rsidR="00DF1870" w:rsidRPr="00DF1870" w:rsidRDefault="00DF1870" w:rsidP="00DF1870">
            <w:pPr>
              <w:pStyle w:val="PargrafodaLista11"/>
              <w:spacing w:after="0" w:line="240" w:lineRule="auto"/>
              <w:contextualSpacing/>
              <w:jc w:val="both"/>
              <w:rPr>
                <w:rFonts w:asciiTheme="minorHAnsi" w:hAnsiTheme="minorHAnsi" w:cs="Calibri"/>
              </w:rPr>
            </w:pPr>
          </w:p>
          <w:p w14:paraId="0D1030FB" w14:textId="77777777" w:rsidR="001D6685" w:rsidRPr="00567176" w:rsidRDefault="000F7C60" w:rsidP="004F1093">
            <w:pPr>
              <w:numPr>
                <w:ilvl w:val="1"/>
                <w:numId w:val="3"/>
              </w:numPr>
              <w:ind w:left="0" w:firstLine="0"/>
              <w:jc w:val="both"/>
              <w:rPr>
                <w:rFonts w:asciiTheme="minorHAnsi" w:hAnsiTheme="minorHAnsi" w:cs="Calibri"/>
                <w:color w:val="000000"/>
                <w:sz w:val="22"/>
                <w:szCs w:val="22"/>
              </w:rPr>
            </w:pPr>
            <w:r w:rsidRPr="00567176">
              <w:rPr>
                <w:rFonts w:asciiTheme="minorHAnsi" w:hAnsiTheme="minorHAnsi" w:cs="Calibri"/>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r w:rsidR="001D6685" w:rsidRPr="00567176">
              <w:rPr>
                <w:rFonts w:asciiTheme="minorHAnsi" w:hAnsiTheme="minorHAnsi" w:cs="Calibri"/>
                <w:color w:val="000000"/>
                <w:sz w:val="22"/>
                <w:szCs w:val="22"/>
              </w:rPr>
              <w:t>;</w:t>
            </w:r>
          </w:p>
          <w:p w14:paraId="4133D5DD" w14:textId="77777777" w:rsidR="001D6685" w:rsidRPr="00567176" w:rsidRDefault="001D6685" w:rsidP="004F1093">
            <w:pPr>
              <w:numPr>
                <w:ilvl w:val="1"/>
                <w:numId w:val="3"/>
              </w:numPr>
              <w:ind w:left="0" w:firstLine="0"/>
              <w:jc w:val="both"/>
              <w:rPr>
                <w:rFonts w:asciiTheme="minorHAnsi" w:hAnsiTheme="minorHAnsi" w:cs="Calibri"/>
                <w:color w:val="000000"/>
                <w:sz w:val="22"/>
                <w:szCs w:val="22"/>
              </w:rPr>
            </w:pPr>
            <w:r w:rsidRPr="00567176">
              <w:rPr>
                <w:rFonts w:asciiTheme="minorHAnsi" w:hAnsiTheme="minorHAnsi" w:cs="Calibri"/>
                <w:color w:val="000000"/>
                <w:sz w:val="22"/>
                <w:szCs w:val="22"/>
              </w:rPr>
              <w:t xml:space="preserve">A emissão antecipada do documento fiscal não implicará adiantamento para o pagamento da </w:t>
            </w:r>
            <w:r w:rsidR="00437980" w:rsidRPr="00567176">
              <w:rPr>
                <w:rFonts w:asciiTheme="minorHAnsi" w:hAnsiTheme="minorHAnsi" w:cs="Calibri"/>
                <w:color w:val="000000"/>
                <w:sz w:val="22"/>
                <w:szCs w:val="22"/>
              </w:rPr>
              <w:t>despesa</w:t>
            </w:r>
            <w:r w:rsidRPr="00567176">
              <w:rPr>
                <w:rFonts w:asciiTheme="minorHAnsi" w:hAnsiTheme="minorHAnsi" w:cs="Calibri"/>
                <w:color w:val="000000"/>
                <w:sz w:val="22"/>
                <w:szCs w:val="22"/>
              </w:rPr>
              <w:t>;</w:t>
            </w:r>
          </w:p>
          <w:p w14:paraId="7CA06077" w14:textId="77777777" w:rsidR="001D6685" w:rsidRPr="00567176" w:rsidRDefault="001D6685" w:rsidP="004F1093">
            <w:pPr>
              <w:numPr>
                <w:ilvl w:val="1"/>
                <w:numId w:val="3"/>
              </w:numPr>
              <w:ind w:left="0" w:firstLine="0"/>
              <w:jc w:val="both"/>
              <w:rPr>
                <w:rFonts w:asciiTheme="minorHAnsi" w:hAnsiTheme="minorHAnsi"/>
                <w:color w:val="000000"/>
                <w:sz w:val="22"/>
                <w:szCs w:val="22"/>
              </w:rPr>
            </w:pPr>
            <w:r w:rsidRPr="00567176">
              <w:rPr>
                <w:rFonts w:asciiTheme="minorHAnsi" w:hAnsiTheme="minorHAnsi"/>
                <w:color w:val="000000"/>
                <w:sz w:val="22"/>
                <w:szCs w:val="22"/>
              </w:rPr>
              <w:t>A CONTRATADA deverá indicar no corpo da Nota Fiscal, nome do banco, agência e número da conta onde deverá ser feito o pagamento, via ordem bancária, bem como especificação do local em que foi executado o objeto;</w:t>
            </w:r>
          </w:p>
          <w:p w14:paraId="2FA1A5A0" w14:textId="77777777" w:rsidR="001D6685" w:rsidRPr="00567176" w:rsidRDefault="001C1627" w:rsidP="004F1093">
            <w:pPr>
              <w:numPr>
                <w:ilvl w:val="1"/>
                <w:numId w:val="3"/>
              </w:numPr>
              <w:ind w:left="0" w:firstLine="0"/>
              <w:jc w:val="both"/>
              <w:rPr>
                <w:rFonts w:asciiTheme="minorHAnsi" w:hAnsiTheme="minorHAnsi"/>
                <w:color w:val="000000"/>
                <w:sz w:val="22"/>
                <w:szCs w:val="22"/>
              </w:rPr>
            </w:pPr>
            <w:r w:rsidRPr="00567176">
              <w:rPr>
                <w:rFonts w:asciiTheme="minorHAnsi" w:hAnsiTheme="minorHAnsi"/>
                <w:color w:val="000000"/>
                <w:sz w:val="22"/>
                <w:szCs w:val="22"/>
              </w:rPr>
              <w:t xml:space="preserve"> </w:t>
            </w:r>
            <w:r w:rsidR="001D6685" w:rsidRPr="00567176">
              <w:rPr>
                <w:rFonts w:asciiTheme="minorHAnsi" w:hAnsiTheme="minorHAnsi"/>
                <w:color w:val="000000"/>
                <w:sz w:val="22"/>
                <w:szCs w:val="22"/>
              </w:rPr>
              <w:t>O CONTRATANTE reserva-se o direito de reter qualquer quantia ou crédito porventura existente em favor da CONTRATADA, enquanto existirem obrigações não cumpridas;</w:t>
            </w:r>
          </w:p>
          <w:p w14:paraId="675BB048" w14:textId="2E4C6B99" w:rsidR="001D6685" w:rsidRPr="00567176" w:rsidRDefault="001D6685" w:rsidP="004F1093">
            <w:pPr>
              <w:numPr>
                <w:ilvl w:val="1"/>
                <w:numId w:val="3"/>
              </w:numPr>
              <w:ind w:left="0" w:firstLine="0"/>
              <w:jc w:val="both"/>
              <w:rPr>
                <w:rFonts w:asciiTheme="minorHAnsi" w:hAnsiTheme="minorHAnsi"/>
                <w:color w:val="000000"/>
                <w:sz w:val="22"/>
                <w:szCs w:val="22"/>
              </w:rPr>
            </w:pPr>
            <w:r w:rsidRPr="00567176">
              <w:rPr>
                <w:rFonts w:asciiTheme="minorHAnsi" w:hAnsiTheme="minorHAnsi"/>
                <w:color w:val="000000"/>
                <w:sz w:val="22"/>
                <w:szCs w:val="22"/>
              </w:rPr>
              <w:t xml:space="preserve">O CONTRATANTE reserva-se, ainda, o direito de somente efetuar o pagamento após a atestação de que o </w:t>
            </w:r>
            <w:r w:rsidR="00FF01F4" w:rsidRPr="00567176">
              <w:rPr>
                <w:rFonts w:asciiTheme="minorHAnsi" w:hAnsiTheme="minorHAnsi" w:cs="Arial"/>
                <w:bCs/>
                <w:sz w:val="22"/>
                <w:szCs w:val="22"/>
              </w:rPr>
              <w:t>fornecimento</w:t>
            </w:r>
            <w:r w:rsidRPr="00567176">
              <w:rPr>
                <w:rFonts w:asciiTheme="minorHAnsi" w:hAnsiTheme="minorHAnsi"/>
                <w:color w:val="000000"/>
                <w:sz w:val="22"/>
                <w:szCs w:val="22"/>
              </w:rPr>
              <w:t xml:space="preserve"> foi e</w:t>
            </w:r>
            <w:r w:rsidR="00CA7E02" w:rsidRPr="00567176">
              <w:rPr>
                <w:rFonts w:asciiTheme="minorHAnsi" w:hAnsiTheme="minorHAnsi"/>
                <w:color w:val="000000"/>
                <w:sz w:val="22"/>
                <w:szCs w:val="22"/>
              </w:rPr>
              <w:t>xecutado em conformidade</w:t>
            </w:r>
            <w:r w:rsidRPr="00567176">
              <w:rPr>
                <w:rFonts w:asciiTheme="minorHAnsi" w:hAnsiTheme="minorHAnsi"/>
                <w:color w:val="000000"/>
                <w:sz w:val="22"/>
                <w:szCs w:val="22"/>
              </w:rPr>
              <w:t>;</w:t>
            </w:r>
          </w:p>
          <w:p w14:paraId="4386AD19" w14:textId="77777777" w:rsidR="001D6685" w:rsidRPr="00567176" w:rsidRDefault="001D6685" w:rsidP="004F1093">
            <w:pPr>
              <w:numPr>
                <w:ilvl w:val="1"/>
                <w:numId w:val="3"/>
              </w:numPr>
              <w:ind w:left="0" w:firstLine="0"/>
              <w:jc w:val="both"/>
              <w:rPr>
                <w:rFonts w:asciiTheme="minorHAnsi" w:hAnsiTheme="minorHAnsi"/>
                <w:color w:val="000000"/>
                <w:sz w:val="22"/>
                <w:szCs w:val="22"/>
              </w:rPr>
            </w:pPr>
            <w:r w:rsidRPr="00567176">
              <w:rPr>
                <w:rFonts w:asciiTheme="minorHAnsi" w:hAnsiTheme="minorHAnsi"/>
                <w:color w:val="000000"/>
                <w:sz w:val="22"/>
                <w:szCs w:val="22"/>
              </w:rPr>
              <w:t>Nenhum pagamento isentará a CONTRATADA das suas responsabilidades e obrigações, nem implicará aceitação definitiva do objeto;</w:t>
            </w:r>
          </w:p>
          <w:p w14:paraId="20AB63FD" w14:textId="77777777" w:rsidR="001D6685" w:rsidRPr="00567176" w:rsidRDefault="001D6685" w:rsidP="004F1093">
            <w:pPr>
              <w:numPr>
                <w:ilvl w:val="1"/>
                <w:numId w:val="3"/>
              </w:numPr>
              <w:ind w:left="0" w:firstLine="0"/>
              <w:jc w:val="both"/>
              <w:rPr>
                <w:rFonts w:asciiTheme="minorHAnsi" w:hAnsiTheme="minorHAnsi"/>
                <w:color w:val="000000"/>
                <w:sz w:val="22"/>
                <w:szCs w:val="22"/>
              </w:rPr>
            </w:pPr>
            <w:r w:rsidRPr="00567176">
              <w:rPr>
                <w:rFonts w:asciiTheme="minorHAnsi" w:hAnsiTheme="minorHAnsi"/>
                <w:color w:val="000000"/>
                <w:sz w:val="22"/>
                <w:szCs w:val="22"/>
              </w:rPr>
              <w:t>O CONTRATANTE não efetuará pagamento de título descontado ou por meio de cobrança em banco, bem como os que forem negociados com terceiros por intermédio da operação de “</w:t>
            </w:r>
            <w:proofErr w:type="spellStart"/>
            <w:r w:rsidRPr="00567176">
              <w:rPr>
                <w:rFonts w:asciiTheme="minorHAnsi" w:hAnsiTheme="minorHAnsi"/>
                <w:color w:val="000000"/>
                <w:sz w:val="22"/>
                <w:szCs w:val="22"/>
              </w:rPr>
              <w:t>factoring</w:t>
            </w:r>
            <w:proofErr w:type="spellEnd"/>
            <w:r w:rsidRPr="00567176">
              <w:rPr>
                <w:rFonts w:asciiTheme="minorHAnsi" w:hAnsiTheme="minorHAnsi"/>
                <w:color w:val="000000"/>
                <w:sz w:val="22"/>
                <w:szCs w:val="22"/>
              </w:rPr>
              <w:t>”;</w:t>
            </w:r>
          </w:p>
          <w:p w14:paraId="6A279475" w14:textId="77777777" w:rsidR="001D6685" w:rsidRPr="00567176" w:rsidRDefault="001D6685" w:rsidP="004F1093">
            <w:pPr>
              <w:numPr>
                <w:ilvl w:val="1"/>
                <w:numId w:val="3"/>
              </w:numPr>
              <w:ind w:left="0" w:firstLine="0"/>
              <w:jc w:val="both"/>
              <w:rPr>
                <w:rFonts w:asciiTheme="minorHAnsi" w:hAnsiTheme="minorHAnsi"/>
                <w:color w:val="000000"/>
                <w:sz w:val="22"/>
                <w:szCs w:val="22"/>
              </w:rPr>
            </w:pPr>
            <w:r w:rsidRPr="00567176">
              <w:rPr>
                <w:rFonts w:asciiTheme="minorHAnsi" w:hAnsiTheme="minorHAnsi"/>
                <w:color w:val="000000"/>
                <w:sz w:val="22"/>
                <w:szCs w:val="22"/>
              </w:rPr>
              <w:t>As despesas bancárias decorrentes de transferência de valores para outras praças serão de responsabilidade da CONTRATADA;</w:t>
            </w:r>
          </w:p>
          <w:p w14:paraId="0B774B83" w14:textId="74B137A6" w:rsidR="001D6685" w:rsidRDefault="001D6685" w:rsidP="004F1093">
            <w:pPr>
              <w:numPr>
                <w:ilvl w:val="1"/>
                <w:numId w:val="3"/>
              </w:numPr>
              <w:ind w:left="0" w:firstLine="0"/>
              <w:jc w:val="both"/>
              <w:rPr>
                <w:rFonts w:asciiTheme="minorHAnsi" w:hAnsiTheme="minorHAnsi"/>
                <w:color w:val="000000"/>
                <w:sz w:val="22"/>
                <w:szCs w:val="22"/>
              </w:rPr>
            </w:pPr>
            <w:r w:rsidRPr="00567176">
              <w:rPr>
                <w:rFonts w:asciiTheme="minorHAnsi" w:hAnsiTheme="minorHAnsi"/>
                <w:color w:val="000000"/>
                <w:sz w:val="22"/>
                <w:szCs w:val="22"/>
              </w:rPr>
              <w:t>A CONTRATADA deverá apresentar, juntamente com a Nota Fiscal/Fatura, prova de regularidade para com a Fazenda Federal, Estadual e Municipal do domicílio ou sede da CONTRATADA, através de Certidões expedidas pelos Órgãos competentes, que estejam dentro do prazo de validade expresso na própria certidão, composta de:</w:t>
            </w:r>
          </w:p>
          <w:p w14:paraId="4DB0D8F5" w14:textId="77777777" w:rsidR="008508B9" w:rsidRDefault="008508B9" w:rsidP="008508B9">
            <w:pPr>
              <w:jc w:val="both"/>
              <w:rPr>
                <w:rFonts w:asciiTheme="minorHAnsi" w:hAnsiTheme="minorHAnsi"/>
                <w:color w:val="000000"/>
                <w:sz w:val="22"/>
                <w:szCs w:val="22"/>
              </w:rPr>
            </w:pPr>
          </w:p>
          <w:p w14:paraId="49C5C9BC" w14:textId="77777777" w:rsidR="001D6685" w:rsidRPr="00567176" w:rsidRDefault="001D6685" w:rsidP="004F1093">
            <w:pPr>
              <w:pStyle w:val="PargrafodaLista11"/>
              <w:numPr>
                <w:ilvl w:val="2"/>
                <w:numId w:val="3"/>
              </w:numPr>
              <w:tabs>
                <w:tab w:val="left" w:pos="1710"/>
              </w:tabs>
              <w:spacing w:after="0" w:line="240" w:lineRule="auto"/>
              <w:ind w:firstLine="0"/>
              <w:contextualSpacing/>
              <w:jc w:val="both"/>
              <w:rPr>
                <w:rFonts w:asciiTheme="minorHAnsi" w:hAnsiTheme="minorHAnsi"/>
              </w:rPr>
            </w:pPr>
            <w:r w:rsidRPr="00567176">
              <w:rPr>
                <w:rFonts w:asciiTheme="minorHAnsi" w:hAnsiTheme="minorHAnsi"/>
              </w:rPr>
              <w:t>Certidão de Quitação de Tributos Federais, neles abrangidos as contribuições sociais, administrados pela Secretaria da Receita Federal;</w:t>
            </w:r>
          </w:p>
          <w:p w14:paraId="43D91FF7" w14:textId="77777777" w:rsidR="001D6685" w:rsidRPr="00567176" w:rsidRDefault="001D6685" w:rsidP="004F1093">
            <w:pPr>
              <w:pStyle w:val="PargrafodaLista11"/>
              <w:numPr>
                <w:ilvl w:val="2"/>
                <w:numId w:val="3"/>
              </w:numPr>
              <w:tabs>
                <w:tab w:val="left" w:pos="1710"/>
              </w:tabs>
              <w:spacing w:after="0" w:line="240" w:lineRule="auto"/>
              <w:ind w:firstLine="0"/>
              <w:contextualSpacing/>
              <w:jc w:val="both"/>
              <w:rPr>
                <w:rFonts w:asciiTheme="minorHAnsi" w:hAnsiTheme="minorHAnsi"/>
              </w:rPr>
            </w:pPr>
            <w:r w:rsidRPr="00567176">
              <w:rPr>
                <w:rFonts w:asciiTheme="minorHAnsi" w:hAnsiTheme="minorHAnsi"/>
              </w:rPr>
              <w:t>Certidão expedida pela Secretaria da Fazenda do Estado e Certidão Expedida pela Prefeitura Municipal, quando couber;</w:t>
            </w:r>
          </w:p>
          <w:p w14:paraId="7BAC2B6E" w14:textId="77777777" w:rsidR="001D6685" w:rsidRPr="00567176" w:rsidRDefault="001D6685" w:rsidP="004F1093">
            <w:pPr>
              <w:pStyle w:val="PargrafodaLista11"/>
              <w:numPr>
                <w:ilvl w:val="2"/>
                <w:numId w:val="3"/>
              </w:numPr>
              <w:tabs>
                <w:tab w:val="left" w:pos="1710"/>
              </w:tabs>
              <w:spacing w:after="0" w:line="240" w:lineRule="auto"/>
              <w:ind w:firstLine="0"/>
              <w:contextualSpacing/>
              <w:jc w:val="both"/>
              <w:rPr>
                <w:rFonts w:asciiTheme="minorHAnsi" w:hAnsiTheme="minorHAnsi"/>
              </w:rPr>
            </w:pPr>
            <w:r w:rsidRPr="00567176">
              <w:rPr>
                <w:rFonts w:asciiTheme="minorHAnsi" w:hAnsiTheme="minorHAnsi"/>
              </w:rPr>
              <w:t>Prova de situação regular perante o Fundo de Garantia por Tempo de Se</w:t>
            </w:r>
            <w:r w:rsidR="007C3E19" w:rsidRPr="00567176">
              <w:rPr>
                <w:rFonts w:asciiTheme="minorHAnsi" w:hAnsiTheme="minorHAnsi"/>
              </w:rPr>
              <w:t xml:space="preserve">rviço </w:t>
            </w:r>
            <w:r w:rsidR="009D0CE8">
              <w:rPr>
                <w:rFonts w:asciiTheme="minorHAnsi" w:hAnsiTheme="minorHAnsi"/>
              </w:rPr>
              <w:t>-</w:t>
            </w:r>
            <w:r w:rsidR="007C3E19" w:rsidRPr="00567176">
              <w:rPr>
                <w:rFonts w:asciiTheme="minorHAnsi" w:hAnsiTheme="minorHAnsi"/>
              </w:rPr>
              <w:t xml:space="preserve"> FGTS</w:t>
            </w:r>
            <w:r w:rsidRPr="00567176">
              <w:rPr>
                <w:rFonts w:asciiTheme="minorHAnsi" w:hAnsiTheme="minorHAnsi"/>
              </w:rPr>
              <w:t>;</w:t>
            </w:r>
          </w:p>
          <w:p w14:paraId="170B1FF6" w14:textId="77777777" w:rsidR="001D6685" w:rsidRPr="00567176" w:rsidRDefault="001D6685" w:rsidP="004F1093">
            <w:pPr>
              <w:pStyle w:val="PargrafodaLista11"/>
              <w:numPr>
                <w:ilvl w:val="2"/>
                <w:numId w:val="3"/>
              </w:numPr>
              <w:tabs>
                <w:tab w:val="left" w:pos="1710"/>
              </w:tabs>
              <w:spacing w:after="0" w:line="240" w:lineRule="auto"/>
              <w:ind w:firstLine="0"/>
              <w:contextualSpacing/>
              <w:jc w:val="both"/>
              <w:rPr>
                <w:rFonts w:asciiTheme="minorHAnsi" w:hAnsiTheme="minorHAnsi"/>
              </w:rPr>
            </w:pPr>
            <w:r w:rsidRPr="00567176">
              <w:rPr>
                <w:rFonts w:asciiTheme="minorHAnsi" w:hAnsiTheme="minorHAnsi"/>
              </w:rPr>
              <w:t>Prova de inexistência de débitos inadimplidos perante a Justiça do Trabalho, mediante a apresentação de certidão negativa, nos termos do Título VII-A da CLT, aprovada pelo Decreto-Lei nº 5.452/1943;</w:t>
            </w:r>
          </w:p>
          <w:p w14:paraId="20D5E3BB" w14:textId="77777777" w:rsidR="00D358D3" w:rsidRDefault="00D358D3" w:rsidP="00D358D3">
            <w:pPr>
              <w:jc w:val="both"/>
              <w:rPr>
                <w:rFonts w:asciiTheme="minorHAnsi" w:hAnsiTheme="minorHAnsi"/>
                <w:color w:val="000000"/>
                <w:sz w:val="22"/>
                <w:szCs w:val="22"/>
              </w:rPr>
            </w:pPr>
          </w:p>
          <w:p w14:paraId="488E3BB9" w14:textId="77777777" w:rsidR="001D6685" w:rsidRPr="00567176" w:rsidRDefault="001D6685" w:rsidP="004F1093">
            <w:pPr>
              <w:numPr>
                <w:ilvl w:val="1"/>
                <w:numId w:val="3"/>
              </w:numPr>
              <w:ind w:left="0" w:firstLine="0"/>
              <w:jc w:val="both"/>
              <w:rPr>
                <w:rFonts w:asciiTheme="minorHAnsi" w:hAnsiTheme="minorHAnsi"/>
                <w:color w:val="000000"/>
                <w:sz w:val="22"/>
                <w:szCs w:val="22"/>
              </w:rPr>
            </w:pPr>
            <w:r w:rsidRPr="00567176">
              <w:rPr>
                <w:rFonts w:asciiTheme="minorHAnsi" w:hAnsiTheme="minorHAnsi"/>
                <w:color w:val="000000"/>
                <w:sz w:val="22"/>
                <w:szCs w:val="22"/>
              </w:rPr>
              <w:t>Os documentos constantes acima poderão ser modificados caso haja alteração na legislação vigente e</w:t>
            </w:r>
            <w:r w:rsidR="007C3E19" w:rsidRPr="00567176">
              <w:rPr>
                <w:rFonts w:asciiTheme="minorHAnsi" w:hAnsiTheme="minorHAnsi"/>
                <w:color w:val="000000"/>
                <w:sz w:val="22"/>
                <w:szCs w:val="22"/>
              </w:rPr>
              <w:t>,</w:t>
            </w:r>
            <w:r w:rsidRPr="00567176">
              <w:rPr>
                <w:rFonts w:asciiTheme="minorHAnsi" w:hAnsiTheme="minorHAnsi"/>
                <w:color w:val="000000"/>
                <w:sz w:val="22"/>
                <w:szCs w:val="22"/>
              </w:rPr>
              <w:t xml:space="preserve"> ainda</w:t>
            </w:r>
            <w:r w:rsidR="007C3E19" w:rsidRPr="00567176">
              <w:rPr>
                <w:rFonts w:asciiTheme="minorHAnsi" w:hAnsiTheme="minorHAnsi"/>
                <w:color w:val="000000"/>
                <w:sz w:val="22"/>
                <w:szCs w:val="22"/>
              </w:rPr>
              <w:t>,</w:t>
            </w:r>
            <w:r w:rsidRPr="00567176">
              <w:rPr>
                <w:rFonts w:asciiTheme="minorHAnsi" w:hAnsiTheme="minorHAnsi"/>
                <w:color w:val="000000"/>
                <w:sz w:val="22"/>
                <w:szCs w:val="22"/>
              </w:rPr>
              <w:t xml:space="preserve"> poderá ser solicitado algum documento complementar julgado necessário </w:t>
            </w:r>
            <w:r w:rsidR="007C3E19" w:rsidRPr="00567176">
              <w:rPr>
                <w:rFonts w:asciiTheme="minorHAnsi" w:hAnsiTheme="minorHAnsi"/>
                <w:color w:val="000000"/>
                <w:sz w:val="22"/>
                <w:szCs w:val="22"/>
              </w:rPr>
              <w:t>à</w:t>
            </w:r>
            <w:r w:rsidRPr="00567176">
              <w:rPr>
                <w:rFonts w:asciiTheme="minorHAnsi" w:hAnsiTheme="minorHAnsi"/>
                <w:color w:val="000000"/>
                <w:sz w:val="22"/>
                <w:szCs w:val="22"/>
              </w:rPr>
              <w:t xml:space="preserve"> complementação do processo;</w:t>
            </w:r>
          </w:p>
          <w:p w14:paraId="13960A4B" w14:textId="77777777" w:rsidR="001D6685" w:rsidRPr="00567176" w:rsidRDefault="001D6685" w:rsidP="004F1093">
            <w:pPr>
              <w:numPr>
                <w:ilvl w:val="1"/>
                <w:numId w:val="3"/>
              </w:numPr>
              <w:ind w:left="0" w:firstLine="0"/>
              <w:jc w:val="both"/>
              <w:rPr>
                <w:rFonts w:asciiTheme="minorHAnsi" w:hAnsiTheme="minorHAnsi"/>
                <w:color w:val="000000"/>
                <w:sz w:val="22"/>
                <w:szCs w:val="22"/>
              </w:rPr>
            </w:pPr>
            <w:r w:rsidRPr="00567176">
              <w:rPr>
                <w:rFonts w:asciiTheme="minorHAnsi" w:hAnsiTheme="minorHAnsi"/>
                <w:color w:val="000000"/>
                <w:sz w:val="22"/>
                <w:szCs w:val="22"/>
              </w:rPr>
              <w:t>Qualquer irregularidade que impeça a liquidação da despesa será comunicada à CONTRATADA, ficando o pagamento pendente até que se providenciem as medidas saneadoras;</w:t>
            </w:r>
          </w:p>
          <w:p w14:paraId="7E1589CD" w14:textId="48B298E8" w:rsidR="001D6685" w:rsidRDefault="001D6685" w:rsidP="004F1093">
            <w:pPr>
              <w:numPr>
                <w:ilvl w:val="1"/>
                <w:numId w:val="3"/>
              </w:numPr>
              <w:ind w:left="0" w:firstLine="0"/>
              <w:jc w:val="both"/>
              <w:rPr>
                <w:rFonts w:asciiTheme="minorHAnsi" w:hAnsiTheme="minorHAnsi"/>
                <w:color w:val="000000"/>
                <w:sz w:val="22"/>
                <w:szCs w:val="22"/>
              </w:rPr>
            </w:pPr>
            <w:r w:rsidRPr="00567176">
              <w:rPr>
                <w:rFonts w:asciiTheme="minorHAnsi" w:hAnsiTheme="minorHAnsi"/>
                <w:color w:val="000000"/>
                <w:sz w:val="22"/>
                <w:szCs w:val="22"/>
              </w:rPr>
              <w:t>Na ocorrência de eventuais atrasos de pagament</w:t>
            </w:r>
            <w:r w:rsidR="00B15D7D" w:rsidRPr="00567176">
              <w:rPr>
                <w:rFonts w:asciiTheme="minorHAnsi" w:hAnsiTheme="minorHAnsi"/>
                <w:color w:val="000000"/>
                <w:sz w:val="22"/>
                <w:szCs w:val="22"/>
              </w:rPr>
              <w:t>o provocados exclusivamente pelo</w:t>
            </w:r>
            <w:r w:rsidRPr="00567176">
              <w:rPr>
                <w:rFonts w:asciiTheme="minorHAnsi" w:hAnsiTheme="minorHAnsi"/>
                <w:color w:val="000000"/>
                <w:sz w:val="22"/>
                <w:szCs w:val="22"/>
              </w:rPr>
              <w:t xml:space="preserve"> </w:t>
            </w:r>
            <w:r w:rsidR="00B15D7D" w:rsidRPr="00567176">
              <w:rPr>
                <w:rFonts w:asciiTheme="minorHAnsi" w:hAnsiTheme="minorHAnsi"/>
                <w:color w:val="000000"/>
                <w:sz w:val="22"/>
                <w:szCs w:val="22"/>
              </w:rPr>
              <w:t>CONTRATANTE</w:t>
            </w:r>
            <w:r w:rsidRPr="00567176">
              <w:rPr>
                <w:rFonts w:asciiTheme="minorHAnsi" w:hAnsiTheme="minorHAnsi"/>
                <w:color w:val="000000"/>
                <w:sz w:val="22"/>
                <w:szCs w:val="22"/>
              </w:rPr>
              <w:t xml:space="preserve">, o </w:t>
            </w:r>
            <w:r w:rsidRPr="00567176">
              <w:rPr>
                <w:rFonts w:asciiTheme="minorHAnsi" w:hAnsiTheme="minorHAnsi"/>
                <w:color w:val="000000"/>
                <w:sz w:val="22"/>
                <w:szCs w:val="22"/>
              </w:rPr>
              <w:lastRenderedPageBreak/>
              <w:t>valor devido à CONTRATADA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06A0D599" w14:textId="77777777" w:rsidR="00683938" w:rsidRPr="00567176" w:rsidRDefault="00683938" w:rsidP="00683938">
            <w:pPr>
              <w:jc w:val="both"/>
              <w:rPr>
                <w:rFonts w:asciiTheme="minorHAnsi" w:hAnsiTheme="minorHAnsi"/>
                <w:color w:val="000000"/>
                <w:sz w:val="22"/>
                <w:szCs w:val="22"/>
              </w:rPr>
            </w:pPr>
          </w:p>
          <w:p w14:paraId="14631C37" w14:textId="77777777" w:rsidR="001D6685" w:rsidRPr="00567176" w:rsidRDefault="001D6685" w:rsidP="001D6685">
            <w:pPr>
              <w:widowControl/>
              <w:shd w:val="clear" w:color="auto" w:fill="FFFFFF"/>
              <w:tabs>
                <w:tab w:val="left" w:pos="654"/>
              </w:tabs>
              <w:suppressAutoHyphens w:val="0"/>
              <w:ind w:firstLine="1083"/>
              <w:jc w:val="both"/>
              <w:rPr>
                <w:rFonts w:asciiTheme="minorHAnsi" w:eastAsia="Times New Roman" w:hAnsiTheme="minorHAnsi" w:cs="Times New Roman"/>
                <w:kern w:val="0"/>
                <w:sz w:val="22"/>
                <w:szCs w:val="22"/>
                <w:lang w:eastAsia="pt-BR" w:bidi="ar-SA"/>
              </w:rPr>
            </w:pPr>
            <w:r w:rsidRPr="00567176">
              <w:rPr>
                <w:rFonts w:asciiTheme="minorHAnsi" w:eastAsia="Times New Roman" w:hAnsiTheme="minorHAnsi" w:cs="Times New Roman"/>
                <w:kern w:val="0"/>
                <w:sz w:val="22"/>
                <w:szCs w:val="22"/>
                <w:lang w:eastAsia="pt-BR" w:bidi="ar-SA"/>
              </w:rPr>
              <w:t>I</w:t>
            </w:r>
            <w:proofErr w:type="gramStart"/>
            <w:r w:rsidRPr="00567176">
              <w:rPr>
                <w:rFonts w:asciiTheme="minorHAnsi" w:eastAsia="Times New Roman" w:hAnsiTheme="minorHAnsi" w:cs="Times New Roman"/>
                <w:kern w:val="0"/>
                <w:sz w:val="22"/>
                <w:szCs w:val="22"/>
                <w:lang w:eastAsia="pt-BR" w:bidi="ar-SA"/>
              </w:rPr>
              <w:t>=(</w:t>
            </w:r>
            <w:proofErr w:type="gramEnd"/>
            <w:r w:rsidRPr="00567176">
              <w:rPr>
                <w:rFonts w:asciiTheme="minorHAnsi" w:eastAsia="Times New Roman" w:hAnsiTheme="minorHAnsi" w:cs="Times New Roman"/>
                <w:kern w:val="0"/>
                <w:sz w:val="22"/>
                <w:szCs w:val="22"/>
                <w:lang w:eastAsia="pt-BR" w:bidi="ar-SA"/>
              </w:rPr>
              <w:t>TX/100)/365</w:t>
            </w:r>
          </w:p>
          <w:p w14:paraId="393E38F5" w14:textId="77777777" w:rsidR="001D6685" w:rsidRPr="00567176" w:rsidRDefault="001D6685" w:rsidP="001D6685">
            <w:pPr>
              <w:widowControl/>
              <w:shd w:val="clear" w:color="auto" w:fill="FFFFFF"/>
              <w:tabs>
                <w:tab w:val="left" w:pos="654"/>
              </w:tabs>
              <w:suppressAutoHyphens w:val="0"/>
              <w:ind w:firstLine="1083"/>
              <w:jc w:val="both"/>
              <w:rPr>
                <w:rFonts w:asciiTheme="minorHAnsi" w:eastAsia="Times New Roman" w:hAnsiTheme="minorHAnsi" w:cs="Times New Roman"/>
                <w:kern w:val="0"/>
                <w:sz w:val="22"/>
                <w:szCs w:val="22"/>
                <w:lang w:eastAsia="pt-BR" w:bidi="ar-SA"/>
              </w:rPr>
            </w:pPr>
            <w:r w:rsidRPr="00567176">
              <w:rPr>
                <w:rFonts w:asciiTheme="minorHAnsi" w:eastAsia="Times New Roman" w:hAnsiTheme="minorHAnsi" w:cs="Times New Roman"/>
                <w:kern w:val="0"/>
                <w:sz w:val="22"/>
                <w:szCs w:val="22"/>
                <w:lang w:eastAsia="pt-BR" w:bidi="ar-SA"/>
              </w:rPr>
              <w:t>EM = I x N x VP, onde:</w:t>
            </w:r>
          </w:p>
          <w:p w14:paraId="231BD3B7" w14:textId="77777777" w:rsidR="001D6685" w:rsidRPr="00567176" w:rsidRDefault="001D6685" w:rsidP="001D6685">
            <w:pPr>
              <w:widowControl/>
              <w:shd w:val="clear" w:color="auto" w:fill="FFFFFF"/>
              <w:tabs>
                <w:tab w:val="left" w:pos="654"/>
              </w:tabs>
              <w:suppressAutoHyphens w:val="0"/>
              <w:ind w:firstLine="1083"/>
              <w:jc w:val="both"/>
              <w:rPr>
                <w:rFonts w:asciiTheme="minorHAnsi" w:eastAsia="Times New Roman" w:hAnsiTheme="minorHAnsi" w:cs="Times New Roman"/>
                <w:kern w:val="0"/>
                <w:sz w:val="22"/>
                <w:szCs w:val="22"/>
                <w:lang w:eastAsia="pt-BR" w:bidi="ar-SA"/>
              </w:rPr>
            </w:pPr>
            <w:r w:rsidRPr="00567176">
              <w:rPr>
                <w:rFonts w:asciiTheme="minorHAnsi" w:eastAsia="Times New Roman" w:hAnsiTheme="minorHAnsi" w:cs="Times New Roman"/>
                <w:kern w:val="0"/>
                <w:sz w:val="22"/>
                <w:szCs w:val="22"/>
                <w:lang w:eastAsia="pt-BR" w:bidi="ar-SA"/>
              </w:rPr>
              <w:t>I = Índice de atualização financeira;</w:t>
            </w:r>
          </w:p>
          <w:p w14:paraId="7D95DC9B" w14:textId="77777777" w:rsidR="001D6685" w:rsidRPr="00567176" w:rsidRDefault="001D6685" w:rsidP="001D6685">
            <w:pPr>
              <w:widowControl/>
              <w:shd w:val="clear" w:color="auto" w:fill="FFFFFF"/>
              <w:tabs>
                <w:tab w:val="left" w:pos="654"/>
              </w:tabs>
              <w:suppressAutoHyphens w:val="0"/>
              <w:ind w:firstLine="1083"/>
              <w:jc w:val="both"/>
              <w:rPr>
                <w:rFonts w:asciiTheme="minorHAnsi" w:eastAsia="Times New Roman" w:hAnsiTheme="minorHAnsi" w:cs="Times New Roman"/>
                <w:kern w:val="0"/>
                <w:sz w:val="22"/>
                <w:szCs w:val="22"/>
                <w:lang w:eastAsia="pt-BR" w:bidi="ar-SA"/>
              </w:rPr>
            </w:pPr>
            <w:r w:rsidRPr="00567176">
              <w:rPr>
                <w:rFonts w:asciiTheme="minorHAnsi" w:eastAsia="Times New Roman" w:hAnsiTheme="minorHAnsi" w:cs="Times New Roman"/>
                <w:kern w:val="0"/>
                <w:sz w:val="22"/>
                <w:szCs w:val="22"/>
                <w:lang w:eastAsia="pt-BR" w:bidi="ar-SA"/>
              </w:rPr>
              <w:t>TX = Percentual da taxa de juros de mora anual;</w:t>
            </w:r>
          </w:p>
          <w:p w14:paraId="793D314C" w14:textId="77777777" w:rsidR="001D6685" w:rsidRPr="00567176" w:rsidRDefault="001D6685" w:rsidP="001D6685">
            <w:pPr>
              <w:widowControl/>
              <w:shd w:val="clear" w:color="auto" w:fill="FFFFFF"/>
              <w:tabs>
                <w:tab w:val="left" w:pos="654"/>
              </w:tabs>
              <w:suppressAutoHyphens w:val="0"/>
              <w:ind w:firstLine="1083"/>
              <w:jc w:val="both"/>
              <w:rPr>
                <w:rFonts w:asciiTheme="minorHAnsi" w:eastAsia="Times New Roman" w:hAnsiTheme="minorHAnsi" w:cs="Times New Roman"/>
                <w:kern w:val="0"/>
                <w:sz w:val="22"/>
                <w:szCs w:val="22"/>
                <w:lang w:eastAsia="pt-BR" w:bidi="ar-SA"/>
              </w:rPr>
            </w:pPr>
            <w:r w:rsidRPr="00567176">
              <w:rPr>
                <w:rFonts w:asciiTheme="minorHAnsi" w:eastAsia="Times New Roman" w:hAnsiTheme="minorHAnsi" w:cs="Times New Roman"/>
                <w:kern w:val="0"/>
                <w:sz w:val="22"/>
                <w:szCs w:val="22"/>
                <w:lang w:eastAsia="pt-BR" w:bidi="ar-SA"/>
              </w:rPr>
              <w:t>EM = Encargos moratórios;</w:t>
            </w:r>
          </w:p>
          <w:p w14:paraId="3B992EB7" w14:textId="77777777" w:rsidR="001D6685" w:rsidRPr="00567176" w:rsidRDefault="001D6685" w:rsidP="001D6685">
            <w:pPr>
              <w:widowControl/>
              <w:shd w:val="clear" w:color="auto" w:fill="FFFFFF"/>
              <w:tabs>
                <w:tab w:val="left" w:pos="654"/>
              </w:tabs>
              <w:suppressAutoHyphens w:val="0"/>
              <w:ind w:firstLine="1083"/>
              <w:jc w:val="both"/>
              <w:rPr>
                <w:rFonts w:asciiTheme="minorHAnsi" w:eastAsia="Times New Roman" w:hAnsiTheme="minorHAnsi" w:cs="Times New Roman"/>
                <w:kern w:val="0"/>
                <w:sz w:val="22"/>
                <w:szCs w:val="22"/>
                <w:lang w:eastAsia="pt-BR" w:bidi="ar-SA"/>
              </w:rPr>
            </w:pPr>
            <w:r w:rsidRPr="00567176">
              <w:rPr>
                <w:rFonts w:asciiTheme="minorHAnsi" w:eastAsia="Times New Roman" w:hAnsiTheme="minorHAnsi" w:cs="Times New Roman"/>
                <w:kern w:val="0"/>
                <w:sz w:val="22"/>
                <w:szCs w:val="22"/>
                <w:lang w:eastAsia="pt-BR" w:bidi="ar-SA"/>
              </w:rPr>
              <w:t>N = Número de dias entre a data prevista para o pagamento e a do efetivo pagamento;</w:t>
            </w:r>
          </w:p>
          <w:p w14:paraId="7EA1F0ED" w14:textId="77777777" w:rsidR="00CD618B" w:rsidRPr="00567176" w:rsidRDefault="001D6685" w:rsidP="001D6685">
            <w:pPr>
              <w:widowControl/>
              <w:shd w:val="clear" w:color="auto" w:fill="FFFFFF"/>
              <w:tabs>
                <w:tab w:val="left" w:pos="654"/>
              </w:tabs>
              <w:suppressAutoHyphens w:val="0"/>
              <w:ind w:firstLine="1083"/>
              <w:jc w:val="both"/>
              <w:rPr>
                <w:rFonts w:asciiTheme="minorHAnsi" w:eastAsia="Times New Roman" w:hAnsiTheme="minorHAnsi" w:cs="Times New Roman"/>
                <w:kern w:val="0"/>
                <w:sz w:val="22"/>
                <w:szCs w:val="22"/>
                <w:lang w:eastAsia="pt-BR" w:bidi="ar-SA"/>
              </w:rPr>
            </w:pPr>
            <w:r w:rsidRPr="00567176">
              <w:rPr>
                <w:rFonts w:asciiTheme="minorHAnsi" w:eastAsia="Times New Roman" w:hAnsiTheme="minorHAnsi" w:cs="Times New Roman"/>
                <w:kern w:val="0"/>
                <w:sz w:val="22"/>
                <w:szCs w:val="22"/>
                <w:lang w:eastAsia="pt-BR" w:bidi="ar-SA"/>
              </w:rPr>
              <w:t>VP = Valor da parcela em atraso</w:t>
            </w:r>
            <w:r w:rsidR="00146293" w:rsidRPr="00567176">
              <w:rPr>
                <w:rFonts w:asciiTheme="minorHAnsi" w:hAnsiTheme="minorHAnsi"/>
                <w:sz w:val="22"/>
                <w:szCs w:val="22"/>
              </w:rPr>
              <w:t>;</w:t>
            </w:r>
          </w:p>
          <w:p w14:paraId="25A4BB1F" w14:textId="77777777" w:rsidR="00C54C11" w:rsidRPr="004601EE" w:rsidRDefault="00C54C11" w:rsidP="00176F5B">
            <w:pPr>
              <w:widowControl/>
              <w:shd w:val="clear" w:color="auto" w:fill="FFFFFF"/>
              <w:tabs>
                <w:tab w:val="left" w:pos="796"/>
                <w:tab w:val="left" w:pos="1008"/>
              </w:tabs>
              <w:suppressAutoHyphens w:val="0"/>
              <w:jc w:val="both"/>
              <w:rPr>
                <w:rFonts w:asciiTheme="minorHAnsi" w:hAnsiTheme="minorHAnsi" w:cs="Calibri"/>
                <w:bCs/>
                <w:color w:val="000000"/>
                <w:sz w:val="10"/>
                <w:szCs w:val="10"/>
              </w:rPr>
            </w:pPr>
          </w:p>
        </w:tc>
      </w:tr>
      <w:tr w:rsidR="00BD11AA" w:rsidRPr="00567176" w14:paraId="5C43D084" w14:textId="77777777" w:rsidTr="00440ED7">
        <w:tblPrEx>
          <w:tblCellMar>
            <w:top w:w="55" w:type="dxa"/>
            <w:left w:w="55" w:type="dxa"/>
            <w:bottom w:w="55" w:type="dxa"/>
            <w:right w:w="55" w:type="dxa"/>
          </w:tblCellMar>
        </w:tblPrEx>
        <w:trPr>
          <w:trHeight w:val="503"/>
        </w:trPr>
        <w:tc>
          <w:tcPr>
            <w:tcW w:w="9959" w:type="dxa"/>
            <w:gridSpan w:val="6"/>
            <w:shd w:val="clear" w:color="auto" w:fill="auto"/>
          </w:tcPr>
          <w:p w14:paraId="36C35A20" w14:textId="77777777" w:rsidR="007C0282" w:rsidRPr="00567176" w:rsidRDefault="00363CA3" w:rsidP="004F1093">
            <w:pPr>
              <w:numPr>
                <w:ilvl w:val="0"/>
                <w:numId w:val="3"/>
              </w:numPr>
              <w:shd w:val="clear" w:color="auto" w:fill="D9D9D9" w:themeFill="background1" w:themeFillShade="D9"/>
              <w:tabs>
                <w:tab w:val="left" w:pos="497"/>
              </w:tabs>
              <w:ind w:left="0" w:right="57" w:firstLine="0"/>
              <w:jc w:val="both"/>
              <w:rPr>
                <w:rFonts w:asciiTheme="minorHAnsi" w:eastAsia="Calibri" w:hAnsiTheme="minorHAnsi" w:cs="Calibri"/>
                <w:b/>
                <w:sz w:val="22"/>
                <w:szCs w:val="22"/>
              </w:rPr>
            </w:pPr>
            <w:r w:rsidRPr="00567176">
              <w:rPr>
                <w:rFonts w:asciiTheme="minorHAnsi" w:eastAsia="Calibri" w:hAnsiTheme="minorHAnsi" w:cs="Calibri"/>
                <w:b/>
                <w:sz w:val="22"/>
                <w:szCs w:val="22"/>
              </w:rPr>
              <w:lastRenderedPageBreak/>
              <w:t>DO REAJUSTE/</w:t>
            </w:r>
            <w:r w:rsidRPr="00567176">
              <w:rPr>
                <w:rFonts w:asciiTheme="minorHAnsi" w:hAnsiTheme="minorHAnsi" w:cs="Calibri"/>
                <w:b/>
                <w:sz w:val="22"/>
                <w:szCs w:val="22"/>
              </w:rPr>
              <w:t>DO REEQUILÍBRIO ECONÔMICO-FINANCEIRO</w:t>
            </w:r>
          </w:p>
          <w:p w14:paraId="7F653F55" w14:textId="77777777" w:rsidR="00363CA3" w:rsidRPr="00567176" w:rsidRDefault="00363CA3" w:rsidP="004F1093">
            <w:pPr>
              <w:numPr>
                <w:ilvl w:val="1"/>
                <w:numId w:val="3"/>
              </w:numPr>
              <w:ind w:left="0" w:firstLine="0"/>
              <w:jc w:val="both"/>
              <w:rPr>
                <w:rFonts w:asciiTheme="minorHAnsi" w:hAnsiTheme="minorHAnsi" w:cs="Calibri"/>
                <w:sz w:val="22"/>
                <w:szCs w:val="22"/>
              </w:rPr>
            </w:pPr>
            <w:r w:rsidRPr="00567176">
              <w:rPr>
                <w:rFonts w:asciiTheme="minorHAnsi" w:hAnsiTheme="minorHAnsi"/>
                <w:color w:val="000000"/>
                <w:sz w:val="22"/>
                <w:szCs w:val="22"/>
              </w:rPr>
              <w:t xml:space="preserve">Caso seja pertinente ao objeto, o Contrato poderá ser submetido a reajustamento de seus preços, conforme previsto </w:t>
            </w:r>
            <w:r w:rsidRPr="00567176">
              <w:rPr>
                <w:rFonts w:asciiTheme="minorHAnsi" w:hAnsiTheme="minorHAnsi"/>
                <w:color w:val="000000"/>
              </w:rPr>
              <w:t>no</w:t>
            </w:r>
            <w:r w:rsidRPr="00567176">
              <w:rPr>
                <w:rFonts w:asciiTheme="minorHAnsi" w:hAnsiTheme="minorHAnsi"/>
                <w:color w:val="000000"/>
                <w:sz w:val="22"/>
                <w:szCs w:val="22"/>
              </w:rPr>
              <w:t xml:space="preserve"> art. 55, inciso III, e art. 65, §8º da Lei Federal nº 8.666/1993</w:t>
            </w:r>
            <w:r w:rsidRPr="00567176">
              <w:rPr>
                <w:rFonts w:asciiTheme="minorHAnsi" w:hAnsiTheme="minorHAnsi" w:cs="Calibri"/>
                <w:sz w:val="22"/>
                <w:szCs w:val="22"/>
              </w:rPr>
              <w:t>;</w:t>
            </w:r>
          </w:p>
          <w:p w14:paraId="6A3BAB8B" w14:textId="77777777" w:rsidR="006903FD" w:rsidRPr="00567176" w:rsidRDefault="006903FD" w:rsidP="006903FD">
            <w:pPr>
              <w:jc w:val="both"/>
              <w:rPr>
                <w:rFonts w:asciiTheme="minorHAnsi" w:hAnsiTheme="minorHAnsi"/>
                <w:b/>
              </w:rPr>
            </w:pPr>
          </w:p>
          <w:p w14:paraId="0E30E384" w14:textId="77777777" w:rsidR="006903FD" w:rsidRPr="00567176" w:rsidRDefault="006903FD" w:rsidP="006903FD">
            <w:pPr>
              <w:jc w:val="both"/>
              <w:rPr>
                <w:rFonts w:asciiTheme="minorHAnsi" w:eastAsia="Times New Roman" w:hAnsiTheme="minorHAnsi" w:cs="Times New Roman"/>
                <w:kern w:val="0"/>
                <w:sz w:val="22"/>
                <w:szCs w:val="22"/>
                <w:lang w:eastAsia="pt-BR" w:bidi="ar-SA"/>
              </w:rPr>
            </w:pPr>
            <w:r w:rsidRPr="00567176">
              <w:rPr>
                <w:rFonts w:asciiTheme="minorHAnsi" w:eastAsia="Times New Roman" w:hAnsiTheme="minorHAnsi" w:cs="Times New Roman"/>
                <w:kern w:val="0"/>
                <w:sz w:val="22"/>
                <w:szCs w:val="22"/>
                <w:lang w:eastAsia="pt-BR" w:bidi="ar-SA"/>
              </w:rPr>
              <w:t>DO REAJUSTE</w:t>
            </w:r>
          </w:p>
          <w:p w14:paraId="6452B308" w14:textId="33C7F901" w:rsidR="00363CA3" w:rsidRPr="00567176" w:rsidRDefault="00363CA3" w:rsidP="004F1093">
            <w:pPr>
              <w:numPr>
                <w:ilvl w:val="1"/>
                <w:numId w:val="3"/>
              </w:numPr>
              <w:ind w:left="0" w:firstLine="0"/>
              <w:jc w:val="both"/>
              <w:rPr>
                <w:rFonts w:asciiTheme="minorHAnsi" w:eastAsia="Calibri" w:hAnsiTheme="minorHAnsi" w:cs="Calibri"/>
                <w:b/>
                <w:sz w:val="22"/>
                <w:szCs w:val="22"/>
              </w:rPr>
            </w:pPr>
            <w:r w:rsidRPr="00567176">
              <w:rPr>
                <w:rFonts w:asciiTheme="minorHAnsi" w:hAnsiTheme="minorHAnsi" w:cs="Calibri"/>
                <w:sz w:val="22"/>
                <w:szCs w:val="22"/>
              </w:rPr>
              <w:t xml:space="preserve">Conforme </w:t>
            </w:r>
            <w:r w:rsidRPr="00567176">
              <w:rPr>
                <w:rFonts w:asciiTheme="minorHAnsi" w:hAnsiTheme="minorHAnsi"/>
                <w:sz w:val="22"/>
                <w:szCs w:val="22"/>
              </w:rPr>
              <w:t>prevê</w:t>
            </w:r>
            <w:r w:rsidRPr="00567176">
              <w:rPr>
                <w:rFonts w:asciiTheme="minorHAnsi" w:hAnsiTheme="minorHAnsi" w:cs="Calibri"/>
                <w:sz w:val="22"/>
                <w:szCs w:val="22"/>
              </w:rPr>
              <w:t xml:space="preserve"> o art. 3º da Lei Federal nº 10.192/2001, </w:t>
            </w:r>
            <w:r w:rsidRPr="00567176">
              <w:rPr>
                <w:rFonts w:asciiTheme="minorHAnsi" w:hAnsiTheme="minorHAnsi" w:cs="Calibri"/>
                <w:b/>
                <w:sz w:val="22"/>
                <w:szCs w:val="22"/>
              </w:rPr>
              <w:t>poderá</w:t>
            </w:r>
            <w:r w:rsidRPr="00567176">
              <w:rPr>
                <w:rFonts w:asciiTheme="minorHAnsi" w:hAnsiTheme="minorHAnsi" w:cs="Calibri"/>
                <w:sz w:val="22"/>
                <w:szCs w:val="22"/>
              </w:rPr>
              <w:t xml:space="preserve"> ser concedido o reajuste do preço contratado, a requerimento da CONTRATADA e depois de transcorrido 01 (um) ano da data limite </w:t>
            </w:r>
            <w:r w:rsidRPr="00567176">
              <w:rPr>
                <w:rFonts w:asciiTheme="minorHAnsi" w:hAnsiTheme="minorHAnsi" w:cs="Calibri"/>
                <w:color w:val="000000"/>
                <w:sz w:val="22"/>
                <w:szCs w:val="22"/>
              </w:rPr>
              <w:t>acumulado nos últimos 12 (</w:t>
            </w:r>
            <w:r w:rsidRPr="00567176">
              <w:rPr>
                <w:rFonts w:asciiTheme="minorHAnsi" w:hAnsiTheme="minorHAnsi" w:cs="Arial"/>
                <w:sz w:val="22"/>
                <w:szCs w:val="22"/>
              </w:rPr>
              <w:t>doze</w:t>
            </w:r>
            <w:r w:rsidRPr="00567176">
              <w:rPr>
                <w:rFonts w:asciiTheme="minorHAnsi" w:hAnsiTheme="minorHAnsi" w:cs="Calibri"/>
                <w:color w:val="000000"/>
                <w:sz w:val="22"/>
                <w:szCs w:val="22"/>
              </w:rPr>
              <w:t>) meses contados da assinatura do Contrato, como disciplina o art. 101</w:t>
            </w:r>
            <w:r w:rsidRPr="00567176">
              <w:rPr>
                <w:rFonts w:asciiTheme="minorHAnsi" w:hAnsiTheme="minorHAnsi" w:cs="Arial"/>
                <w:iCs/>
                <w:sz w:val="22"/>
                <w:szCs w:val="22"/>
              </w:rPr>
              <w:t xml:space="preserve"> do Decreto Estadual nº 840/2017</w:t>
            </w:r>
            <w:r w:rsidRPr="00567176">
              <w:rPr>
                <w:rFonts w:asciiTheme="minorHAnsi" w:hAnsiTheme="minorHAnsi" w:cs="Calibri"/>
                <w:color w:val="000000"/>
                <w:sz w:val="22"/>
                <w:szCs w:val="22"/>
              </w:rPr>
              <w:t xml:space="preserve">, </w:t>
            </w:r>
            <w:r w:rsidRPr="00567176">
              <w:rPr>
                <w:rFonts w:asciiTheme="minorHAnsi" w:hAnsiTheme="minorHAnsi" w:cs="Calibri"/>
                <w:sz w:val="22"/>
                <w:szCs w:val="22"/>
              </w:rPr>
              <w:t>de acordo com o índice de correção monetária geral ou seto</w:t>
            </w:r>
            <w:r w:rsidR="00E22F6A">
              <w:rPr>
                <w:rFonts w:asciiTheme="minorHAnsi" w:hAnsiTheme="minorHAnsi" w:cs="Calibri"/>
                <w:sz w:val="22"/>
                <w:szCs w:val="22"/>
              </w:rPr>
              <w:t>rial aplicável, neste caso o IPCA</w:t>
            </w:r>
            <w:r w:rsidRPr="00567176">
              <w:rPr>
                <w:rFonts w:asciiTheme="minorHAnsi" w:hAnsiTheme="minorHAnsi" w:cs="Calibri"/>
                <w:sz w:val="22"/>
                <w:szCs w:val="22"/>
              </w:rPr>
              <w:t>-</w:t>
            </w:r>
            <w:r w:rsidR="00E22F6A">
              <w:rPr>
                <w:rFonts w:asciiTheme="minorHAnsi" w:hAnsiTheme="minorHAnsi" w:cs="Calibri"/>
                <w:sz w:val="22"/>
                <w:szCs w:val="22"/>
              </w:rPr>
              <w:t>IBGE</w:t>
            </w:r>
            <w:r w:rsidRPr="00567176">
              <w:rPr>
                <w:rFonts w:asciiTheme="minorHAnsi" w:hAnsiTheme="minorHAnsi" w:cs="Calibri"/>
                <w:sz w:val="22"/>
                <w:szCs w:val="22"/>
              </w:rPr>
              <w:t>, restando sua análise de competência do CONTRATANTE, com base na seguinte fórmula:</w:t>
            </w:r>
          </w:p>
          <w:p w14:paraId="53AB2A4C" w14:textId="77777777" w:rsidR="00363CA3" w:rsidRPr="004601EE" w:rsidRDefault="00363CA3" w:rsidP="00363CA3">
            <w:pPr>
              <w:ind w:right="57"/>
              <w:jc w:val="both"/>
              <w:rPr>
                <w:rFonts w:asciiTheme="minorHAnsi" w:hAnsiTheme="minorHAnsi" w:cs="Calibri"/>
                <w:sz w:val="10"/>
                <w:szCs w:val="10"/>
              </w:rPr>
            </w:pPr>
          </w:p>
          <w:p w14:paraId="68829121" w14:textId="77777777" w:rsidR="00363CA3" w:rsidRPr="00613420" w:rsidRDefault="00363CA3" w:rsidP="001D2442">
            <w:pPr>
              <w:ind w:left="709" w:hanging="6"/>
              <w:jc w:val="both"/>
              <w:rPr>
                <w:rFonts w:asciiTheme="minorHAnsi" w:eastAsia="Calibri" w:hAnsiTheme="minorHAnsi" w:cs="Calibri"/>
                <w:sz w:val="22"/>
                <w:szCs w:val="22"/>
                <w:u w:val="single"/>
              </w:rPr>
            </w:pPr>
            <w:r w:rsidRPr="00567176">
              <w:rPr>
                <w:rFonts w:asciiTheme="minorHAnsi" w:hAnsiTheme="minorHAnsi" w:cs="Calibri"/>
                <w:sz w:val="22"/>
                <w:szCs w:val="22"/>
              </w:rPr>
              <w:t xml:space="preserve">R = </w:t>
            </w:r>
            <w:r w:rsidRPr="00613420">
              <w:rPr>
                <w:rFonts w:asciiTheme="minorHAnsi" w:hAnsiTheme="minorHAnsi" w:cs="Calibri"/>
                <w:sz w:val="22"/>
                <w:szCs w:val="22"/>
                <w:u w:val="single"/>
              </w:rPr>
              <w:t xml:space="preserve">(I – </w:t>
            </w:r>
            <w:proofErr w:type="spellStart"/>
            <w:r w:rsidRPr="00613420">
              <w:rPr>
                <w:rFonts w:asciiTheme="minorHAnsi" w:hAnsiTheme="minorHAnsi" w:cs="Calibri"/>
                <w:sz w:val="22"/>
                <w:szCs w:val="22"/>
                <w:u w:val="single"/>
              </w:rPr>
              <w:t>Io</w:t>
            </w:r>
            <w:proofErr w:type="spellEnd"/>
            <w:proofErr w:type="gramStart"/>
            <w:r w:rsidRPr="00613420">
              <w:rPr>
                <w:rFonts w:asciiTheme="minorHAnsi" w:hAnsiTheme="minorHAnsi" w:cs="Calibri"/>
                <w:sz w:val="22"/>
                <w:szCs w:val="22"/>
                <w:u w:val="single"/>
              </w:rPr>
              <w:t>) .</w:t>
            </w:r>
            <w:proofErr w:type="gramEnd"/>
            <w:r w:rsidRPr="00613420">
              <w:rPr>
                <w:rFonts w:asciiTheme="minorHAnsi" w:hAnsiTheme="minorHAnsi" w:cs="Calibri"/>
                <w:sz w:val="22"/>
                <w:szCs w:val="22"/>
                <w:u w:val="single"/>
              </w:rPr>
              <w:t xml:space="preserve"> P</w:t>
            </w:r>
          </w:p>
          <w:p w14:paraId="740691ED" w14:textId="77777777" w:rsidR="00363CA3" w:rsidRPr="00567176" w:rsidRDefault="00363CA3" w:rsidP="001D2442">
            <w:pPr>
              <w:ind w:left="709"/>
              <w:jc w:val="both"/>
              <w:rPr>
                <w:rFonts w:asciiTheme="minorHAnsi" w:hAnsiTheme="minorHAnsi" w:cs="Calibri"/>
                <w:sz w:val="22"/>
                <w:szCs w:val="22"/>
              </w:rPr>
            </w:pPr>
            <w:r w:rsidRPr="00567176">
              <w:rPr>
                <w:rFonts w:asciiTheme="minorHAnsi" w:hAnsiTheme="minorHAnsi" w:cs="Calibri"/>
                <w:sz w:val="22"/>
                <w:szCs w:val="22"/>
              </w:rPr>
              <w:t xml:space="preserve">          </w:t>
            </w:r>
            <w:proofErr w:type="spellStart"/>
            <w:r w:rsidRPr="00567176">
              <w:rPr>
                <w:rFonts w:asciiTheme="minorHAnsi" w:hAnsiTheme="minorHAnsi" w:cs="Calibri"/>
                <w:sz w:val="22"/>
                <w:szCs w:val="22"/>
              </w:rPr>
              <w:t>Io</w:t>
            </w:r>
            <w:proofErr w:type="spellEnd"/>
          </w:p>
          <w:p w14:paraId="3B19235D" w14:textId="77777777" w:rsidR="0058053F" w:rsidRPr="004601EE" w:rsidRDefault="0058053F" w:rsidP="001D2442">
            <w:pPr>
              <w:ind w:left="709" w:hanging="6"/>
              <w:jc w:val="both"/>
              <w:rPr>
                <w:rFonts w:asciiTheme="minorHAnsi" w:hAnsiTheme="minorHAnsi" w:cs="Calibri"/>
                <w:sz w:val="10"/>
                <w:szCs w:val="10"/>
              </w:rPr>
            </w:pPr>
          </w:p>
          <w:p w14:paraId="4E6E80C6" w14:textId="77777777" w:rsidR="00363CA3" w:rsidRPr="00567176" w:rsidRDefault="00363CA3" w:rsidP="001D2442">
            <w:pPr>
              <w:ind w:left="709" w:hanging="6"/>
              <w:jc w:val="both"/>
              <w:rPr>
                <w:rFonts w:asciiTheme="minorHAnsi" w:hAnsiTheme="minorHAnsi" w:cs="Calibri"/>
                <w:sz w:val="22"/>
                <w:szCs w:val="22"/>
              </w:rPr>
            </w:pPr>
            <w:r w:rsidRPr="00567176">
              <w:rPr>
                <w:rFonts w:asciiTheme="minorHAnsi" w:hAnsiTheme="minorHAnsi" w:cs="Calibri"/>
                <w:sz w:val="22"/>
                <w:szCs w:val="22"/>
              </w:rPr>
              <w:t>Onde:</w:t>
            </w:r>
          </w:p>
          <w:p w14:paraId="004F0B8B" w14:textId="77777777" w:rsidR="00363CA3" w:rsidRPr="00567176" w:rsidRDefault="00363CA3" w:rsidP="001D2442">
            <w:pPr>
              <w:ind w:left="709" w:hanging="6"/>
              <w:jc w:val="both"/>
              <w:rPr>
                <w:rFonts w:asciiTheme="minorHAnsi" w:hAnsiTheme="minorHAnsi" w:cs="Calibri"/>
                <w:sz w:val="22"/>
                <w:szCs w:val="22"/>
              </w:rPr>
            </w:pPr>
            <w:r w:rsidRPr="00567176">
              <w:rPr>
                <w:rFonts w:asciiTheme="minorHAnsi" w:hAnsiTheme="minorHAnsi" w:cs="Calibri"/>
                <w:sz w:val="22"/>
                <w:szCs w:val="22"/>
              </w:rPr>
              <w:t>a) para o primeiro reajuste:</w:t>
            </w:r>
          </w:p>
          <w:p w14:paraId="737A7E47" w14:textId="77777777" w:rsidR="00363CA3" w:rsidRPr="00567176" w:rsidRDefault="00363CA3" w:rsidP="001D2442">
            <w:pPr>
              <w:ind w:left="709" w:hanging="6"/>
              <w:jc w:val="both"/>
              <w:rPr>
                <w:rFonts w:asciiTheme="minorHAnsi" w:hAnsiTheme="minorHAnsi" w:cs="Calibri"/>
                <w:sz w:val="22"/>
                <w:szCs w:val="22"/>
              </w:rPr>
            </w:pPr>
            <w:r w:rsidRPr="00567176">
              <w:rPr>
                <w:rFonts w:asciiTheme="minorHAnsi" w:hAnsiTheme="minorHAnsi" w:cs="Calibri"/>
                <w:sz w:val="22"/>
                <w:szCs w:val="22"/>
              </w:rPr>
              <w:tab/>
              <w:t>R = reajuste procurado;</w:t>
            </w:r>
          </w:p>
          <w:p w14:paraId="3D4B5F22" w14:textId="77777777" w:rsidR="00363CA3" w:rsidRPr="00567176" w:rsidRDefault="00363CA3" w:rsidP="001D2442">
            <w:pPr>
              <w:ind w:left="709" w:hanging="6"/>
              <w:jc w:val="both"/>
              <w:rPr>
                <w:rFonts w:asciiTheme="minorHAnsi" w:hAnsiTheme="minorHAnsi" w:cs="Calibri"/>
                <w:sz w:val="22"/>
                <w:szCs w:val="22"/>
              </w:rPr>
            </w:pPr>
            <w:r w:rsidRPr="00567176">
              <w:rPr>
                <w:rFonts w:asciiTheme="minorHAnsi" w:hAnsiTheme="minorHAnsi" w:cs="Calibri"/>
                <w:sz w:val="22"/>
                <w:szCs w:val="22"/>
              </w:rPr>
              <w:tab/>
              <w:t>I = índice relativo ao mês do reajuste;</w:t>
            </w:r>
          </w:p>
          <w:p w14:paraId="0F8D6E73" w14:textId="77777777" w:rsidR="00363CA3" w:rsidRPr="00567176" w:rsidRDefault="00363CA3" w:rsidP="001D2442">
            <w:pPr>
              <w:ind w:left="709" w:hanging="6"/>
              <w:jc w:val="both"/>
              <w:rPr>
                <w:rFonts w:asciiTheme="minorHAnsi" w:hAnsiTheme="minorHAnsi" w:cs="Calibri"/>
                <w:sz w:val="22"/>
                <w:szCs w:val="22"/>
              </w:rPr>
            </w:pPr>
            <w:r w:rsidRPr="00567176">
              <w:rPr>
                <w:rFonts w:asciiTheme="minorHAnsi" w:hAnsiTheme="minorHAnsi" w:cs="Calibri"/>
                <w:sz w:val="22"/>
                <w:szCs w:val="22"/>
              </w:rPr>
              <w:tab/>
            </w:r>
            <w:proofErr w:type="spellStart"/>
            <w:r w:rsidRPr="00567176">
              <w:rPr>
                <w:rFonts w:asciiTheme="minorHAnsi" w:hAnsiTheme="minorHAnsi" w:cs="Calibri"/>
                <w:sz w:val="22"/>
                <w:szCs w:val="22"/>
              </w:rPr>
              <w:t>Io</w:t>
            </w:r>
            <w:proofErr w:type="spellEnd"/>
            <w:r w:rsidRPr="00567176">
              <w:rPr>
                <w:rFonts w:asciiTheme="minorHAnsi" w:hAnsiTheme="minorHAnsi" w:cs="Calibri"/>
                <w:sz w:val="22"/>
                <w:szCs w:val="22"/>
              </w:rPr>
              <w:t xml:space="preserve"> = índice relativo ao mês da data limite para apresentação da proposta;</w:t>
            </w:r>
          </w:p>
          <w:p w14:paraId="3FD2F61D" w14:textId="5E845764" w:rsidR="00363CA3" w:rsidRPr="00567176" w:rsidRDefault="00363CA3" w:rsidP="001D2442">
            <w:pPr>
              <w:ind w:left="709" w:hanging="6"/>
              <w:jc w:val="both"/>
              <w:rPr>
                <w:rFonts w:asciiTheme="minorHAnsi" w:hAnsiTheme="minorHAnsi" w:cs="Calibri"/>
                <w:sz w:val="22"/>
                <w:szCs w:val="22"/>
              </w:rPr>
            </w:pPr>
            <w:r w:rsidRPr="00567176">
              <w:rPr>
                <w:rFonts w:asciiTheme="minorHAnsi" w:hAnsiTheme="minorHAnsi" w:cs="Calibri"/>
                <w:sz w:val="22"/>
                <w:szCs w:val="22"/>
              </w:rPr>
              <w:tab/>
              <w:t>P = preço atual dos serviços</w:t>
            </w:r>
            <w:r w:rsidR="00FE2DEE">
              <w:rPr>
                <w:rFonts w:asciiTheme="minorHAnsi" w:hAnsiTheme="minorHAnsi" w:cs="Calibri"/>
                <w:sz w:val="22"/>
                <w:szCs w:val="22"/>
              </w:rPr>
              <w:t>/</w:t>
            </w:r>
            <w:r w:rsidR="00226241">
              <w:rPr>
                <w:rFonts w:asciiTheme="minorHAnsi" w:hAnsiTheme="minorHAnsi" w:cs="Calibri"/>
                <w:sz w:val="22"/>
                <w:szCs w:val="22"/>
              </w:rPr>
              <w:t>produtos</w:t>
            </w:r>
          </w:p>
          <w:p w14:paraId="1B388330" w14:textId="77777777" w:rsidR="00363CA3" w:rsidRPr="00567176" w:rsidRDefault="00363CA3" w:rsidP="001D2442">
            <w:pPr>
              <w:ind w:left="709" w:hanging="6"/>
              <w:jc w:val="both"/>
              <w:rPr>
                <w:rFonts w:asciiTheme="minorHAnsi" w:hAnsiTheme="minorHAnsi" w:cs="Calibri"/>
                <w:sz w:val="22"/>
                <w:szCs w:val="22"/>
              </w:rPr>
            </w:pPr>
            <w:r w:rsidRPr="00567176">
              <w:rPr>
                <w:rFonts w:asciiTheme="minorHAnsi" w:hAnsiTheme="minorHAnsi" w:cs="Calibri"/>
                <w:sz w:val="22"/>
                <w:szCs w:val="22"/>
              </w:rPr>
              <w:t>b) para os reajustes subsequentes:</w:t>
            </w:r>
          </w:p>
          <w:p w14:paraId="620D9B4E" w14:textId="77777777" w:rsidR="00363CA3" w:rsidRPr="00567176" w:rsidRDefault="00363CA3" w:rsidP="001D2442">
            <w:pPr>
              <w:ind w:left="709" w:hanging="6"/>
              <w:jc w:val="both"/>
              <w:rPr>
                <w:rFonts w:asciiTheme="minorHAnsi" w:hAnsiTheme="minorHAnsi" w:cs="Calibri"/>
                <w:sz w:val="22"/>
                <w:szCs w:val="22"/>
              </w:rPr>
            </w:pPr>
            <w:r w:rsidRPr="00567176">
              <w:rPr>
                <w:rFonts w:asciiTheme="minorHAnsi" w:hAnsiTheme="minorHAnsi" w:cs="Calibri"/>
                <w:sz w:val="22"/>
                <w:szCs w:val="22"/>
              </w:rPr>
              <w:tab/>
              <w:t>R = reajuste procurado;</w:t>
            </w:r>
          </w:p>
          <w:p w14:paraId="3F0BFB7E" w14:textId="77777777" w:rsidR="00363CA3" w:rsidRPr="00567176" w:rsidRDefault="00363CA3" w:rsidP="001D2442">
            <w:pPr>
              <w:ind w:left="709" w:hanging="6"/>
              <w:jc w:val="both"/>
              <w:rPr>
                <w:rFonts w:asciiTheme="minorHAnsi" w:hAnsiTheme="minorHAnsi" w:cs="Calibri"/>
                <w:sz w:val="22"/>
                <w:szCs w:val="22"/>
              </w:rPr>
            </w:pPr>
            <w:r w:rsidRPr="00567176">
              <w:rPr>
                <w:rFonts w:asciiTheme="minorHAnsi" w:hAnsiTheme="minorHAnsi" w:cs="Calibri"/>
                <w:sz w:val="22"/>
                <w:szCs w:val="22"/>
              </w:rPr>
              <w:tab/>
              <w:t>I = índice relativo ao mês do novo reajuste;</w:t>
            </w:r>
          </w:p>
          <w:p w14:paraId="49BBE9CA" w14:textId="77777777" w:rsidR="00363CA3" w:rsidRPr="00567176" w:rsidRDefault="00363CA3" w:rsidP="001D2442">
            <w:pPr>
              <w:ind w:left="709" w:hanging="6"/>
              <w:jc w:val="both"/>
              <w:rPr>
                <w:rFonts w:asciiTheme="minorHAnsi" w:hAnsiTheme="minorHAnsi" w:cs="Calibri"/>
                <w:sz w:val="22"/>
                <w:szCs w:val="22"/>
              </w:rPr>
            </w:pPr>
            <w:r w:rsidRPr="00567176">
              <w:rPr>
                <w:rFonts w:asciiTheme="minorHAnsi" w:hAnsiTheme="minorHAnsi" w:cs="Calibri"/>
                <w:sz w:val="22"/>
                <w:szCs w:val="22"/>
              </w:rPr>
              <w:tab/>
            </w:r>
            <w:proofErr w:type="spellStart"/>
            <w:r w:rsidRPr="00567176">
              <w:rPr>
                <w:rFonts w:asciiTheme="minorHAnsi" w:hAnsiTheme="minorHAnsi" w:cs="Calibri"/>
                <w:sz w:val="22"/>
                <w:szCs w:val="22"/>
              </w:rPr>
              <w:t>Io</w:t>
            </w:r>
            <w:proofErr w:type="spellEnd"/>
            <w:r w:rsidRPr="00567176">
              <w:rPr>
                <w:rFonts w:asciiTheme="minorHAnsi" w:hAnsiTheme="minorHAnsi" w:cs="Calibri"/>
                <w:sz w:val="22"/>
                <w:szCs w:val="22"/>
              </w:rPr>
              <w:t xml:space="preserve"> = índice relativo ao mês do início dos efeitos financeiros do último reajuste efetuado;</w:t>
            </w:r>
          </w:p>
          <w:p w14:paraId="4904BC21" w14:textId="77777777" w:rsidR="00363CA3" w:rsidRPr="00567176" w:rsidRDefault="00363CA3" w:rsidP="001D2442">
            <w:pPr>
              <w:widowControl/>
              <w:tabs>
                <w:tab w:val="left" w:pos="866"/>
              </w:tabs>
              <w:suppressAutoHyphens w:val="0"/>
              <w:ind w:left="709"/>
              <w:jc w:val="both"/>
              <w:rPr>
                <w:rStyle w:val="fontstyle01"/>
                <w:rFonts w:asciiTheme="minorHAnsi" w:hAnsiTheme="minorHAnsi" w:cs="Calibri"/>
                <w:color w:val="auto"/>
                <w:sz w:val="22"/>
                <w:szCs w:val="22"/>
              </w:rPr>
            </w:pPr>
            <w:r w:rsidRPr="00567176">
              <w:rPr>
                <w:rFonts w:asciiTheme="minorHAnsi" w:hAnsiTheme="minorHAnsi" w:cs="Calibri"/>
                <w:sz w:val="22"/>
                <w:szCs w:val="22"/>
              </w:rPr>
              <w:t>P = preço dos serviços/produtos atualizado até o último reajuste efetuado;</w:t>
            </w:r>
          </w:p>
          <w:p w14:paraId="55B21E58" w14:textId="77777777" w:rsidR="00363CA3" w:rsidRPr="00567176" w:rsidRDefault="00363CA3" w:rsidP="00363CA3">
            <w:pPr>
              <w:widowControl/>
              <w:tabs>
                <w:tab w:val="left" w:pos="866"/>
              </w:tabs>
              <w:suppressAutoHyphens w:val="0"/>
              <w:jc w:val="both"/>
              <w:rPr>
                <w:rStyle w:val="fontstyle01"/>
                <w:rFonts w:asciiTheme="minorHAnsi" w:hAnsiTheme="minorHAnsi" w:cs="Calibri"/>
                <w:color w:val="auto"/>
                <w:sz w:val="22"/>
                <w:szCs w:val="22"/>
              </w:rPr>
            </w:pPr>
          </w:p>
          <w:p w14:paraId="2D430670" w14:textId="632F15D6" w:rsidR="00363CA3" w:rsidRDefault="001D2442" w:rsidP="004F1093">
            <w:pPr>
              <w:numPr>
                <w:ilvl w:val="1"/>
                <w:numId w:val="3"/>
              </w:numPr>
              <w:ind w:left="0" w:firstLine="0"/>
              <w:jc w:val="both"/>
              <w:rPr>
                <w:rFonts w:asciiTheme="minorHAnsi" w:hAnsiTheme="minorHAnsi" w:cs="Calibri"/>
                <w:sz w:val="22"/>
                <w:szCs w:val="22"/>
              </w:rPr>
            </w:pPr>
            <w:r w:rsidRPr="00567176">
              <w:rPr>
                <w:rFonts w:asciiTheme="minorHAnsi" w:hAnsiTheme="minorHAnsi" w:cs="Calibri"/>
                <w:sz w:val="22"/>
                <w:szCs w:val="22"/>
              </w:rPr>
              <w:t>Os reajustes deverão ser precedidos de solicitação da CONTRATADA;</w:t>
            </w:r>
          </w:p>
          <w:p w14:paraId="2065A8FB" w14:textId="77777777" w:rsidR="00683938" w:rsidRDefault="00683938" w:rsidP="00683938">
            <w:pPr>
              <w:jc w:val="both"/>
              <w:rPr>
                <w:rFonts w:asciiTheme="minorHAnsi" w:hAnsiTheme="minorHAnsi" w:cs="Calibri"/>
                <w:sz w:val="22"/>
                <w:szCs w:val="22"/>
              </w:rPr>
            </w:pPr>
          </w:p>
          <w:p w14:paraId="57F09461" w14:textId="16FC57AD" w:rsidR="001D2442" w:rsidRPr="000771AC" w:rsidRDefault="001D2442" w:rsidP="004F1093">
            <w:pPr>
              <w:pStyle w:val="PargrafodaLista11"/>
              <w:numPr>
                <w:ilvl w:val="2"/>
                <w:numId w:val="3"/>
              </w:numPr>
              <w:tabs>
                <w:tab w:val="left" w:pos="1710"/>
              </w:tabs>
              <w:spacing w:after="0" w:line="240" w:lineRule="auto"/>
              <w:ind w:firstLine="0"/>
              <w:contextualSpacing/>
              <w:jc w:val="both"/>
              <w:rPr>
                <w:rFonts w:asciiTheme="minorHAnsi" w:hAnsiTheme="minorHAnsi"/>
              </w:rPr>
            </w:pPr>
            <w:r w:rsidRPr="00567176">
              <w:rPr>
                <w:rFonts w:asciiTheme="minorHAnsi" w:eastAsia="SimSun" w:hAnsiTheme="minorHAnsi" w:cs="Calibri"/>
                <w:lang w:bidi="hi-IN"/>
              </w:rPr>
              <w:t>Caso a CONTRATADA não solicite tempestivamente o reajuste e prorrogue o Contrato sem pleiteá-lo, ocorrerá</w:t>
            </w:r>
            <w:r w:rsidRPr="00567176">
              <w:rPr>
                <w:rFonts w:asciiTheme="minorHAnsi" w:eastAsia="SimSun" w:hAnsiTheme="minorHAnsi" w:cs="Mangal"/>
                <w:lang w:bidi="hi-IN"/>
              </w:rPr>
              <w:t xml:space="preserve"> à </w:t>
            </w:r>
            <w:r w:rsidRPr="00567176">
              <w:rPr>
                <w:rFonts w:asciiTheme="minorHAnsi" w:hAnsiTheme="minorHAnsi" w:cs="Calibri"/>
              </w:rPr>
              <w:t>preclusão lógica do direito;</w:t>
            </w:r>
          </w:p>
          <w:p w14:paraId="69BC5732" w14:textId="72AA475E" w:rsidR="000771AC" w:rsidRPr="00C242CF" w:rsidRDefault="000771AC" w:rsidP="004F1093">
            <w:pPr>
              <w:pStyle w:val="PargrafodaLista11"/>
              <w:numPr>
                <w:ilvl w:val="2"/>
                <w:numId w:val="3"/>
              </w:numPr>
              <w:tabs>
                <w:tab w:val="left" w:pos="1710"/>
              </w:tabs>
              <w:spacing w:after="0" w:line="240" w:lineRule="auto"/>
              <w:ind w:firstLine="0"/>
              <w:contextualSpacing/>
              <w:jc w:val="both"/>
              <w:rPr>
                <w:rFonts w:asciiTheme="minorHAnsi" w:hAnsiTheme="minorHAnsi"/>
              </w:rPr>
            </w:pPr>
            <w:r w:rsidRPr="00C242CF">
              <w:t>Após o pedido, o CONTRATANTE terá o prazo de 30 (trinta) dias para resposta/conclusão do procedimento;</w:t>
            </w:r>
          </w:p>
          <w:p w14:paraId="43793FF4" w14:textId="77777777" w:rsidR="00FC614D" w:rsidRPr="00FC614D" w:rsidRDefault="00FC614D" w:rsidP="00FC614D">
            <w:pPr>
              <w:jc w:val="both"/>
              <w:rPr>
                <w:rFonts w:asciiTheme="minorHAnsi" w:hAnsiTheme="minorHAnsi"/>
              </w:rPr>
            </w:pPr>
          </w:p>
          <w:p w14:paraId="1D975101" w14:textId="77777777" w:rsidR="00770C7B" w:rsidRPr="00567176" w:rsidRDefault="00770C7B" w:rsidP="004F1093">
            <w:pPr>
              <w:numPr>
                <w:ilvl w:val="1"/>
                <w:numId w:val="3"/>
              </w:numPr>
              <w:ind w:left="0" w:firstLine="0"/>
              <w:jc w:val="both"/>
              <w:rPr>
                <w:rFonts w:asciiTheme="minorHAnsi" w:hAnsiTheme="minorHAnsi"/>
              </w:rPr>
            </w:pPr>
            <w:r w:rsidRPr="00567176">
              <w:rPr>
                <w:rFonts w:asciiTheme="minorHAnsi" w:hAnsiTheme="minorHAnsi" w:cs="Calibri"/>
                <w:sz w:val="22"/>
                <w:szCs w:val="22"/>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14:paraId="510B5347" w14:textId="77777777" w:rsidR="00770C7B" w:rsidRPr="00567176" w:rsidRDefault="00770C7B" w:rsidP="006903FD">
            <w:pPr>
              <w:tabs>
                <w:tab w:val="left" w:pos="3731"/>
              </w:tabs>
              <w:jc w:val="both"/>
              <w:rPr>
                <w:rStyle w:val="fontstyle01"/>
                <w:rFonts w:asciiTheme="minorHAnsi" w:hAnsiTheme="minorHAnsi" w:cs="Calibri"/>
                <w:color w:val="auto"/>
                <w:sz w:val="22"/>
                <w:szCs w:val="22"/>
              </w:rPr>
            </w:pPr>
          </w:p>
          <w:p w14:paraId="3A86A24F" w14:textId="771070C9" w:rsidR="006903FD" w:rsidRDefault="00B54515" w:rsidP="006903FD">
            <w:pPr>
              <w:jc w:val="both"/>
              <w:rPr>
                <w:rFonts w:asciiTheme="minorHAnsi" w:eastAsia="Times New Roman" w:hAnsiTheme="minorHAnsi" w:cs="Times New Roman"/>
                <w:kern w:val="0"/>
                <w:sz w:val="22"/>
                <w:szCs w:val="22"/>
                <w:lang w:eastAsia="pt-BR" w:bidi="ar-SA"/>
              </w:rPr>
            </w:pPr>
            <w:r w:rsidRPr="00567176">
              <w:rPr>
                <w:rFonts w:asciiTheme="minorHAnsi" w:eastAsia="Times New Roman" w:hAnsiTheme="minorHAnsi" w:cs="Times New Roman"/>
                <w:kern w:val="0"/>
                <w:sz w:val="22"/>
                <w:szCs w:val="22"/>
                <w:lang w:eastAsia="pt-BR" w:bidi="ar-SA"/>
              </w:rPr>
              <w:t xml:space="preserve">DO </w:t>
            </w:r>
            <w:r w:rsidR="006903FD" w:rsidRPr="00567176">
              <w:rPr>
                <w:rFonts w:asciiTheme="minorHAnsi" w:eastAsia="Times New Roman" w:hAnsiTheme="minorHAnsi" w:cs="Times New Roman"/>
                <w:kern w:val="0"/>
                <w:sz w:val="22"/>
                <w:szCs w:val="22"/>
                <w:lang w:eastAsia="pt-BR" w:bidi="ar-SA"/>
              </w:rPr>
              <w:t>REEQUILÍBRIO ECONÔMICO-FINANCEIRO</w:t>
            </w:r>
          </w:p>
          <w:p w14:paraId="4CC3B36C" w14:textId="77777777" w:rsidR="00683938" w:rsidRPr="00567176" w:rsidRDefault="00683938" w:rsidP="006903FD">
            <w:pPr>
              <w:jc w:val="both"/>
              <w:rPr>
                <w:rFonts w:asciiTheme="minorHAnsi" w:eastAsia="Times New Roman" w:hAnsiTheme="minorHAnsi" w:cs="Times New Roman"/>
                <w:kern w:val="0"/>
                <w:lang w:eastAsia="pt-BR" w:bidi="ar-SA"/>
              </w:rPr>
            </w:pPr>
          </w:p>
          <w:p w14:paraId="556E9775" w14:textId="0980C7BB" w:rsidR="00C72226" w:rsidRDefault="00B8177E" w:rsidP="004F1093">
            <w:pPr>
              <w:widowControl/>
              <w:numPr>
                <w:ilvl w:val="1"/>
                <w:numId w:val="3"/>
              </w:numPr>
              <w:shd w:val="clear" w:color="auto" w:fill="FFFFFF"/>
              <w:ind w:left="0" w:firstLine="0"/>
              <w:jc w:val="both"/>
              <w:rPr>
                <w:rFonts w:asciiTheme="minorHAnsi" w:hAnsiTheme="minorHAnsi" w:cs="Calibri"/>
                <w:sz w:val="22"/>
                <w:szCs w:val="22"/>
              </w:rPr>
            </w:pPr>
            <w:r w:rsidRPr="00567176">
              <w:rPr>
                <w:rFonts w:asciiTheme="minorHAnsi" w:hAnsiTheme="minorHAnsi" w:cs="Calibri"/>
                <w:sz w:val="22"/>
                <w:szCs w:val="22"/>
              </w:rPr>
              <w:lastRenderedPageBreak/>
              <w:t xml:space="preserve">Também durante a vigência da contratação, a CONTRATADA </w:t>
            </w:r>
            <w:r w:rsidRPr="00567176">
              <w:rPr>
                <w:rFonts w:asciiTheme="minorHAnsi" w:hAnsiTheme="minorHAnsi" w:cs="Calibri"/>
                <w:b/>
                <w:sz w:val="22"/>
                <w:szCs w:val="22"/>
              </w:rPr>
              <w:t>poderá</w:t>
            </w:r>
            <w:r w:rsidRPr="00567176">
              <w:rPr>
                <w:rFonts w:asciiTheme="minorHAnsi" w:hAnsiTheme="minorHAnsi" w:cs="Calibri"/>
                <w:sz w:val="22"/>
                <w:szCs w:val="22"/>
              </w:rPr>
              <w:t xml:space="preserve"> solicitar a revisão dos preços para manter a equação econômico-financeira obtida na licitação, mediante a comprovação dos fatos previstos no art. 65, inciso II, alínea 'd', da Lei Federal n</w:t>
            </w:r>
            <w:r w:rsidR="00F427EA" w:rsidRPr="00567176">
              <w:rPr>
                <w:rFonts w:asciiTheme="minorHAnsi" w:hAnsiTheme="minorHAnsi" w:cs="Calibri"/>
                <w:sz w:val="22"/>
                <w:szCs w:val="22"/>
              </w:rPr>
              <w:t>º</w:t>
            </w:r>
            <w:r w:rsidRPr="00567176">
              <w:rPr>
                <w:rFonts w:asciiTheme="minorHAnsi" w:hAnsiTheme="minorHAnsi" w:cs="Calibri"/>
                <w:sz w:val="22"/>
                <w:szCs w:val="22"/>
              </w:rPr>
              <w:t xml:space="preserve"> 8.666/1993, inclusive com demonstração em planilhas de custos</w:t>
            </w:r>
            <w:r w:rsidR="00B91C42">
              <w:rPr>
                <w:rFonts w:asciiTheme="minorHAnsi" w:hAnsiTheme="minorHAnsi" w:cs="Calibri"/>
                <w:sz w:val="22"/>
                <w:szCs w:val="22"/>
              </w:rPr>
              <w:t>;</w:t>
            </w:r>
          </w:p>
          <w:p w14:paraId="2C7AF7AC" w14:textId="047C57CE" w:rsidR="000771AC" w:rsidRDefault="000771AC" w:rsidP="000771AC">
            <w:pPr>
              <w:widowControl/>
              <w:shd w:val="clear" w:color="auto" w:fill="FFFFFF"/>
              <w:jc w:val="both"/>
              <w:rPr>
                <w:rFonts w:asciiTheme="minorHAnsi" w:hAnsiTheme="minorHAnsi" w:cs="Calibri"/>
                <w:sz w:val="22"/>
                <w:szCs w:val="22"/>
              </w:rPr>
            </w:pPr>
          </w:p>
          <w:p w14:paraId="691766A2" w14:textId="77777777" w:rsidR="00BF718C" w:rsidRPr="00440ED7" w:rsidRDefault="000771AC" w:rsidP="00440ED7">
            <w:pPr>
              <w:pStyle w:val="PargrafodaLista11"/>
              <w:numPr>
                <w:ilvl w:val="2"/>
                <w:numId w:val="3"/>
              </w:numPr>
              <w:tabs>
                <w:tab w:val="left" w:pos="1710"/>
              </w:tabs>
              <w:spacing w:after="0" w:line="240" w:lineRule="auto"/>
              <w:ind w:firstLine="0"/>
              <w:contextualSpacing/>
              <w:jc w:val="both"/>
              <w:rPr>
                <w:rFonts w:asciiTheme="minorHAnsi" w:hAnsiTheme="minorHAnsi" w:cs="Calibri"/>
                <w:sz w:val="10"/>
                <w:szCs w:val="10"/>
              </w:rPr>
            </w:pPr>
            <w:r w:rsidRPr="00C242CF">
              <w:t>Após o pedido, o CONTRATANTE terá o prazo de 30 (trinta) dias para resposta/conclusão do procedimento;</w:t>
            </w:r>
          </w:p>
          <w:p w14:paraId="0EB54C7B" w14:textId="6E666401" w:rsidR="00440ED7" w:rsidRPr="00440ED7" w:rsidRDefault="00440ED7" w:rsidP="00440ED7">
            <w:pPr>
              <w:widowControl/>
              <w:shd w:val="clear" w:color="auto" w:fill="FFFFFF"/>
              <w:jc w:val="both"/>
              <w:rPr>
                <w:rFonts w:asciiTheme="minorHAnsi" w:hAnsiTheme="minorHAnsi" w:cs="Calibri"/>
                <w:sz w:val="22"/>
                <w:szCs w:val="22"/>
              </w:rPr>
            </w:pPr>
          </w:p>
        </w:tc>
      </w:tr>
      <w:tr w:rsidR="00BD11AA" w:rsidRPr="00567176" w14:paraId="3EB32A93" w14:textId="77777777" w:rsidTr="006008D2">
        <w:tblPrEx>
          <w:tblCellMar>
            <w:top w:w="55" w:type="dxa"/>
            <w:left w:w="55" w:type="dxa"/>
            <w:bottom w:w="55" w:type="dxa"/>
            <w:right w:w="55" w:type="dxa"/>
          </w:tblCellMar>
        </w:tblPrEx>
        <w:trPr>
          <w:trHeight w:val="502"/>
        </w:trPr>
        <w:tc>
          <w:tcPr>
            <w:tcW w:w="9959" w:type="dxa"/>
            <w:gridSpan w:val="6"/>
            <w:shd w:val="clear" w:color="auto" w:fill="auto"/>
          </w:tcPr>
          <w:p w14:paraId="30A33CE2" w14:textId="77777777" w:rsidR="00146293" w:rsidRPr="00567176" w:rsidRDefault="00365AC0" w:rsidP="004F1093">
            <w:pPr>
              <w:numPr>
                <w:ilvl w:val="0"/>
                <w:numId w:val="3"/>
              </w:numPr>
              <w:shd w:val="clear" w:color="auto" w:fill="D9D9D9" w:themeFill="background1" w:themeFillShade="D9"/>
              <w:tabs>
                <w:tab w:val="left" w:pos="497"/>
              </w:tabs>
              <w:ind w:left="0" w:right="57" w:firstLine="0"/>
              <w:jc w:val="both"/>
              <w:rPr>
                <w:rFonts w:asciiTheme="minorHAnsi" w:hAnsiTheme="minorHAnsi" w:cs="Calibri"/>
                <w:b/>
                <w:sz w:val="22"/>
                <w:szCs w:val="22"/>
              </w:rPr>
            </w:pPr>
            <w:r w:rsidRPr="00567176">
              <w:rPr>
                <w:rFonts w:asciiTheme="minorHAnsi" w:hAnsiTheme="minorHAnsi" w:cs="Calibri"/>
                <w:b/>
                <w:sz w:val="22"/>
                <w:szCs w:val="22"/>
              </w:rPr>
              <w:lastRenderedPageBreak/>
              <w:t>DA GARANTIA CONTRATUAL</w:t>
            </w:r>
          </w:p>
          <w:p w14:paraId="01637748" w14:textId="6F8DB68D" w:rsidR="00631877" w:rsidRPr="00567176" w:rsidRDefault="00AB4631" w:rsidP="004F1093">
            <w:pPr>
              <w:numPr>
                <w:ilvl w:val="1"/>
                <w:numId w:val="3"/>
              </w:numPr>
              <w:ind w:left="0" w:right="57" w:firstLine="0"/>
              <w:jc w:val="both"/>
              <w:rPr>
                <w:rFonts w:asciiTheme="minorHAnsi" w:hAnsiTheme="minorHAnsi" w:cs="Calibri"/>
                <w:sz w:val="22"/>
                <w:szCs w:val="22"/>
              </w:rPr>
            </w:pPr>
            <w:r w:rsidRPr="00567176">
              <w:rPr>
                <w:rFonts w:asciiTheme="minorHAnsi" w:hAnsiTheme="minorHAnsi" w:cs="Calibri"/>
                <w:bCs/>
                <w:color w:val="000000"/>
                <w:sz w:val="22"/>
                <w:szCs w:val="22"/>
              </w:rPr>
              <w:t xml:space="preserve">Fica dispensada a prestação de garantia para execução do contrato/ordem de fornecimento, conforme faculta o artigo 56 da Lei Federal </w:t>
            </w:r>
            <w:r w:rsidR="00862286">
              <w:rPr>
                <w:rFonts w:asciiTheme="minorHAnsi" w:hAnsiTheme="minorHAnsi" w:cs="Calibri"/>
                <w:bCs/>
                <w:color w:val="000000"/>
                <w:sz w:val="22"/>
                <w:szCs w:val="22"/>
              </w:rPr>
              <w:t>nº 8.666/1993 e suas alterações.</w:t>
            </w:r>
          </w:p>
          <w:p w14:paraId="5FE3BC14" w14:textId="77777777" w:rsidR="00F37FCC" w:rsidRPr="00440ED7" w:rsidRDefault="00F37FCC" w:rsidP="00440ED7">
            <w:pPr>
              <w:pStyle w:val="PargrafodaLista11"/>
              <w:tabs>
                <w:tab w:val="left" w:pos="1710"/>
              </w:tabs>
              <w:spacing w:after="0" w:line="240" w:lineRule="auto"/>
              <w:ind w:left="0"/>
              <w:contextualSpacing/>
              <w:jc w:val="both"/>
              <w:rPr>
                <w:rFonts w:asciiTheme="minorHAnsi" w:hAnsiTheme="minorHAnsi"/>
              </w:rPr>
            </w:pPr>
          </w:p>
        </w:tc>
      </w:tr>
      <w:tr w:rsidR="00BD11AA" w:rsidRPr="00567176" w14:paraId="195E0D43" w14:textId="77777777" w:rsidTr="006008D2">
        <w:tblPrEx>
          <w:tblCellMar>
            <w:top w:w="55" w:type="dxa"/>
            <w:left w:w="55" w:type="dxa"/>
            <w:bottom w:w="55" w:type="dxa"/>
            <w:right w:w="55" w:type="dxa"/>
          </w:tblCellMar>
        </w:tblPrEx>
        <w:trPr>
          <w:trHeight w:val="519"/>
        </w:trPr>
        <w:tc>
          <w:tcPr>
            <w:tcW w:w="9959" w:type="dxa"/>
            <w:gridSpan w:val="6"/>
            <w:shd w:val="clear" w:color="auto" w:fill="auto"/>
          </w:tcPr>
          <w:p w14:paraId="7A753080" w14:textId="77777777" w:rsidR="00146293" w:rsidRPr="00567176" w:rsidRDefault="00920A68" w:rsidP="004F1093">
            <w:pPr>
              <w:numPr>
                <w:ilvl w:val="0"/>
                <w:numId w:val="3"/>
              </w:numPr>
              <w:shd w:val="clear" w:color="auto" w:fill="D9D9D9" w:themeFill="background1" w:themeFillShade="D9"/>
              <w:tabs>
                <w:tab w:val="left" w:pos="497"/>
              </w:tabs>
              <w:ind w:right="57"/>
              <w:jc w:val="both"/>
              <w:rPr>
                <w:rFonts w:asciiTheme="minorHAnsi" w:hAnsiTheme="minorHAnsi" w:cs="Calibri"/>
                <w:b/>
                <w:sz w:val="22"/>
                <w:szCs w:val="22"/>
              </w:rPr>
            </w:pPr>
            <w:r w:rsidRPr="00567176">
              <w:rPr>
                <w:rFonts w:asciiTheme="minorHAnsi" w:hAnsiTheme="minorHAnsi" w:cs="Calibri"/>
                <w:b/>
                <w:sz w:val="22"/>
                <w:szCs w:val="22"/>
              </w:rPr>
              <w:t>DAS SANÇÕES ADMINISTRATIVAS</w:t>
            </w:r>
          </w:p>
          <w:p w14:paraId="7CD29C4D" w14:textId="3039BDDE" w:rsidR="004D007B" w:rsidRDefault="004D007B" w:rsidP="004F1093">
            <w:pPr>
              <w:numPr>
                <w:ilvl w:val="1"/>
                <w:numId w:val="3"/>
              </w:numPr>
              <w:ind w:left="0" w:firstLine="0"/>
              <w:jc w:val="both"/>
              <w:rPr>
                <w:rFonts w:asciiTheme="minorHAnsi" w:hAnsiTheme="minorHAnsi" w:cs="Calibri"/>
                <w:sz w:val="22"/>
                <w:szCs w:val="22"/>
              </w:rPr>
            </w:pPr>
            <w:r w:rsidRPr="00567176">
              <w:rPr>
                <w:rFonts w:asciiTheme="minorHAnsi" w:hAnsiTheme="minorHAnsi" w:cs="Calibri"/>
                <w:sz w:val="22"/>
                <w:szCs w:val="22"/>
              </w:rPr>
              <w:t xml:space="preserve">Comete infração administrativa, a CONTRATADA que: </w:t>
            </w:r>
          </w:p>
          <w:p w14:paraId="3235BA9A" w14:textId="77777777" w:rsidR="002D0CA4" w:rsidRPr="00567176" w:rsidRDefault="002D0CA4" w:rsidP="002D0CA4">
            <w:pPr>
              <w:jc w:val="both"/>
              <w:rPr>
                <w:rFonts w:asciiTheme="minorHAnsi" w:hAnsiTheme="minorHAnsi" w:cs="Calibri"/>
                <w:sz w:val="22"/>
                <w:szCs w:val="22"/>
              </w:rPr>
            </w:pPr>
          </w:p>
          <w:p w14:paraId="79DFAFA5" w14:textId="525796F6" w:rsidR="004A21FC" w:rsidRPr="00567176" w:rsidRDefault="004A21FC" w:rsidP="004F1093">
            <w:pPr>
              <w:pStyle w:val="PargrafodaLista11"/>
              <w:numPr>
                <w:ilvl w:val="2"/>
                <w:numId w:val="3"/>
              </w:numPr>
              <w:tabs>
                <w:tab w:val="left" w:pos="1710"/>
              </w:tabs>
              <w:spacing w:after="0" w:line="240" w:lineRule="auto"/>
              <w:ind w:firstLine="0"/>
              <w:contextualSpacing/>
              <w:jc w:val="both"/>
              <w:rPr>
                <w:rFonts w:asciiTheme="minorHAnsi" w:hAnsiTheme="minorHAnsi"/>
                <w:color w:val="000000"/>
              </w:rPr>
            </w:pPr>
            <w:proofErr w:type="spellStart"/>
            <w:r w:rsidRPr="00567176">
              <w:rPr>
                <w:rFonts w:asciiTheme="minorHAnsi" w:hAnsiTheme="minorHAnsi" w:cs="Arial"/>
              </w:rPr>
              <w:t>Inexecutar</w:t>
            </w:r>
            <w:proofErr w:type="spellEnd"/>
            <w:r w:rsidRPr="00567176">
              <w:rPr>
                <w:rFonts w:asciiTheme="minorHAnsi" w:hAnsiTheme="minorHAnsi" w:cs="Arial"/>
              </w:rPr>
              <w:t xml:space="preserve"> total ou parcialmente qualquer das </w:t>
            </w:r>
            <w:r w:rsidRPr="00567176">
              <w:rPr>
                <w:rFonts w:asciiTheme="minorHAnsi" w:hAnsiTheme="minorHAnsi" w:cs="Calibri"/>
              </w:rPr>
              <w:t>obrigações</w:t>
            </w:r>
            <w:r w:rsidRPr="00567176">
              <w:rPr>
                <w:rFonts w:asciiTheme="minorHAnsi" w:hAnsiTheme="minorHAnsi" w:cs="Arial"/>
              </w:rPr>
              <w:t xml:space="preserve"> assumidas em decorrência da </w:t>
            </w:r>
            <w:r w:rsidR="00862286">
              <w:rPr>
                <w:rFonts w:asciiTheme="minorHAnsi" w:hAnsiTheme="minorHAnsi" w:cs="Arial"/>
              </w:rPr>
              <w:t xml:space="preserve">       </w:t>
            </w:r>
            <w:r w:rsidRPr="00B91C42">
              <w:rPr>
                <w:rFonts w:asciiTheme="minorHAnsi" w:hAnsiTheme="minorHAnsi" w:cs="Calibri"/>
              </w:rPr>
              <w:t>contratação</w:t>
            </w:r>
            <w:r w:rsidRPr="00567176">
              <w:rPr>
                <w:rFonts w:asciiTheme="minorHAnsi" w:hAnsiTheme="minorHAnsi"/>
                <w:color w:val="000000"/>
              </w:rPr>
              <w:t>;</w:t>
            </w:r>
          </w:p>
          <w:p w14:paraId="15623864" w14:textId="77777777" w:rsidR="004A21FC" w:rsidRPr="00567176" w:rsidRDefault="004A21FC" w:rsidP="004F1093">
            <w:pPr>
              <w:pStyle w:val="PargrafodaLista11"/>
              <w:numPr>
                <w:ilvl w:val="2"/>
                <w:numId w:val="3"/>
              </w:numPr>
              <w:tabs>
                <w:tab w:val="left" w:pos="1710"/>
              </w:tabs>
              <w:spacing w:after="0" w:line="240" w:lineRule="auto"/>
              <w:ind w:firstLine="0"/>
              <w:contextualSpacing/>
              <w:jc w:val="both"/>
              <w:rPr>
                <w:rFonts w:asciiTheme="minorHAnsi" w:hAnsiTheme="minorHAnsi"/>
                <w:color w:val="000000"/>
              </w:rPr>
            </w:pPr>
            <w:r w:rsidRPr="00567176">
              <w:rPr>
                <w:rFonts w:asciiTheme="minorHAnsi" w:hAnsiTheme="minorHAnsi"/>
                <w:color w:val="000000"/>
              </w:rPr>
              <w:t xml:space="preserve">Ensejar o </w:t>
            </w:r>
            <w:r w:rsidRPr="00567176">
              <w:rPr>
                <w:rFonts w:asciiTheme="minorHAnsi" w:hAnsiTheme="minorHAnsi" w:cs="Calibri"/>
              </w:rPr>
              <w:t>retardamento</w:t>
            </w:r>
            <w:r w:rsidRPr="00567176">
              <w:rPr>
                <w:rFonts w:asciiTheme="minorHAnsi" w:hAnsiTheme="minorHAnsi"/>
                <w:color w:val="000000"/>
              </w:rPr>
              <w:t xml:space="preserve"> da execução do objeto;</w:t>
            </w:r>
          </w:p>
          <w:p w14:paraId="741A1A15" w14:textId="77777777" w:rsidR="004A21FC" w:rsidRPr="00567176" w:rsidRDefault="004A21FC" w:rsidP="004F1093">
            <w:pPr>
              <w:pStyle w:val="PargrafodaLista11"/>
              <w:numPr>
                <w:ilvl w:val="2"/>
                <w:numId w:val="3"/>
              </w:numPr>
              <w:tabs>
                <w:tab w:val="left" w:pos="1710"/>
              </w:tabs>
              <w:spacing w:after="0" w:line="240" w:lineRule="auto"/>
              <w:ind w:firstLine="0"/>
              <w:contextualSpacing/>
              <w:jc w:val="both"/>
              <w:rPr>
                <w:rFonts w:asciiTheme="minorHAnsi" w:hAnsiTheme="minorHAnsi" w:cs="Arial"/>
              </w:rPr>
            </w:pPr>
            <w:r w:rsidRPr="00567176">
              <w:rPr>
                <w:rFonts w:asciiTheme="minorHAnsi" w:hAnsiTheme="minorHAnsi" w:cs="Arial"/>
              </w:rPr>
              <w:t xml:space="preserve">Falhar na </w:t>
            </w:r>
            <w:r w:rsidRPr="00567176">
              <w:rPr>
                <w:rFonts w:asciiTheme="minorHAnsi" w:hAnsiTheme="minorHAnsi" w:cs="Calibri"/>
              </w:rPr>
              <w:t>execução</w:t>
            </w:r>
            <w:r w:rsidRPr="00567176">
              <w:rPr>
                <w:rFonts w:asciiTheme="minorHAnsi" w:hAnsiTheme="minorHAnsi" w:cs="Arial"/>
              </w:rPr>
              <w:t xml:space="preserve"> do contrato;</w:t>
            </w:r>
          </w:p>
          <w:p w14:paraId="28679BF4" w14:textId="77777777" w:rsidR="004A21FC" w:rsidRPr="00567176" w:rsidRDefault="004A21FC" w:rsidP="004F1093">
            <w:pPr>
              <w:pStyle w:val="PargrafodaLista11"/>
              <w:numPr>
                <w:ilvl w:val="2"/>
                <w:numId w:val="3"/>
              </w:numPr>
              <w:tabs>
                <w:tab w:val="left" w:pos="1710"/>
              </w:tabs>
              <w:spacing w:after="0" w:line="240" w:lineRule="auto"/>
              <w:ind w:firstLine="0"/>
              <w:contextualSpacing/>
              <w:jc w:val="both"/>
              <w:rPr>
                <w:rFonts w:asciiTheme="minorHAnsi" w:hAnsiTheme="minorHAnsi" w:cs="Arial"/>
              </w:rPr>
            </w:pPr>
            <w:r w:rsidRPr="00567176">
              <w:rPr>
                <w:rFonts w:asciiTheme="minorHAnsi" w:hAnsiTheme="minorHAnsi" w:cs="Arial"/>
              </w:rPr>
              <w:t xml:space="preserve">Fraudar na </w:t>
            </w:r>
            <w:r w:rsidRPr="00567176">
              <w:rPr>
                <w:rFonts w:asciiTheme="minorHAnsi" w:hAnsiTheme="minorHAnsi" w:cs="Calibri"/>
              </w:rPr>
              <w:t>execução</w:t>
            </w:r>
            <w:r w:rsidRPr="00567176">
              <w:rPr>
                <w:rFonts w:asciiTheme="minorHAnsi" w:hAnsiTheme="minorHAnsi" w:cs="Arial"/>
              </w:rPr>
              <w:t xml:space="preserve"> do objeto;</w:t>
            </w:r>
          </w:p>
          <w:p w14:paraId="29D6B117" w14:textId="77777777" w:rsidR="004A21FC" w:rsidRPr="00567176" w:rsidRDefault="004A21FC" w:rsidP="004F1093">
            <w:pPr>
              <w:pStyle w:val="PargrafodaLista11"/>
              <w:numPr>
                <w:ilvl w:val="2"/>
                <w:numId w:val="3"/>
              </w:numPr>
              <w:tabs>
                <w:tab w:val="left" w:pos="1710"/>
              </w:tabs>
              <w:spacing w:after="0" w:line="240" w:lineRule="auto"/>
              <w:ind w:firstLine="0"/>
              <w:contextualSpacing/>
              <w:jc w:val="both"/>
              <w:rPr>
                <w:rFonts w:asciiTheme="minorHAnsi" w:hAnsiTheme="minorHAnsi" w:cs="Arial"/>
              </w:rPr>
            </w:pPr>
            <w:r w:rsidRPr="00567176">
              <w:rPr>
                <w:rFonts w:asciiTheme="minorHAnsi" w:hAnsiTheme="minorHAnsi" w:cs="Arial"/>
              </w:rPr>
              <w:t xml:space="preserve">Comportar-se de </w:t>
            </w:r>
            <w:r w:rsidRPr="00567176">
              <w:rPr>
                <w:rFonts w:asciiTheme="minorHAnsi" w:hAnsiTheme="minorHAnsi" w:cs="Calibri"/>
              </w:rPr>
              <w:t>modo</w:t>
            </w:r>
            <w:r w:rsidRPr="00567176">
              <w:rPr>
                <w:rFonts w:asciiTheme="minorHAnsi" w:hAnsiTheme="minorHAnsi" w:cs="Arial"/>
              </w:rPr>
              <w:t xml:space="preserve"> inidôneo; ou</w:t>
            </w:r>
          </w:p>
          <w:p w14:paraId="2C5483D7" w14:textId="77777777" w:rsidR="004A21FC" w:rsidRPr="00567176" w:rsidRDefault="004A21FC" w:rsidP="004F1093">
            <w:pPr>
              <w:pStyle w:val="PargrafodaLista11"/>
              <w:numPr>
                <w:ilvl w:val="2"/>
                <w:numId w:val="3"/>
              </w:numPr>
              <w:tabs>
                <w:tab w:val="left" w:pos="1710"/>
              </w:tabs>
              <w:spacing w:after="0" w:line="240" w:lineRule="auto"/>
              <w:ind w:firstLine="0"/>
              <w:contextualSpacing/>
              <w:jc w:val="both"/>
              <w:rPr>
                <w:rFonts w:asciiTheme="minorHAnsi" w:hAnsiTheme="minorHAnsi" w:cs="Calibri"/>
              </w:rPr>
            </w:pPr>
            <w:r w:rsidRPr="00567176">
              <w:rPr>
                <w:rFonts w:asciiTheme="minorHAnsi" w:hAnsiTheme="minorHAnsi" w:cs="Arial"/>
              </w:rPr>
              <w:t xml:space="preserve">Cometer </w:t>
            </w:r>
            <w:r w:rsidRPr="00567176">
              <w:rPr>
                <w:rFonts w:asciiTheme="minorHAnsi" w:hAnsiTheme="minorHAnsi" w:cs="Calibri"/>
              </w:rPr>
              <w:t>fraude</w:t>
            </w:r>
            <w:r w:rsidRPr="00567176">
              <w:rPr>
                <w:rFonts w:asciiTheme="minorHAnsi" w:hAnsiTheme="minorHAnsi" w:cs="Arial"/>
              </w:rPr>
              <w:t xml:space="preserve"> fiscal;</w:t>
            </w:r>
          </w:p>
          <w:p w14:paraId="4152A9B2" w14:textId="77777777" w:rsidR="004A21FC" w:rsidRPr="00567176" w:rsidRDefault="004A21FC" w:rsidP="002D0CA4">
            <w:pPr>
              <w:widowControl/>
              <w:shd w:val="clear" w:color="auto" w:fill="FFFFFF"/>
              <w:tabs>
                <w:tab w:val="left" w:pos="866"/>
              </w:tabs>
              <w:jc w:val="both"/>
              <w:rPr>
                <w:rFonts w:asciiTheme="minorHAnsi" w:hAnsiTheme="minorHAnsi" w:cs="Arial"/>
                <w:sz w:val="22"/>
                <w:szCs w:val="22"/>
              </w:rPr>
            </w:pPr>
          </w:p>
          <w:p w14:paraId="3BC3FFCA" w14:textId="77777777" w:rsidR="004A21FC" w:rsidRDefault="008D7C34" w:rsidP="004F1093">
            <w:pPr>
              <w:numPr>
                <w:ilvl w:val="1"/>
                <w:numId w:val="3"/>
              </w:numPr>
              <w:ind w:left="0" w:firstLine="0"/>
              <w:jc w:val="both"/>
              <w:rPr>
                <w:rFonts w:asciiTheme="minorHAnsi" w:eastAsia="Calibri" w:hAnsiTheme="minorHAnsi" w:cs="Calibri"/>
                <w:bCs/>
                <w:color w:val="000000"/>
                <w:sz w:val="22"/>
                <w:szCs w:val="22"/>
              </w:rPr>
            </w:pPr>
            <w:r w:rsidRPr="00567176">
              <w:rPr>
                <w:rFonts w:asciiTheme="minorHAnsi" w:eastAsia="Calibri" w:hAnsiTheme="minorHAnsi" w:cs="Calibri"/>
                <w:bCs/>
                <w:color w:val="000000"/>
                <w:sz w:val="22"/>
                <w:szCs w:val="22"/>
              </w:rPr>
              <w:t>Pela inexecução total ou parcial do objeto contratual, a Administração pode aplicar à CONTRATADA as seguintes sanções:</w:t>
            </w:r>
          </w:p>
          <w:p w14:paraId="405203F5" w14:textId="5A3DFCA5" w:rsidR="008D7C34" w:rsidRPr="00567176" w:rsidRDefault="008D7C34" w:rsidP="004F1093">
            <w:pPr>
              <w:pStyle w:val="PargrafodaLista11"/>
              <w:numPr>
                <w:ilvl w:val="2"/>
                <w:numId w:val="3"/>
              </w:numPr>
              <w:tabs>
                <w:tab w:val="left" w:pos="1710"/>
              </w:tabs>
              <w:spacing w:after="0" w:line="240" w:lineRule="auto"/>
              <w:ind w:firstLine="0"/>
              <w:contextualSpacing/>
              <w:jc w:val="both"/>
              <w:rPr>
                <w:rFonts w:asciiTheme="minorHAnsi" w:eastAsia="Calibri" w:hAnsiTheme="minorHAnsi" w:cs="Calibri"/>
                <w:bCs/>
                <w:color w:val="000000"/>
              </w:rPr>
            </w:pPr>
            <w:r w:rsidRPr="00567176">
              <w:rPr>
                <w:rFonts w:asciiTheme="minorHAnsi" w:eastAsia="Calibri" w:hAnsiTheme="minorHAnsi" w:cs="Calibri"/>
                <w:bCs/>
                <w:color w:val="000000"/>
              </w:rPr>
              <w:t xml:space="preserve">Advertência por escrito, a critério da autoridade competente, quando do não cumprimento de quaisquer das obrigações contratuais consideradas faltas leves, assim entendidas aquelas que não acarretam prejuízos significativos para o </w:t>
            </w:r>
            <w:r w:rsidR="00255396" w:rsidRPr="00567176">
              <w:rPr>
                <w:rFonts w:asciiTheme="minorHAnsi" w:hAnsiTheme="minorHAnsi" w:cs="Arial"/>
                <w:bCs/>
              </w:rPr>
              <w:t>fornecimento</w:t>
            </w:r>
            <w:r w:rsidRPr="00567176">
              <w:rPr>
                <w:rFonts w:asciiTheme="minorHAnsi" w:eastAsia="Calibri" w:hAnsiTheme="minorHAnsi" w:cs="Calibri"/>
                <w:bCs/>
                <w:color w:val="000000"/>
              </w:rPr>
              <w:t xml:space="preserve"> contratado;</w:t>
            </w:r>
          </w:p>
          <w:p w14:paraId="256EB21C" w14:textId="77777777" w:rsidR="008D7C34" w:rsidRPr="00567176" w:rsidRDefault="008D7C34" w:rsidP="004F1093">
            <w:pPr>
              <w:pStyle w:val="PargrafodaLista11"/>
              <w:numPr>
                <w:ilvl w:val="2"/>
                <w:numId w:val="3"/>
              </w:numPr>
              <w:tabs>
                <w:tab w:val="left" w:pos="1710"/>
              </w:tabs>
              <w:spacing w:after="0" w:line="240" w:lineRule="auto"/>
              <w:ind w:firstLine="0"/>
              <w:contextualSpacing/>
              <w:jc w:val="both"/>
              <w:rPr>
                <w:rFonts w:asciiTheme="minorHAnsi" w:eastAsia="Calibri" w:hAnsiTheme="minorHAnsi" w:cs="Calibri"/>
                <w:bCs/>
                <w:color w:val="000000"/>
              </w:rPr>
            </w:pPr>
            <w:r w:rsidRPr="00B91C42">
              <w:rPr>
                <w:rFonts w:asciiTheme="minorHAnsi" w:eastAsia="Calibri" w:hAnsiTheme="minorHAnsi" w:cs="Calibri"/>
                <w:bCs/>
                <w:color w:val="000000"/>
              </w:rPr>
              <w:t xml:space="preserve">Multa de: 0,2% (dois décimos por cento) por dia sobre o valor adjudicado em caso de atraso na execução do objeto, limitada a incidência a 15 (quinze) dias; 10% (dez por cento) sobre o valor adjudicado, em caso de atraso na execução do objeto, por período superior a 15 (quinze) dias; 15% (quinze por cento) sobre o valor adjudicado, em caso de inexecução total da obrigação assumida; 0,07% (sete centésimos por cento) do valor do contrato por dia de atraso na apresentação da garantia (seja para reforço ou por ocasião de prorrogação), observado o máximo de 2% (dois por cento). O </w:t>
            </w:r>
            <w:r w:rsidRPr="00567176">
              <w:rPr>
                <w:rFonts w:asciiTheme="minorHAnsi" w:eastAsia="Calibri" w:hAnsiTheme="minorHAnsi" w:cs="Calibri"/>
                <w:bCs/>
                <w:color w:val="000000"/>
              </w:rPr>
              <w:t>atraso superior a 25 (vinte e cinco) dias autorizará a Administração CONTRATANTE a promover a rescisão do contrato;</w:t>
            </w:r>
          </w:p>
          <w:p w14:paraId="22B3A96D" w14:textId="77777777" w:rsidR="006D0EDF" w:rsidRPr="00567176" w:rsidRDefault="006D0EDF" w:rsidP="004F1093">
            <w:pPr>
              <w:pStyle w:val="PargrafodaLista11"/>
              <w:numPr>
                <w:ilvl w:val="2"/>
                <w:numId w:val="3"/>
              </w:numPr>
              <w:tabs>
                <w:tab w:val="left" w:pos="1710"/>
              </w:tabs>
              <w:spacing w:after="0" w:line="240" w:lineRule="auto"/>
              <w:ind w:firstLine="0"/>
              <w:contextualSpacing/>
              <w:jc w:val="both"/>
              <w:rPr>
                <w:rFonts w:asciiTheme="minorHAnsi" w:eastAsia="Calibri" w:hAnsiTheme="minorHAnsi" w:cs="Calibri"/>
                <w:bCs/>
                <w:color w:val="000000"/>
              </w:rPr>
            </w:pPr>
            <w:r w:rsidRPr="00567176">
              <w:rPr>
                <w:rFonts w:asciiTheme="minorHAnsi" w:eastAsia="Calibri" w:hAnsiTheme="minorHAnsi" w:cs="Calibri"/>
                <w:bCs/>
                <w:color w:val="000000"/>
              </w:rPr>
              <w:t>Suspensão de licitar e impedimento de contratar com o órgão, entidade ou unidade administrativa pela qual a Administração Pública opera e atua concretamente, pelo prazo de até dois anos;</w:t>
            </w:r>
          </w:p>
          <w:p w14:paraId="6177787D" w14:textId="77777777" w:rsidR="008D7C34" w:rsidRPr="00567176" w:rsidRDefault="006D0EDF" w:rsidP="004F1093">
            <w:pPr>
              <w:pStyle w:val="PargrafodaLista11"/>
              <w:numPr>
                <w:ilvl w:val="2"/>
                <w:numId w:val="3"/>
              </w:numPr>
              <w:tabs>
                <w:tab w:val="left" w:pos="1710"/>
              </w:tabs>
              <w:spacing w:after="0" w:line="240" w:lineRule="auto"/>
              <w:ind w:firstLine="0"/>
              <w:contextualSpacing/>
              <w:jc w:val="both"/>
              <w:rPr>
                <w:rFonts w:asciiTheme="minorHAnsi" w:hAnsiTheme="minorHAnsi" w:cs="Arial"/>
              </w:rPr>
            </w:pPr>
            <w:r w:rsidRPr="00567176">
              <w:rPr>
                <w:rFonts w:asciiTheme="minorHAnsi" w:eastAsia="Calibri" w:hAnsiTheme="minorHAnsi" w:cs="Calibri"/>
                <w:bCs/>
                <w:color w:val="00000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3F562E99" w14:textId="77777777" w:rsidR="00FC5D1D" w:rsidRDefault="00FC5D1D" w:rsidP="00FC5D1D">
            <w:pPr>
              <w:jc w:val="both"/>
              <w:rPr>
                <w:rFonts w:asciiTheme="minorHAnsi" w:eastAsia="Calibri" w:hAnsiTheme="minorHAnsi" w:cs="Calibri"/>
                <w:bCs/>
                <w:color w:val="000000"/>
                <w:sz w:val="22"/>
                <w:szCs w:val="22"/>
              </w:rPr>
            </w:pPr>
          </w:p>
          <w:p w14:paraId="68467F98" w14:textId="77777777" w:rsidR="008D7C34" w:rsidRPr="00567176" w:rsidRDefault="0048155E" w:rsidP="004F1093">
            <w:pPr>
              <w:numPr>
                <w:ilvl w:val="1"/>
                <w:numId w:val="3"/>
              </w:numPr>
              <w:ind w:left="0" w:firstLine="0"/>
              <w:jc w:val="both"/>
              <w:rPr>
                <w:rFonts w:asciiTheme="minorHAnsi" w:eastAsia="Calibri" w:hAnsiTheme="minorHAnsi" w:cs="Calibri"/>
                <w:bCs/>
                <w:color w:val="000000"/>
                <w:sz w:val="22"/>
                <w:szCs w:val="22"/>
              </w:rPr>
            </w:pPr>
            <w:r w:rsidRPr="00567176">
              <w:rPr>
                <w:rFonts w:asciiTheme="minorHAnsi" w:eastAsia="Calibri" w:hAnsiTheme="minorHAnsi" w:cs="Calibri"/>
                <w:bCs/>
                <w:color w:val="000000"/>
                <w:sz w:val="22"/>
                <w:szCs w:val="22"/>
              </w:rPr>
              <w:t xml:space="preserve">Para condutas de retardamento, fraude, </w:t>
            </w:r>
            <w:r w:rsidR="00E01362" w:rsidRPr="00567176">
              <w:rPr>
                <w:rFonts w:asciiTheme="minorHAnsi" w:eastAsia="Calibri" w:hAnsiTheme="minorHAnsi" w:cs="Calibri"/>
                <w:bCs/>
                <w:color w:val="000000"/>
                <w:sz w:val="22"/>
                <w:szCs w:val="22"/>
              </w:rPr>
              <w:t>inidoneidade</w:t>
            </w:r>
            <w:r w:rsidRPr="00567176">
              <w:rPr>
                <w:rFonts w:asciiTheme="minorHAnsi" w:eastAsia="Calibri" w:hAnsiTheme="minorHAnsi" w:cs="Calibri"/>
                <w:bCs/>
                <w:color w:val="000000"/>
                <w:sz w:val="22"/>
                <w:szCs w:val="22"/>
              </w:rPr>
              <w:t>, será aplicada multa de 30% do valor da contratação;</w:t>
            </w:r>
          </w:p>
          <w:p w14:paraId="7399C627" w14:textId="77777777" w:rsidR="009033A6" w:rsidRPr="00567176" w:rsidRDefault="009033A6" w:rsidP="004F1093">
            <w:pPr>
              <w:numPr>
                <w:ilvl w:val="1"/>
                <w:numId w:val="3"/>
              </w:numPr>
              <w:ind w:left="0" w:firstLine="0"/>
              <w:jc w:val="both"/>
              <w:rPr>
                <w:rFonts w:asciiTheme="minorHAnsi" w:eastAsia="Calibri" w:hAnsiTheme="minorHAnsi" w:cs="Calibri"/>
                <w:bCs/>
                <w:color w:val="000000"/>
                <w:sz w:val="22"/>
                <w:szCs w:val="22"/>
              </w:rPr>
            </w:pPr>
            <w:r w:rsidRPr="00567176">
              <w:rPr>
                <w:rFonts w:asciiTheme="minorHAnsi" w:hAnsiTheme="minorHAnsi" w:cs="Arial"/>
                <w:sz w:val="22"/>
                <w:szCs w:val="22"/>
              </w:rPr>
              <w:t xml:space="preserve">As </w:t>
            </w:r>
            <w:r w:rsidRPr="00567176">
              <w:rPr>
                <w:rFonts w:asciiTheme="minorHAnsi" w:eastAsia="Calibri" w:hAnsiTheme="minorHAnsi" w:cs="Calibri"/>
                <w:bCs/>
                <w:color w:val="000000"/>
                <w:sz w:val="22"/>
                <w:szCs w:val="22"/>
              </w:rPr>
              <w:t>sanções</w:t>
            </w:r>
            <w:r w:rsidRPr="00567176">
              <w:rPr>
                <w:rFonts w:asciiTheme="minorHAnsi" w:hAnsiTheme="minorHAnsi" w:cs="Arial"/>
                <w:sz w:val="22"/>
                <w:szCs w:val="22"/>
              </w:rPr>
              <w:t xml:space="preserve"> de multa decorrentes de fatos diversos serão consideradas independentes entre si.</w:t>
            </w:r>
          </w:p>
          <w:p w14:paraId="6D53C17F" w14:textId="77777777" w:rsidR="00C3716E" w:rsidRPr="00567176" w:rsidRDefault="00C3716E" w:rsidP="004F1093">
            <w:pPr>
              <w:numPr>
                <w:ilvl w:val="1"/>
                <w:numId w:val="3"/>
              </w:numPr>
              <w:ind w:left="0" w:firstLine="0"/>
              <w:jc w:val="both"/>
              <w:rPr>
                <w:rFonts w:asciiTheme="minorHAnsi" w:hAnsiTheme="minorHAnsi" w:cs="Arial"/>
                <w:sz w:val="22"/>
                <w:szCs w:val="22"/>
              </w:rPr>
            </w:pPr>
            <w:r w:rsidRPr="00567176">
              <w:rPr>
                <w:rFonts w:asciiTheme="minorHAnsi" w:hAnsiTheme="minorHAnsi" w:cs="Arial"/>
                <w:sz w:val="22"/>
                <w:szCs w:val="22"/>
              </w:rPr>
              <w:t xml:space="preserve">A aplicação de qualquer das sanções administrativas previstas realizar-se-á em processo administrativo que assegurará o contraditório e a ampla defesa à CONTRATADA, observando-se o procedimento previsto na Lei </w:t>
            </w:r>
            <w:r w:rsidR="00716F5D" w:rsidRPr="00567176">
              <w:rPr>
                <w:rFonts w:asciiTheme="minorHAnsi" w:hAnsiTheme="minorHAnsi" w:cs="Arial"/>
                <w:sz w:val="22"/>
                <w:szCs w:val="22"/>
              </w:rPr>
              <w:t xml:space="preserve">Federal </w:t>
            </w:r>
            <w:r w:rsidRPr="00567176">
              <w:rPr>
                <w:rFonts w:asciiTheme="minorHAnsi" w:hAnsiTheme="minorHAnsi" w:cs="Arial"/>
                <w:sz w:val="22"/>
                <w:szCs w:val="22"/>
              </w:rPr>
              <w:t>n</w:t>
            </w:r>
            <w:r w:rsidR="00716F5D" w:rsidRPr="00567176">
              <w:rPr>
                <w:rFonts w:asciiTheme="minorHAnsi" w:hAnsiTheme="minorHAnsi" w:cs="Arial"/>
                <w:sz w:val="22"/>
                <w:szCs w:val="22"/>
              </w:rPr>
              <w:t>º</w:t>
            </w:r>
            <w:r w:rsidRPr="00567176">
              <w:rPr>
                <w:rFonts w:asciiTheme="minorHAnsi" w:hAnsiTheme="minorHAnsi" w:cs="Arial"/>
                <w:sz w:val="22"/>
                <w:szCs w:val="22"/>
              </w:rPr>
              <w:t xml:space="preserve"> 8.666/1993, Decreto Estadual n</w:t>
            </w:r>
            <w:r w:rsidR="00716F5D" w:rsidRPr="00567176">
              <w:rPr>
                <w:rFonts w:asciiTheme="minorHAnsi" w:hAnsiTheme="minorHAnsi" w:cs="Arial"/>
                <w:sz w:val="22"/>
                <w:szCs w:val="22"/>
              </w:rPr>
              <w:t>º</w:t>
            </w:r>
            <w:r w:rsidRPr="00567176">
              <w:rPr>
                <w:rFonts w:asciiTheme="minorHAnsi" w:hAnsiTheme="minorHAnsi" w:cs="Arial"/>
                <w:sz w:val="22"/>
                <w:szCs w:val="22"/>
              </w:rPr>
              <w:t xml:space="preserve"> 522/2016 e alterações e, subsidiariamente, a Lei n</w:t>
            </w:r>
            <w:r w:rsidR="00716F5D" w:rsidRPr="00567176">
              <w:rPr>
                <w:rFonts w:asciiTheme="minorHAnsi" w:hAnsiTheme="minorHAnsi" w:cs="Arial"/>
                <w:sz w:val="22"/>
                <w:szCs w:val="22"/>
              </w:rPr>
              <w:t>º</w:t>
            </w:r>
            <w:r w:rsidRPr="00567176">
              <w:rPr>
                <w:rFonts w:asciiTheme="minorHAnsi" w:hAnsiTheme="minorHAnsi" w:cs="Arial"/>
                <w:sz w:val="22"/>
                <w:szCs w:val="22"/>
              </w:rPr>
              <w:t xml:space="preserve"> 9.784/1999, Lei Estadual n</w:t>
            </w:r>
            <w:r w:rsidR="00716F5D" w:rsidRPr="00567176">
              <w:rPr>
                <w:rFonts w:asciiTheme="minorHAnsi" w:hAnsiTheme="minorHAnsi" w:cs="Arial"/>
                <w:sz w:val="22"/>
                <w:szCs w:val="22"/>
              </w:rPr>
              <w:t>º</w:t>
            </w:r>
            <w:r w:rsidRPr="00567176">
              <w:rPr>
                <w:rFonts w:asciiTheme="minorHAnsi" w:hAnsiTheme="minorHAnsi" w:cs="Arial"/>
                <w:sz w:val="22"/>
                <w:szCs w:val="22"/>
              </w:rPr>
              <w:t xml:space="preserve"> 7</w:t>
            </w:r>
            <w:r w:rsidR="006B584B" w:rsidRPr="00567176">
              <w:rPr>
                <w:rFonts w:asciiTheme="minorHAnsi" w:hAnsiTheme="minorHAnsi" w:cs="Arial"/>
                <w:sz w:val="22"/>
                <w:szCs w:val="22"/>
              </w:rPr>
              <w:t>.</w:t>
            </w:r>
            <w:r w:rsidRPr="00567176">
              <w:rPr>
                <w:rFonts w:asciiTheme="minorHAnsi" w:hAnsiTheme="minorHAnsi" w:cs="Arial"/>
                <w:sz w:val="22"/>
                <w:szCs w:val="22"/>
              </w:rPr>
              <w:t>692/2002;</w:t>
            </w:r>
          </w:p>
          <w:p w14:paraId="413324BD" w14:textId="77777777" w:rsidR="00C3716E" w:rsidRPr="00567176" w:rsidRDefault="00C3716E" w:rsidP="004F1093">
            <w:pPr>
              <w:numPr>
                <w:ilvl w:val="1"/>
                <w:numId w:val="3"/>
              </w:numPr>
              <w:ind w:left="0" w:firstLine="0"/>
              <w:jc w:val="both"/>
              <w:rPr>
                <w:rFonts w:asciiTheme="minorHAnsi" w:hAnsiTheme="minorHAnsi" w:cs="Arial"/>
                <w:sz w:val="22"/>
                <w:szCs w:val="22"/>
              </w:rPr>
            </w:pPr>
            <w:r w:rsidRPr="00567176">
              <w:rPr>
                <w:rFonts w:asciiTheme="minorHAnsi" w:hAnsiTheme="minorHAnsi" w:cs="Arial"/>
                <w:sz w:val="22"/>
                <w:szCs w:val="22"/>
              </w:rPr>
              <w:t xml:space="preserve">A autoridade competente para aplicação das sanções levará em consideração a gravidade da conduta da CONTRATADA infratora, o caráter educativo da sanção, bem como o dano causado ao CONTRATANTE, </w:t>
            </w:r>
            <w:r w:rsidRPr="00567176">
              <w:rPr>
                <w:rFonts w:asciiTheme="minorHAnsi" w:hAnsiTheme="minorHAnsi" w:cs="Arial"/>
                <w:sz w:val="22"/>
                <w:szCs w:val="22"/>
              </w:rPr>
              <w:lastRenderedPageBreak/>
              <w:t>observado o princípio da proporcionalidade e razoabilidade;</w:t>
            </w:r>
          </w:p>
          <w:p w14:paraId="62154D63" w14:textId="77777777" w:rsidR="00C3716E" w:rsidRPr="00567176" w:rsidRDefault="00C3716E" w:rsidP="004F1093">
            <w:pPr>
              <w:numPr>
                <w:ilvl w:val="1"/>
                <w:numId w:val="3"/>
              </w:numPr>
              <w:ind w:left="0" w:firstLine="0"/>
              <w:jc w:val="both"/>
              <w:rPr>
                <w:rFonts w:asciiTheme="minorHAnsi" w:hAnsiTheme="minorHAnsi" w:cs="Arial"/>
                <w:sz w:val="22"/>
                <w:szCs w:val="22"/>
              </w:rPr>
            </w:pPr>
            <w:r w:rsidRPr="00567176">
              <w:rPr>
                <w:rFonts w:asciiTheme="minorHAnsi" w:hAnsiTheme="minorHAnsi" w:cs="Arial"/>
                <w:sz w:val="22"/>
                <w:szCs w:val="22"/>
              </w:rPr>
              <w:t>A aplicação das sanções administrativas previstas neste item não afasta a responsabilização da CONTRATADA nas esferas civil e criminal.</w:t>
            </w:r>
          </w:p>
          <w:p w14:paraId="6646A9ED" w14:textId="07C7569A" w:rsidR="004D007B" w:rsidRDefault="000C7664" w:rsidP="004F1093">
            <w:pPr>
              <w:numPr>
                <w:ilvl w:val="1"/>
                <w:numId w:val="3"/>
              </w:numPr>
              <w:ind w:left="0" w:firstLine="0"/>
              <w:jc w:val="both"/>
              <w:rPr>
                <w:rFonts w:asciiTheme="minorHAnsi" w:hAnsiTheme="minorHAnsi" w:cs="Arial"/>
                <w:sz w:val="22"/>
                <w:szCs w:val="22"/>
              </w:rPr>
            </w:pPr>
            <w:r w:rsidRPr="00567176">
              <w:rPr>
                <w:rFonts w:asciiTheme="minorHAnsi" w:hAnsiTheme="minorHAnsi" w:cs="Arial"/>
                <w:sz w:val="22"/>
                <w:szCs w:val="22"/>
              </w:rPr>
              <w:t>Pelo descumprimento das obrigações contratuais</w:t>
            </w:r>
            <w:r w:rsidR="003315DE" w:rsidRPr="00567176">
              <w:rPr>
                <w:rFonts w:asciiTheme="minorHAnsi" w:hAnsiTheme="minorHAnsi" w:cs="Arial"/>
                <w:sz w:val="22"/>
                <w:szCs w:val="22"/>
              </w:rPr>
              <w:t xml:space="preserve"> por falha em sua execução</w:t>
            </w:r>
            <w:r w:rsidR="00C25D51" w:rsidRPr="00567176">
              <w:rPr>
                <w:rFonts w:asciiTheme="minorHAnsi" w:hAnsiTheme="minorHAnsi" w:cs="Arial"/>
                <w:sz w:val="22"/>
                <w:szCs w:val="22"/>
              </w:rPr>
              <w:t>,</w:t>
            </w:r>
            <w:r w:rsidRPr="00567176">
              <w:rPr>
                <w:rFonts w:asciiTheme="minorHAnsi" w:hAnsiTheme="minorHAnsi" w:cs="Arial"/>
                <w:sz w:val="22"/>
                <w:szCs w:val="22"/>
              </w:rPr>
              <w:t xml:space="preserve"> o CONTRATANTE</w:t>
            </w:r>
            <w:r w:rsidR="004D007B" w:rsidRPr="00567176">
              <w:rPr>
                <w:rFonts w:asciiTheme="minorHAnsi" w:hAnsiTheme="minorHAnsi" w:cs="Arial"/>
                <w:sz w:val="22"/>
                <w:szCs w:val="22"/>
              </w:rPr>
              <w:t xml:space="preserve"> </w:t>
            </w:r>
            <w:r w:rsidR="00C3716E" w:rsidRPr="00567176">
              <w:rPr>
                <w:rFonts w:asciiTheme="minorHAnsi" w:hAnsiTheme="minorHAnsi" w:cs="Arial"/>
                <w:sz w:val="22"/>
                <w:szCs w:val="22"/>
              </w:rPr>
              <w:t xml:space="preserve">poderá aplicar </w:t>
            </w:r>
            <w:r w:rsidR="004D007B" w:rsidRPr="00567176">
              <w:rPr>
                <w:rFonts w:asciiTheme="minorHAnsi" w:hAnsiTheme="minorHAnsi" w:cs="Arial"/>
                <w:sz w:val="22"/>
                <w:szCs w:val="22"/>
              </w:rPr>
              <w:t xml:space="preserve">multa, </w:t>
            </w:r>
            <w:r w:rsidRPr="00567176">
              <w:rPr>
                <w:rFonts w:asciiTheme="minorHAnsi" w:hAnsiTheme="minorHAnsi" w:cs="Arial"/>
                <w:sz w:val="22"/>
                <w:szCs w:val="22"/>
              </w:rPr>
              <w:t>conforme a gradação estabelecida nas tabelas seguintes</w:t>
            </w:r>
            <w:r w:rsidR="0063050A" w:rsidRPr="00567176">
              <w:rPr>
                <w:rFonts w:asciiTheme="minorHAnsi" w:hAnsiTheme="minorHAnsi" w:cs="Arial"/>
                <w:sz w:val="22"/>
                <w:szCs w:val="22"/>
              </w:rPr>
              <w:t>, não sendo</w:t>
            </w:r>
            <w:r w:rsidR="004D294E" w:rsidRPr="00567176">
              <w:rPr>
                <w:rFonts w:asciiTheme="minorHAnsi" w:hAnsiTheme="minorHAnsi" w:cs="Arial"/>
                <w:sz w:val="22"/>
                <w:szCs w:val="22"/>
              </w:rPr>
              <w:t xml:space="preserve"> exaustivo</w:t>
            </w:r>
            <w:r w:rsidR="003362E8" w:rsidRPr="00567176">
              <w:rPr>
                <w:rFonts w:asciiTheme="minorHAnsi" w:hAnsiTheme="minorHAnsi" w:cs="Arial"/>
                <w:sz w:val="22"/>
                <w:szCs w:val="22"/>
              </w:rPr>
              <w:t xml:space="preserve"> o rol estabelecido</w:t>
            </w:r>
            <w:r w:rsidR="00FE7AC7">
              <w:rPr>
                <w:rFonts w:asciiTheme="minorHAnsi" w:hAnsiTheme="minorHAnsi" w:cs="Arial"/>
                <w:sz w:val="22"/>
                <w:szCs w:val="22"/>
              </w:rPr>
              <w:t>;</w:t>
            </w:r>
          </w:p>
          <w:p w14:paraId="054C9227" w14:textId="564FD07C" w:rsidR="00FE7AC7" w:rsidRPr="00567176" w:rsidRDefault="00FE7AC7" w:rsidP="004F1093">
            <w:pPr>
              <w:numPr>
                <w:ilvl w:val="1"/>
                <w:numId w:val="3"/>
              </w:numPr>
              <w:ind w:left="0" w:firstLine="0"/>
              <w:jc w:val="both"/>
              <w:rPr>
                <w:rFonts w:asciiTheme="minorHAnsi" w:hAnsiTheme="minorHAnsi" w:cs="Arial"/>
                <w:sz w:val="22"/>
                <w:szCs w:val="22"/>
              </w:rPr>
            </w:pPr>
            <w:r w:rsidRPr="00567176">
              <w:rPr>
                <w:rFonts w:asciiTheme="minorHAnsi" w:eastAsia="Calibri" w:hAnsiTheme="minorHAnsi" w:cs="Calibri"/>
                <w:bCs/>
                <w:sz w:val="22"/>
                <w:szCs w:val="22"/>
              </w:rPr>
              <w:t xml:space="preserve">Pelo descumprimento das </w:t>
            </w:r>
            <w:r w:rsidRPr="00567176">
              <w:rPr>
                <w:rFonts w:asciiTheme="minorHAnsi" w:hAnsiTheme="minorHAnsi" w:cs="Arial"/>
                <w:sz w:val="22"/>
                <w:szCs w:val="22"/>
              </w:rPr>
              <w:t>obrigações</w:t>
            </w:r>
            <w:r w:rsidRPr="00567176">
              <w:rPr>
                <w:rFonts w:asciiTheme="minorHAnsi" w:eastAsia="Calibri" w:hAnsiTheme="minorHAnsi" w:cs="Calibri"/>
                <w:bCs/>
                <w:sz w:val="22"/>
                <w:szCs w:val="22"/>
              </w:rPr>
              <w:t xml:space="preserve"> contratuais, a Administração aplicará multas sobre o valor total contratado conforme a graduação est</w:t>
            </w:r>
            <w:r>
              <w:rPr>
                <w:rFonts w:asciiTheme="minorHAnsi" w:eastAsia="Calibri" w:hAnsiTheme="minorHAnsi" w:cs="Calibri"/>
                <w:bCs/>
                <w:sz w:val="22"/>
                <w:szCs w:val="22"/>
              </w:rPr>
              <w:t>abelecida nas tabelas seguintes.</w:t>
            </w:r>
          </w:p>
          <w:p w14:paraId="3FF1D691" w14:textId="77777777" w:rsidR="003362E8" w:rsidRPr="00567176" w:rsidRDefault="003362E8" w:rsidP="003362E8">
            <w:pPr>
              <w:jc w:val="both"/>
              <w:rPr>
                <w:rFonts w:asciiTheme="minorHAnsi" w:eastAsia="Calibri" w:hAnsiTheme="minorHAnsi" w:cs="Calibri"/>
                <w:bCs/>
                <w:color w:val="000000"/>
                <w:sz w:val="22"/>
                <w:szCs w:val="22"/>
              </w:rPr>
            </w:pPr>
          </w:p>
          <w:tbl>
            <w:tblPr>
              <w:tblW w:w="4999"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353"/>
              <w:gridCol w:w="3742"/>
              <w:gridCol w:w="3742"/>
            </w:tblGrid>
            <w:tr w:rsidR="00E22F6A" w:rsidRPr="00567176" w14:paraId="421B9F6A" w14:textId="100888CB" w:rsidTr="00E22F6A">
              <w:trPr>
                <w:trHeight w:val="405"/>
                <w:jc w:val="center"/>
              </w:trPr>
              <w:tc>
                <w:tcPr>
                  <w:tcW w:w="1196"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70" w:type="dxa"/>
                  </w:tcMar>
                  <w:vAlign w:val="center"/>
                </w:tcPr>
                <w:p w14:paraId="3BC160FA" w14:textId="77777777" w:rsidR="00E22F6A" w:rsidRPr="00567176" w:rsidRDefault="00E22F6A" w:rsidP="00F02049">
                  <w:pPr>
                    <w:tabs>
                      <w:tab w:val="left" w:pos="0"/>
                    </w:tabs>
                    <w:ind w:left="142"/>
                    <w:jc w:val="center"/>
                    <w:rPr>
                      <w:rFonts w:asciiTheme="minorHAnsi" w:hAnsiTheme="minorHAnsi"/>
                      <w:b/>
                      <w:sz w:val="22"/>
                      <w:szCs w:val="22"/>
                    </w:rPr>
                  </w:pPr>
                  <w:r w:rsidRPr="00567176">
                    <w:rPr>
                      <w:rFonts w:asciiTheme="minorHAnsi" w:hAnsiTheme="minorHAnsi"/>
                      <w:b/>
                      <w:sz w:val="22"/>
                      <w:szCs w:val="22"/>
                    </w:rPr>
                    <w:t>GRAU DA INFRAÇÃO</w:t>
                  </w:r>
                </w:p>
              </w:tc>
              <w:tc>
                <w:tcPr>
                  <w:tcW w:w="1902"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70" w:type="dxa"/>
                  </w:tcMar>
                  <w:vAlign w:val="center"/>
                </w:tcPr>
                <w:p w14:paraId="04B22AAB" w14:textId="77777777" w:rsidR="00E22F6A" w:rsidRPr="00567176" w:rsidRDefault="00E22F6A" w:rsidP="00F02049">
                  <w:pPr>
                    <w:tabs>
                      <w:tab w:val="left" w:pos="0"/>
                    </w:tabs>
                    <w:ind w:left="142"/>
                    <w:jc w:val="center"/>
                    <w:rPr>
                      <w:rFonts w:asciiTheme="minorHAnsi" w:hAnsiTheme="minorHAnsi"/>
                      <w:b/>
                      <w:sz w:val="22"/>
                      <w:szCs w:val="22"/>
                    </w:rPr>
                  </w:pPr>
                  <w:r w:rsidRPr="00567176">
                    <w:rPr>
                      <w:rFonts w:asciiTheme="minorHAnsi" w:hAnsiTheme="minorHAnsi"/>
                      <w:b/>
                      <w:sz w:val="22"/>
                      <w:szCs w:val="22"/>
                    </w:rPr>
                    <w:t>PONTOS DA INFRAÇÃO</w:t>
                  </w:r>
                </w:p>
              </w:tc>
              <w:tc>
                <w:tcPr>
                  <w:tcW w:w="1902"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327498D5" w14:textId="2D7CBD50" w:rsidR="00E22F6A" w:rsidRPr="00567176" w:rsidRDefault="00E22F6A" w:rsidP="00F02049">
                  <w:pPr>
                    <w:tabs>
                      <w:tab w:val="left" w:pos="0"/>
                    </w:tabs>
                    <w:ind w:left="142"/>
                    <w:jc w:val="center"/>
                    <w:rPr>
                      <w:rFonts w:asciiTheme="minorHAnsi" w:hAnsiTheme="minorHAnsi"/>
                      <w:b/>
                      <w:sz w:val="22"/>
                      <w:szCs w:val="22"/>
                    </w:rPr>
                  </w:pPr>
                  <w:r>
                    <w:rPr>
                      <w:rFonts w:asciiTheme="minorHAnsi" w:hAnsiTheme="minorHAnsi"/>
                      <w:b/>
                      <w:sz w:val="22"/>
                      <w:szCs w:val="22"/>
                    </w:rPr>
                    <w:t>CORRESPONDÊNCIA</w:t>
                  </w:r>
                </w:p>
              </w:tc>
            </w:tr>
            <w:tr w:rsidR="00E22F6A" w:rsidRPr="00567176" w14:paraId="56BEBA26" w14:textId="3E17E8FD" w:rsidTr="00E22F6A">
              <w:trPr>
                <w:jc w:val="center"/>
              </w:trPr>
              <w:tc>
                <w:tcPr>
                  <w:tcW w:w="1196"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8BF6F50" w14:textId="77777777" w:rsidR="00E22F6A" w:rsidRPr="00567176" w:rsidRDefault="00E22F6A" w:rsidP="00F02049">
                  <w:pPr>
                    <w:tabs>
                      <w:tab w:val="left" w:pos="0"/>
                    </w:tabs>
                    <w:ind w:left="142"/>
                    <w:jc w:val="center"/>
                    <w:rPr>
                      <w:rFonts w:asciiTheme="minorHAnsi" w:hAnsiTheme="minorHAnsi"/>
                      <w:sz w:val="22"/>
                      <w:szCs w:val="22"/>
                    </w:rPr>
                  </w:pPr>
                  <w:r w:rsidRPr="00567176">
                    <w:rPr>
                      <w:rFonts w:asciiTheme="minorHAnsi" w:hAnsiTheme="minorHAnsi"/>
                      <w:sz w:val="22"/>
                      <w:szCs w:val="22"/>
                    </w:rPr>
                    <w:t>1</w:t>
                  </w:r>
                </w:p>
              </w:tc>
              <w:tc>
                <w:tcPr>
                  <w:tcW w:w="1902"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31E26AF" w14:textId="77777777" w:rsidR="00E22F6A" w:rsidRPr="00567176" w:rsidRDefault="00E22F6A" w:rsidP="00F02049">
                  <w:pPr>
                    <w:tabs>
                      <w:tab w:val="left" w:pos="0"/>
                    </w:tabs>
                    <w:ind w:left="142"/>
                    <w:jc w:val="center"/>
                    <w:rPr>
                      <w:rFonts w:asciiTheme="minorHAnsi" w:hAnsiTheme="minorHAnsi"/>
                      <w:sz w:val="22"/>
                      <w:szCs w:val="22"/>
                    </w:rPr>
                  </w:pPr>
                  <w:r w:rsidRPr="00567176">
                    <w:rPr>
                      <w:rFonts w:asciiTheme="minorHAnsi" w:hAnsiTheme="minorHAnsi"/>
                      <w:sz w:val="22"/>
                      <w:szCs w:val="22"/>
                    </w:rPr>
                    <w:t>1</w:t>
                  </w:r>
                </w:p>
              </w:tc>
              <w:tc>
                <w:tcPr>
                  <w:tcW w:w="1902" w:type="pct"/>
                  <w:tcBorders>
                    <w:top w:val="single" w:sz="4" w:space="0" w:color="00000A"/>
                    <w:left w:val="single" w:sz="4" w:space="0" w:color="00000A"/>
                    <w:bottom w:val="single" w:sz="4" w:space="0" w:color="00000A"/>
                    <w:right w:val="single" w:sz="4" w:space="0" w:color="00000A"/>
                  </w:tcBorders>
                </w:tcPr>
                <w:p w14:paraId="365201EF" w14:textId="700325AC" w:rsidR="00E22F6A" w:rsidRPr="00567176" w:rsidRDefault="00E22F6A" w:rsidP="00F02049">
                  <w:pPr>
                    <w:tabs>
                      <w:tab w:val="left" w:pos="0"/>
                    </w:tabs>
                    <w:ind w:left="142"/>
                    <w:jc w:val="center"/>
                    <w:rPr>
                      <w:rFonts w:asciiTheme="minorHAnsi" w:hAnsiTheme="minorHAnsi"/>
                      <w:sz w:val="22"/>
                      <w:szCs w:val="22"/>
                    </w:rPr>
                  </w:pPr>
                  <w:r>
                    <w:rPr>
                      <w:rFonts w:asciiTheme="minorHAnsi" w:hAnsiTheme="minorHAnsi"/>
                      <w:sz w:val="22"/>
                      <w:szCs w:val="22"/>
                    </w:rPr>
                    <w:t>1%</w:t>
                  </w:r>
                </w:p>
              </w:tc>
            </w:tr>
            <w:tr w:rsidR="00E22F6A" w:rsidRPr="00567176" w14:paraId="2A2C487F" w14:textId="0321075E" w:rsidTr="00E22F6A">
              <w:trPr>
                <w:jc w:val="center"/>
              </w:trPr>
              <w:tc>
                <w:tcPr>
                  <w:tcW w:w="1196"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DF834F2" w14:textId="77777777" w:rsidR="00E22F6A" w:rsidRPr="00567176" w:rsidRDefault="00E22F6A" w:rsidP="00F02049">
                  <w:pPr>
                    <w:tabs>
                      <w:tab w:val="left" w:pos="0"/>
                    </w:tabs>
                    <w:ind w:left="142"/>
                    <w:jc w:val="center"/>
                    <w:rPr>
                      <w:rFonts w:asciiTheme="minorHAnsi" w:hAnsiTheme="minorHAnsi"/>
                      <w:sz w:val="22"/>
                      <w:szCs w:val="22"/>
                    </w:rPr>
                  </w:pPr>
                  <w:r w:rsidRPr="00567176">
                    <w:rPr>
                      <w:rFonts w:asciiTheme="minorHAnsi" w:hAnsiTheme="minorHAnsi"/>
                      <w:sz w:val="22"/>
                      <w:szCs w:val="22"/>
                    </w:rPr>
                    <w:t>2</w:t>
                  </w:r>
                </w:p>
              </w:tc>
              <w:tc>
                <w:tcPr>
                  <w:tcW w:w="1902"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6140C64" w14:textId="77777777" w:rsidR="00E22F6A" w:rsidRPr="00567176" w:rsidRDefault="00E22F6A" w:rsidP="00F02049">
                  <w:pPr>
                    <w:tabs>
                      <w:tab w:val="left" w:pos="0"/>
                    </w:tabs>
                    <w:ind w:left="142"/>
                    <w:jc w:val="center"/>
                    <w:rPr>
                      <w:rFonts w:asciiTheme="minorHAnsi" w:hAnsiTheme="minorHAnsi"/>
                      <w:sz w:val="22"/>
                      <w:szCs w:val="22"/>
                    </w:rPr>
                  </w:pPr>
                  <w:r w:rsidRPr="00567176">
                    <w:rPr>
                      <w:rFonts w:asciiTheme="minorHAnsi" w:hAnsiTheme="minorHAnsi"/>
                      <w:sz w:val="22"/>
                      <w:szCs w:val="22"/>
                    </w:rPr>
                    <w:t>2</w:t>
                  </w:r>
                </w:p>
              </w:tc>
              <w:tc>
                <w:tcPr>
                  <w:tcW w:w="1902" w:type="pct"/>
                  <w:tcBorders>
                    <w:top w:val="single" w:sz="4" w:space="0" w:color="00000A"/>
                    <w:left w:val="single" w:sz="4" w:space="0" w:color="00000A"/>
                    <w:bottom w:val="single" w:sz="4" w:space="0" w:color="00000A"/>
                    <w:right w:val="single" w:sz="4" w:space="0" w:color="00000A"/>
                  </w:tcBorders>
                </w:tcPr>
                <w:p w14:paraId="252456F3" w14:textId="1614732C" w:rsidR="00E22F6A" w:rsidRPr="00567176" w:rsidRDefault="00E22F6A" w:rsidP="00F02049">
                  <w:pPr>
                    <w:tabs>
                      <w:tab w:val="left" w:pos="0"/>
                    </w:tabs>
                    <w:ind w:left="142"/>
                    <w:jc w:val="center"/>
                    <w:rPr>
                      <w:rFonts w:asciiTheme="minorHAnsi" w:hAnsiTheme="minorHAnsi"/>
                      <w:sz w:val="22"/>
                      <w:szCs w:val="22"/>
                    </w:rPr>
                  </w:pPr>
                  <w:r>
                    <w:rPr>
                      <w:rFonts w:asciiTheme="minorHAnsi" w:hAnsiTheme="minorHAnsi"/>
                      <w:sz w:val="22"/>
                      <w:szCs w:val="22"/>
                    </w:rPr>
                    <w:t>2%</w:t>
                  </w:r>
                </w:p>
              </w:tc>
            </w:tr>
            <w:tr w:rsidR="00E22F6A" w:rsidRPr="00567176" w14:paraId="64822AF0" w14:textId="7E286BC9" w:rsidTr="00E22F6A">
              <w:trPr>
                <w:jc w:val="center"/>
              </w:trPr>
              <w:tc>
                <w:tcPr>
                  <w:tcW w:w="1196"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FE606C0" w14:textId="77777777" w:rsidR="00E22F6A" w:rsidRPr="00567176" w:rsidRDefault="00E22F6A" w:rsidP="00F02049">
                  <w:pPr>
                    <w:tabs>
                      <w:tab w:val="left" w:pos="0"/>
                    </w:tabs>
                    <w:ind w:left="142"/>
                    <w:jc w:val="center"/>
                    <w:rPr>
                      <w:rFonts w:asciiTheme="minorHAnsi" w:hAnsiTheme="minorHAnsi"/>
                      <w:sz w:val="22"/>
                      <w:szCs w:val="22"/>
                    </w:rPr>
                  </w:pPr>
                  <w:r w:rsidRPr="00567176">
                    <w:rPr>
                      <w:rFonts w:asciiTheme="minorHAnsi" w:hAnsiTheme="minorHAnsi"/>
                      <w:sz w:val="22"/>
                      <w:szCs w:val="22"/>
                    </w:rPr>
                    <w:t>3</w:t>
                  </w:r>
                </w:p>
              </w:tc>
              <w:tc>
                <w:tcPr>
                  <w:tcW w:w="1902"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69DF30E" w14:textId="77777777" w:rsidR="00E22F6A" w:rsidRPr="00567176" w:rsidRDefault="00E22F6A" w:rsidP="00F02049">
                  <w:pPr>
                    <w:tabs>
                      <w:tab w:val="left" w:pos="0"/>
                    </w:tabs>
                    <w:ind w:left="142"/>
                    <w:jc w:val="center"/>
                    <w:rPr>
                      <w:rFonts w:asciiTheme="minorHAnsi" w:hAnsiTheme="minorHAnsi"/>
                      <w:sz w:val="22"/>
                      <w:szCs w:val="22"/>
                    </w:rPr>
                  </w:pPr>
                  <w:r w:rsidRPr="00567176">
                    <w:rPr>
                      <w:rFonts w:asciiTheme="minorHAnsi" w:hAnsiTheme="minorHAnsi"/>
                      <w:sz w:val="22"/>
                      <w:szCs w:val="22"/>
                    </w:rPr>
                    <w:t>3</w:t>
                  </w:r>
                </w:p>
              </w:tc>
              <w:tc>
                <w:tcPr>
                  <w:tcW w:w="1902" w:type="pct"/>
                  <w:tcBorders>
                    <w:top w:val="single" w:sz="4" w:space="0" w:color="00000A"/>
                    <w:left w:val="single" w:sz="4" w:space="0" w:color="00000A"/>
                    <w:bottom w:val="single" w:sz="4" w:space="0" w:color="00000A"/>
                    <w:right w:val="single" w:sz="4" w:space="0" w:color="00000A"/>
                  </w:tcBorders>
                </w:tcPr>
                <w:p w14:paraId="6FBC081C" w14:textId="0BB0999A" w:rsidR="00E22F6A" w:rsidRPr="00567176" w:rsidRDefault="00E22F6A" w:rsidP="00F02049">
                  <w:pPr>
                    <w:tabs>
                      <w:tab w:val="left" w:pos="0"/>
                    </w:tabs>
                    <w:ind w:left="142"/>
                    <w:jc w:val="center"/>
                    <w:rPr>
                      <w:rFonts w:asciiTheme="minorHAnsi" w:hAnsiTheme="minorHAnsi"/>
                      <w:sz w:val="22"/>
                      <w:szCs w:val="22"/>
                    </w:rPr>
                  </w:pPr>
                  <w:r>
                    <w:rPr>
                      <w:rFonts w:asciiTheme="minorHAnsi" w:hAnsiTheme="minorHAnsi"/>
                      <w:sz w:val="22"/>
                      <w:szCs w:val="22"/>
                    </w:rPr>
                    <w:t>3%</w:t>
                  </w:r>
                </w:p>
              </w:tc>
            </w:tr>
            <w:tr w:rsidR="00E22F6A" w:rsidRPr="00567176" w14:paraId="50B1DCC0" w14:textId="1B901163" w:rsidTr="00E22F6A">
              <w:trPr>
                <w:jc w:val="center"/>
              </w:trPr>
              <w:tc>
                <w:tcPr>
                  <w:tcW w:w="1196"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0B624A2" w14:textId="77777777" w:rsidR="00E22F6A" w:rsidRPr="00567176" w:rsidRDefault="00E22F6A" w:rsidP="00F02049">
                  <w:pPr>
                    <w:tabs>
                      <w:tab w:val="left" w:pos="0"/>
                    </w:tabs>
                    <w:ind w:left="142"/>
                    <w:jc w:val="center"/>
                    <w:rPr>
                      <w:rFonts w:asciiTheme="minorHAnsi" w:hAnsiTheme="minorHAnsi"/>
                      <w:sz w:val="22"/>
                      <w:szCs w:val="22"/>
                    </w:rPr>
                  </w:pPr>
                  <w:r w:rsidRPr="00567176">
                    <w:rPr>
                      <w:rFonts w:asciiTheme="minorHAnsi" w:hAnsiTheme="minorHAnsi"/>
                      <w:sz w:val="22"/>
                      <w:szCs w:val="22"/>
                    </w:rPr>
                    <w:t>4</w:t>
                  </w:r>
                </w:p>
              </w:tc>
              <w:tc>
                <w:tcPr>
                  <w:tcW w:w="1902"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6A846D3" w14:textId="77777777" w:rsidR="00E22F6A" w:rsidRPr="00567176" w:rsidRDefault="00E22F6A" w:rsidP="00F02049">
                  <w:pPr>
                    <w:tabs>
                      <w:tab w:val="left" w:pos="0"/>
                    </w:tabs>
                    <w:ind w:left="142"/>
                    <w:jc w:val="center"/>
                    <w:rPr>
                      <w:rFonts w:asciiTheme="minorHAnsi" w:hAnsiTheme="minorHAnsi"/>
                      <w:sz w:val="22"/>
                      <w:szCs w:val="22"/>
                    </w:rPr>
                  </w:pPr>
                  <w:r w:rsidRPr="00567176">
                    <w:rPr>
                      <w:rFonts w:asciiTheme="minorHAnsi" w:hAnsiTheme="minorHAnsi"/>
                      <w:sz w:val="22"/>
                      <w:szCs w:val="22"/>
                    </w:rPr>
                    <w:t>4</w:t>
                  </w:r>
                </w:p>
              </w:tc>
              <w:tc>
                <w:tcPr>
                  <w:tcW w:w="1902" w:type="pct"/>
                  <w:tcBorders>
                    <w:top w:val="single" w:sz="4" w:space="0" w:color="00000A"/>
                    <w:left w:val="single" w:sz="4" w:space="0" w:color="00000A"/>
                    <w:bottom w:val="single" w:sz="4" w:space="0" w:color="00000A"/>
                    <w:right w:val="single" w:sz="4" w:space="0" w:color="00000A"/>
                  </w:tcBorders>
                </w:tcPr>
                <w:p w14:paraId="00F7B625" w14:textId="7BC7D277" w:rsidR="00E22F6A" w:rsidRPr="00567176" w:rsidRDefault="00E22F6A" w:rsidP="00F02049">
                  <w:pPr>
                    <w:tabs>
                      <w:tab w:val="left" w:pos="0"/>
                    </w:tabs>
                    <w:ind w:left="142"/>
                    <w:jc w:val="center"/>
                    <w:rPr>
                      <w:rFonts w:asciiTheme="minorHAnsi" w:hAnsiTheme="minorHAnsi"/>
                      <w:sz w:val="22"/>
                      <w:szCs w:val="22"/>
                    </w:rPr>
                  </w:pPr>
                  <w:r>
                    <w:rPr>
                      <w:rFonts w:asciiTheme="minorHAnsi" w:hAnsiTheme="minorHAnsi"/>
                      <w:sz w:val="22"/>
                      <w:szCs w:val="22"/>
                    </w:rPr>
                    <w:t>4%</w:t>
                  </w:r>
                </w:p>
              </w:tc>
            </w:tr>
            <w:tr w:rsidR="00E22F6A" w:rsidRPr="00567176" w14:paraId="1AD271B4" w14:textId="3A135F3E" w:rsidTr="00E22F6A">
              <w:trPr>
                <w:trHeight w:val="70"/>
                <w:jc w:val="center"/>
              </w:trPr>
              <w:tc>
                <w:tcPr>
                  <w:tcW w:w="1196"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26E9242" w14:textId="77777777" w:rsidR="00E22F6A" w:rsidRPr="00567176" w:rsidRDefault="00E22F6A" w:rsidP="00F02049">
                  <w:pPr>
                    <w:tabs>
                      <w:tab w:val="left" w:pos="0"/>
                    </w:tabs>
                    <w:ind w:left="142"/>
                    <w:jc w:val="center"/>
                    <w:rPr>
                      <w:rFonts w:asciiTheme="minorHAnsi" w:hAnsiTheme="minorHAnsi"/>
                      <w:sz w:val="22"/>
                      <w:szCs w:val="22"/>
                    </w:rPr>
                  </w:pPr>
                  <w:r w:rsidRPr="00567176">
                    <w:rPr>
                      <w:rFonts w:asciiTheme="minorHAnsi" w:hAnsiTheme="minorHAnsi"/>
                      <w:sz w:val="22"/>
                      <w:szCs w:val="22"/>
                    </w:rPr>
                    <w:t>5</w:t>
                  </w:r>
                </w:p>
              </w:tc>
              <w:tc>
                <w:tcPr>
                  <w:tcW w:w="1902"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6EDC604" w14:textId="77777777" w:rsidR="00E22F6A" w:rsidRPr="00567176" w:rsidRDefault="00E22F6A" w:rsidP="00F02049">
                  <w:pPr>
                    <w:tabs>
                      <w:tab w:val="left" w:pos="0"/>
                    </w:tabs>
                    <w:ind w:left="142"/>
                    <w:jc w:val="center"/>
                    <w:rPr>
                      <w:rFonts w:asciiTheme="minorHAnsi" w:hAnsiTheme="minorHAnsi"/>
                      <w:sz w:val="22"/>
                      <w:szCs w:val="22"/>
                    </w:rPr>
                  </w:pPr>
                  <w:r w:rsidRPr="00567176">
                    <w:rPr>
                      <w:rFonts w:asciiTheme="minorHAnsi" w:hAnsiTheme="minorHAnsi"/>
                      <w:sz w:val="22"/>
                      <w:szCs w:val="22"/>
                    </w:rPr>
                    <w:t>5</w:t>
                  </w:r>
                </w:p>
              </w:tc>
              <w:tc>
                <w:tcPr>
                  <w:tcW w:w="1902" w:type="pct"/>
                  <w:tcBorders>
                    <w:top w:val="single" w:sz="4" w:space="0" w:color="00000A"/>
                    <w:left w:val="single" w:sz="4" w:space="0" w:color="00000A"/>
                    <w:bottom w:val="single" w:sz="4" w:space="0" w:color="00000A"/>
                    <w:right w:val="single" w:sz="4" w:space="0" w:color="00000A"/>
                  </w:tcBorders>
                </w:tcPr>
                <w:p w14:paraId="1439910A" w14:textId="5E45288E" w:rsidR="00E22F6A" w:rsidRPr="00567176" w:rsidRDefault="00E22F6A" w:rsidP="00F02049">
                  <w:pPr>
                    <w:tabs>
                      <w:tab w:val="left" w:pos="0"/>
                    </w:tabs>
                    <w:ind w:left="142"/>
                    <w:jc w:val="center"/>
                    <w:rPr>
                      <w:rFonts w:asciiTheme="minorHAnsi" w:hAnsiTheme="minorHAnsi"/>
                      <w:sz w:val="22"/>
                      <w:szCs w:val="22"/>
                    </w:rPr>
                  </w:pPr>
                  <w:r>
                    <w:rPr>
                      <w:rFonts w:asciiTheme="minorHAnsi" w:hAnsiTheme="minorHAnsi"/>
                      <w:sz w:val="22"/>
                      <w:szCs w:val="22"/>
                    </w:rPr>
                    <w:t>5%</w:t>
                  </w:r>
                </w:p>
              </w:tc>
            </w:tr>
            <w:tr w:rsidR="00E22F6A" w:rsidRPr="00567176" w14:paraId="1BF22A41" w14:textId="7F7DDE75" w:rsidTr="00E22F6A">
              <w:trPr>
                <w:jc w:val="center"/>
              </w:trPr>
              <w:tc>
                <w:tcPr>
                  <w:tcW w:w="1196"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660CFC0" w14:textId="77777777" w:rsidR="00E22F6A" w:rsidRPr="00567176" w:rsidRDefault="00E22F6A" w:rsidP="00F02049">
                  <w:pPr>
                    <w:tabs>
                      <w:tab w:val="left" w:pos="0"/>
                    </w:tabs>
                    <w:ind w:left="142"/>
                    <w:jc w:val="center"/>
                    <w:rPr>
                      <w:rFonts w:asciiTheme="minorHAnsi" w:hAnsiTheme="minorHAnsi"/>
                      <w:sz w:val="22"/>
                      <w:szCs w:val="22"/>
                    </w:rPr>
                  </w:pPr>
                  <w:r w:rsidRPr="00567176">
                    <w:rPr>
                      <w:rFonts w:asciiTheme="minorHAnsi" w:hAnsiTheme="minorHAnsi"/>
                      <w:sz w:val="22"/>
                      <w:szCs w:val="22"/>
                    </w:rPr>
                    <w:t>6</w:t>
                  </w:r>
                </w:p>
              </w:tc>
              <w:tc>
                <w:tcPr>
                  <w:tcW w:w="1902"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B0EA58F" w14:textId="77777777" w:rsidR="00E22F6A" w:rsidRPr="00567176" w:rsidRDefault="00E22F6A" w:rsidP="00F02049">
                  <w:pPr>
                    <w:tabs>
                      <w:tab w:val="left" w:pos="0"/>
                    </w:tabs>
                    <w:ind w:left="142"/>
                    <w:jc w:val="center"/>
                    <w:rPr>
                      <w:rFonts w:asciiTheme="minorHAnsi" w:hAnsiTheme="minorHAnsi"/>
                      <w:sz w:val="22"/>
                      <w:szCs w:val="22"/>
                    </w:rPr>
                  </w:pPr>
                  <w:r w:rsidRPr="00567176">
                    <w:rPr>
                      <w:rFonts w:asciiTheme="minorHAnsi" w:hAnsiTheme="minorHAnsi"/>
                      <w:sz w:val="22"/>
                      <w:szCs w:val="22"/>
                    </w:rPr>
                    <w:t>6</w:t>
                  </w:r>
                </w:p>
              </w:tc>
              <w:tc>
                <w:tcPr>
                  <w:tcW w:w="1902" w:type="pct"/>
                  <w:tcBorders>
                    <w:top w:val="single" w:sz="4" w:space="0" w:color="00000A"/>
                    <w:left w:val="single" w:sz="4" w:space="0" w:color="00000A"/>
                    <w:bottom w:val="single" w:sz="4" w:space="0" w:color="00000A"/>
                    <w:right w:val="single" w:sz="4" w:space="0" w:color="00000A"/>
                  </w:tcBorders>
                </w:tcPr>
                <w:p w14:paraId="1ACC26B1" w14:textId="749EF0D9" w:rsidR="00E22F6A" w:rsidRPr="00567176" w:rsidRDefault="00E22F6A" w:rsidP="00F02049">
                  <w:pPr>
                    <w:tabs>
                      <w:tab w:val="left" w:pos="0"/>
                    </w:tabs>
                    <w:ind w:left="142"/>
                    <w:jc w:val="center"/>
                    <w:rPr>
                      <w:rFonts w:asciiTheme="minorHAnsi" w:hAnsiTheme="minorHAnsi"/>
                      <w:sz w:val="22"/>
                      <w:szCs w:val="22"/>
                    </w:rPr>
                  </w:pPr>
                  <w:r>
                    <w:rPr>
                      <w:rFonts w:asciiTheme="minorHAnsi" w:hAnsiTheme="minorHAnsi"/>
                      <w:sz w:val="22"/>
                      <w:szCs w:val="22"/>
                    </w:rPr>
                    <w:t>6%</w:t>
                  </w:r>
                </w:p>
              </w:tc>
            </w:tr>
          </w:tbl>
          <w:p w14:paraId="64EF6035" w14:textId="4EFDFAC4" w:rsidR="00567176" w:rsidRPr="004601EE" w:rsidRDefault="00567176" w:rsidP="003362E8">
            <w:pPr>
              <w:jc w:val="both"/>
              <w:rPr>
                <w:rFonts w:asciiTheme="minorHAnsi" w:eastAsia="Calibri" w:hAnsiTheme="minorHAnsi" w:cs="Calibri"/>
                <w:bCs/>
                <w:color w:val="000000"/>
                <w:sz w:val="10"/>
                <w:szCs w:val="10"/>
              </w:rPr>
            </w:pPr>
          </w:p>
          <w:p w14:paraId="1EAC544E" w14:textId="77777777" w:rsidR="00567176" w:rsidRPr="00567176" w:rsidRDefault="00567176" w:rsidP="00792863">
            <w:pPr>
              <w:tabs>
                <w:tab w:val="num" w:pos="781"/>
              </w:tabs>
              <w:jc w:val="both"/>
              <w:rPr>
                <w:rFonts w:asciiTheme="minorHAnsi" w:eastAsia="Calibri" w:hAnsiTheme="minorHAnsi" w:cs="Calibri"/>
                <w:bCs/>
                <w:sz w:val="22"/>
                <w:szCs w:val="22"/>
              </w:rPr>
            </w:pPr>
          </w:p>
          <w:tbl>
            <w:tblPr>
              <w:tblW w:w="9838" w:type="dxa"/>
              <w:jc w:val="center"/>
              <w:tblCellMar>
                <w:left w:w="70" w:type="dxa"/>
                <w:right w:w="70" w:type="dxa"/>
              </w:tblCellMar>
              <w:tblLook w:val="04A0" w:firstRow="1" w:lastRow="0" w:firstColumn="1" w:lastColumn="0" w:noHBand="0" w:noVBand="1"/>
            </w:tblPr>
            <w:tblGrid>
              <w:gridCol w:w="654"/>
              <w:gridCol w:w="6624"/>
              <w:gridCol w:w="960"/>
              <w:gridCol w:w="1600"/>
            </w:tblGrid>
            <w:tr w:rsidR="00F451B0" w:rsidRPr="00567176" w14:paraId="7203552E" w14:textId="77777777" w:rsidTr="009A72EC">
              <w:trPr>
                <w:trHeight w:val="300"/>
                <w:jc w:val="center"/>
              </w:trPr>
              <w:tc>
                <w:tcPr>
                  <w:tcW w:w="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2B01BC" w14:textId="77777777" w:rsidR="00F451B0" w:rsidRPr="00567176" w:rsidRDefault="00F451B0" w:rsidP="00F451B0">
                  <w:pPr>
                    <w:widowControl/>
                    <w:suppressAutoHyphens w:val="0"/>
                    <w:jc w:val="center"/>
                    <w:rPr>
                      <w:rFonts w:asciiTheme="minorHAnsi" w:eastAsia="Times New Roman" w:hAnsiTheme="minorHAnsi" w:cs="Times New Roman"/>
                      <w:b/>
                      <w:bCs/>
                      <w:color w:val="000000"/>
                      <w:kern w:val="0"/>
                      <w:sz w:val="22"/>
                      <w:szCs w:val="22"/>
                      <w:lang w:eastAsia="pt-BR" w:bidi="ar-SA"/>
                    </w:rPr>
                  </w:pPr>
                  <w:r w:rsidRPr="00567176">
                    <w:rPr>
                      <w:rFonts w:asciiTheme="minorHAnsi" w:eastAsia="Times New Roman" w:hAnsiTheme="minorHAnsi" w:cs="Times New Roman"/>
                      <w:b/>
                      <w:bCs/>
                      <w:color w:val="000000"/>
                      <w:kern w:val="0"/>
                      <w:sz w:val="22"/>
                      <w:szCs w:val="22"/>
                      <w:lang w:eastAsia="pt-BR" w:bidi="ar-SA"/>
                    </w:rPr>
                    <w:t>ITEM</w:t>
                  </w:r>
                </w:p>
              </w:tc>
              <w:tc>
                <w:tcPr>
                  <w:tcW w:w="662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0EE7B7E" w14:textId="77777777" w:rsidR="00F451B0" w:rsidRPr="00567176" w:rsidRDefault="00F451B0" w:rsidP="00F451B0">
                  <w:pPr>
                    <w:widowControl/>
                    <w:suppressAutoHyphens w:val="0"/>
                    <w:jc w:val="center"/>
                    <w:rPr>
                      <w:rFonts w:asciiTheme="minorHAnsi" w:eastAsia="Times New Roman" w:hAnsiTheme="minorHAnsi" w:cs="Times New Roman"/>
                      <w:b/>
                      <w:bCs/>
                      <w:color w:val="000000"/>
                      <w:kern w:val="0"/>
                      <w:sz w:val="22"/>
                      <w:szCs w:val="22"/>
                      <w:lang w:eastAsia="pt-BR" w:bidi="ar-SA"/>
                    </w:rPr>
                  </w:pPr>
                  <w:r w:rsidRPr="00567176">
                    <w:rPr>
                      <w:rFonts w:asciiTheme="minorHAnsi" w:eastAsia="Times New Roman" w:hAnsiTheme="minorHAnsi" w:cs="Times New Roman"/>
                      <w:b/>
                      <w:bCs/>
                      <w:color w:val="000000"/>
                      <w:kern w:val="0"/>
                      <w:sz w:val="22"/>
                      <w:szCs w:val="22"/>
                      <w:lang w:eastAsia="pt-BR" w:bidi="ar-SA"/>
                    </w:rPr>
                    <w:t>DESCRIÇÃO</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8043D5C" w14:textId="77777777" w:rsidR="00F451B0" w:rsidRPr="00567176" w:rsidRDefault="00F451B0" w:rsidP="00F451B0">
                  <w:pPr>
                    <w:widowControl/>
                    <w:suppressAutoHyphens w:val="0"/>
                    <w:jc w:val="center"/>
                    <w:rPr>
                      <w:rFonts w:asciiTheme="minorHAnsi" w:eastAsia="Times New Roman" w:hAnsiTheme="minorHAnsi" w:cs="Times New Roman"/>
                      <w:b/>
                      <w:bCs/>
                      <w:color w:val="000000"/>
                      <w:kern w:val="0"/>
                      <w:sz w:val="22"/>
                      <w:szCs w:val="22"/>
                      <w:lang w:eastAsia="pt-BR" w:bidi="ar-SA"/>
                    </w:rPr>
                  </w:pPr>
                  <w:r w:rsidRPr="00567176">
                    <w:rPr>
                      <w:rFonts w:asciiTheme="minorHAnsi" w:eastAsia="Times New Roman" w:hAnsiTheme="minorHAnsi" w:cs="Times New Roman"/>
                      <w:b/>
                      <w:bCs/>
                      <w:color w:val="000000"/>
                      <w:kern w:val="0"/>
                      <w:sz w:val="22"/>
                      <w:szCs w:val="22"/>
                      <w:lang w:eastAsia="pt-BR" w:bidi="ar-SA"/>
                    </w:rPr>
                    <w:t>GRAU</w:t>
                  </w:r>
                </w:p>
              </w:tc>
              <w:tc>
                <w:tcPr>
                  <w:tcW w:w="160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5B2A8D2" w14:textId="77777777" w:rsidR="00F451B0" w:rsidRPr="00567176" w:rsidRDefault="00F451B0" w:rsidP="00F451B0">
                  <w:pPr>
                    <w:widowControl/>
                    <w:suppressAutoHyphens w:val="0"/>
                    <w:jc w:val="center"/>
                    <w:rPr>
                      <w:rFonts w:asciiTheme="minorHAnsi" w:eastAsia="Times New Roman" w:hAnsiTheme="minorHAnsi" w:cs="Times New Roman"/>
                      <w:b/>
                      <w:bCs/>
                      <w:color w:val="000000"/>
                      <w:kern w:val="0"/>
                      <w:sz w:val="22"/>
                      <w:szCs w:val="22"/>
                      <w:lang w:eastAsia="pt-BR" w:bidi="ar-SA"/>
                    </w:rPr>
                  </w:pPr>
                  <w:r w:rsidRPr="00567176">
                    <w:rPr>
                      <w:rFonts w:asciiTheme="minorHAnsi" w:eastAsia="Times New Roman" w:hAnsiTheme="minorHAnsi" w:cs="Times New Roman"/>
                      <w:b/>
                      <w:bCs/>
                      <w:color w:val="000000"/>
                      <w:kern w:val="0"/>
                      <w:sz w:val="22"/>
                      <w:szCs w:val="22"/>
                      <w:lang w:eastAsia="pt-BR" w:bidi="ar-SA"/>
                    </w:rPr>
                    <w:t>INCIDÊNCIA</w:t>
                  </w:r>
                </w:p>
              </w:tc>
            </w:tr>
            <w:tr w:rsidR="00F451B0" w:rsidRPr="00567176" w14:paraId="59B761BB" w14:textId="77777777" w:rsidTr="009A72EC">
              <w:trPr>
                <w:trHeight w:val="600"/>
                <w:jc w:val="center"/>
              </w:trPr>
              <w:tc>
                <w:tcPr>
                  <w:tcW w:w="654" w:type="dxa"/>
                  <w:tcBorders>
                    <w:top w:val="nil"/>
                    <w:left w:val="single" w:sz="4" w:space="0" w:color="auto"/>
                    <w:bottom w:val="single" w:sz="4" w:space="0" w:color="auto"/>
                    <w:right w:val="single" w:sz="4" w:space="0" w:color="auto"/>
                  </w:tcBorders>
                  <w:shd w:val="clear" w:color="auto" w:fill="auto"/>
                  <w:vAlign w:val="center"/>
                </w:tcPr>
                <w:p w14:paraId="04E7BE33" w14:textId="77777777" w:rsidR="00F451B0" w:rsidRPr="00567176" w:rsidRDefault="00F451B0" w:rsidP="00F451B0">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1</w:t>
                  </w:r>
                </w:p>
              </w:tc>
              <w:tc>
                <w:tcPr>
                  <w:tcW w:w="6624" w:type="dxa"/>
                  <w:tcBorders>
                    <w:top w:val="nil"/>
                    <w:left w:val="nil"/>
                    <w:bottom w:val="single" w:sz="4" w:space="0" w:color="auto"/>
                    <w:right w:val="single" w:sz="4" w:space="0" w:color="auto"/>
                  </w:tcBorders>
                  <w:shd w:val="clear" w:color="auto" w:fill="auto"/>
                  <w:vAlign w:val="center"/>
                </w:tcPr>
                <w:p w14:paraId="49786100" w14:textId="77777777" w:rsidR="00F451B0" w:rsidRPr="00567176" w:rsidRDefault="00F451B0" w:rsidP="00F451B0">
                  <w:pPr>
                    <w:widowControl/>
                    <w:suppressAutoHyphens w:val="0"/>
                    <w:jc w:val="both"/>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Fraudar qualquer documentação que deverá ser entregue à CONTRATADA para posterior pagamento da nota fiscal.</w:t>
                  </w:r>
                </w:p>
              </w:tc>
              <w:tc>
                <w:tcPr>
                  <w:tcW w:w="960" w:type="dxa"/>
                  <w:tcBorders>
                    <w:top w:val="nil"/>
                    <w:left w:val="nil"/>
                    <w:bottom w:val="single" w:sz="4" w:space="0" w:color="auto"/>
                    <w:right w:val="single" w:sz="4" w:space="0" w:color="auto"/>
                  </w:tcBorders>
                  <w:shd w:val="clear" w:color="auto" w:fill="auto"/>
                  <w:vAlign w:val="center"/>
                </w:tcPr>
                <w:p w14:paraId="2A2E18DD" w14:textId="77777777" w:rsidR="00F451B0" w:rsidRPr="00567176" w:rsidRDefault="00F451B0" w:rsidP="00F451B0">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6</w:t>
                  </w:r>
                </w:p>
              </w:tc>
              <w:tc>
                <w:tcPr>
                  <w:tcW w:w="1600" w:type="dxa"/>
                  <w:tcBorders>
                    <w:top w:val="nil"/>
                    <w:left w:val="nil"/>
                    <w:bottom w:val="single" w:sz="4" w:space="0" w:color="auto"/>
                    <w:right w:val="single" w:sz="4" w:space="0" w:color="auto"/>
                  </w:tcBorders>
                  <w:shd w:val="clear" w:color="auto" w:fill="auto"/>
                  <w:vAlign w:val="center"/>
                </w:tcPr>
                <w:p w14:paraId="457CA449" w14:textId="77777777" w:rsidR="00F451B0" w:rsidRPr="00567176" w:rsidRDefault="00F451B0" w:rsidP="00F451B0">
                  <w:pPr>
                    <w:widowControl/>
                    <w:suppressAutoHyphens w:val="0"/>
                    <w:jc w:val="both"/>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Por ocorrência</w:t>
                  </w:r>
                </w:p>
              </w:tc>
            </w:tr>
            <w:tr w:rsidR="00F451B0" w:rsidRPr="00567176" w14:paraId="2A7876C0" w14:textId="77777777" w:rsidTr="009A72EC">
              <w:trPr>
                <w:trHeight w:val="304"/>
                <w:jc w:val="center"/>
              </w:trPr>
              <w:tc>
                <w:tcPr>
                  <w:tcW w:w="654" w:type="dxa"/>
                  <w:tcBorders>
                    <w:top w:val="nil"/>
                    <w:left w:val="single" w:sz="4" w:space="0" w:color="auto"/>
                    <w:bottom w:val="single" w:sz="4" w:space="0" w:color="auto"/>
                    <w:right w:val="single" w:sz="4" w:space="0" w:color="auto"/>
                  </w:tcBorders>
                  <w:shd w:val="clear" w:color="auto" w:fill="auto"/>
                  <w:vAlign w:val="center"/>
                </w:tcPr>
                <w:p w14:paraId="6B2D1B46" w14:textId="77777777" w:rsidR="00F451B0" w:rsidRPr="00567176" w:rsidRDefault="00F451B0" w:rsidP="00F451B0">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2</w:t>
                  </w:r>
                </w:p>
              </w:tc>
              <w:tc>
                <w:tcPr>
                  <w:tcW w:w="6624" w:type="dxa"/>
                  <w:tcBorders>
                    <w:top w:val="nil"/>
                    <w:left w:val="nil"/>
                    <w:bottom w:val="single" w:sz="4" w:space="0" w:color="auto"/>
                    <w:right w:val="single" w:sz="4" w:space="0" w:color="auto"/>
                  </w:tcBorders>
                  <w:shd w:val="clear" w:color="auto" w:fill="auto"/>
                  <w:vAlign w:val="center"/>
                </w:tcPr>
                <w:p w14:paraId="3C7C2C30" w14:textId="77777777" w:rsidR="00F451B0" w:rsidRPr="00567176" w:rsidRDefault="00F451B0" w:rsidP="00F451B0">
                  <w:pPr>
                    <w:widowControl/>
                    <w:suppressAutoHyphens w:val="0"/>
                    <w:jc w:val="both"/>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Destruir ou danificar documentos por culpa ou dolo de seus agentes.</w:t>
                  </w:r>
                </w:p>
              </w:tc>
              <w:tc>
                <w:tcPr>
                  <w:tcW w:w="960" w:type="dxa"/>
                  <w:tcBorders>
                    <w:top w:val="nil"/>
                    <w:left w:val="nil"/>
                    <w:bottom w:val="single" w:sz="4" w:space="0" w:color="auto"/>
                    <w:right w:val="single" w:sz="4" w:space="0" w:color="auto"/>
                  </w:tcBorders>
                  <w:shd w:val="clear" w:color="auto" w:fill="auto"/>
                  <w:vAlign w:val="center"/>
                </w:tcPr>
                <w:p w14:paraId="02B80CAD" w14:textId="77777777" w:rsidR="00F451B0" w:rsidRPr="00567176" w:rsidRDefault="00F451B0" w:rsidP="00F451B0">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3</w:t>
                  </w:r>
                </w:p>
              </w:tc>
              <w:tc>
                <w:tcPr>
                  <w:tcW w:w="1600" w:type="dxa"/>
                  <w:tcBorders>
                    <w:top w:val="nil"/>
                    <w:left w:val="nil"/>
                    <w:bottom w:val="single" w:sz="4" w:space="0" w:color="auto"/>
                    <w:right w:val="single" w:sz="4" w:space="0" w:color="auto"/>
                  </w:tcBorders>
                  <w:shd w:val="clear" w:color="auto" w:fill="auto"/>
                  <w:vAlign w:val="center"/>
                </w:tcPr>
                <w:p w14:paraId="69CAF727" w14:textId="77777777" w:rsidR="00F451B0" w:rsidRPr="00567176" w:rsidRDefault="00F451B0" w:rsidP="00F451B0">
                  <w:pPr>
                    <w:widowControl/>
                    <w:suppressAutoHyphens w:val="0"/>
                    <w:jc w:val="both"/>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Por ocorrência</w:t>
                  </w:r>
                </w:p>
              </w:tc>
            </w:tr>
            <w:tr w:rsidR="00F451B0" w:rsidRPr="00567176" w14:paraId="6F1577D8" w14:textId="77777777" w:rsidTr="009A72EC">
              <w:trPr>
                <w:trHeight w:val="600"/>
                <w:jc w:val="center"/>
              </w:trPr>
              <w:tc>
                <w:tcPr>
                  <w:tcW w:w="654" w:type="dxa"/>
                  <w:tcBorders>
                    <w:top w:val="nil"/>
                    <w:left w:val="single" w:sz="4" w:space="0" w:color="auto"/>
                    <w:bottom w:val="single" w:sz="4" w:space="0" w:color="auto"/>
                    <w:right w:val="single" w:sz="4" w:space="0" w:color="auto"/>
                  </w:tcBorders>
                  <w:shd w:val="clear" w:color="auto" w:fill="auto"/>
                  <w:vAlign w:val="center"/>
                </w:tcPr>
                <w:p w14:paraId="6A707D96" w14:textId="77777777" w:rsidR="00F451B0" w:rsidRPr="00557EC6" w:rsidRDefault="00F451B0" w:rsidP="00F451B0">
                  <w:pPr>
                    <w:widowControl/>
                    <w:suppressAutoHyphens w:val="0"/>
                    <w:jc w:val="center"/>
                    <w:rPr>
                      <w:rFonts w:asciiTheme="minorHAnsi" w:eastAsia="Times New Roman" w:hAnsiTheme="minorHAnsi" w:cs="Times New Roman"/>
                      <w:color w:val="000000"/>
                      <w:kern w:val="0"/>
                      <w:sz w:val="22"/>
                      <w:szCs w:val="22"/>
                      <w:lang w:eastAsia="pt-BR" w:bidi="ar-SA"/>
                    </w:rPr>
                  </w:pPr>
                  <w:r w:rsidRPr="00557EC6">
                    <w:rPr>
                      <w:rFonts w:asciiTheme="minorHAnsi" w:eastAsia="Times New Roman" w:hAnsiTheme="minorHAnsi" w:cs="Times New Roman"/>
                      <w:color w:val="000000"/>
                      <w:kern w:val="0"/>
                      <w:sz w:val="22"/>
                      <w:szCs w:val="22"/>
                      <w:lang w:eastAsia="pt-BR" w:bidi="ar-SA"/>
                    </w:rPr>
                    <w:t>3</w:t>
                  </w:r>
                </w:p>
              </w:tc>
              <w:tc>
                <w:tcPr>
                  <w:tcW w:w="6624" w:type="dxa"/>
                  <w:tcBorders>
                    <w:top w:val="nil"/>
                    <w:left w:val="nil"/>
                    <w:bottom w:val="single" w:sz="4" w:space="0" w:color="auto"/>
                    <w:right w:val="single" w:sz="4" w:space="0" w:color="auto"/>
                  </w:tcBorders>
                  <w:shd w:val="clear" w:color="auto" w:fill="auto"/>
                  <w:vAlign w:val="center"/>
                </w:tcPr>
                <w:p w14:paraId="788EDB86" w14:textId="77777777" w:rsidR="00F451B0" w:rsidRPr="00557EC6" w:rsidRDefault="00F451B0" w:rsidP="00F451B0">
                  <w:pPr>
                    <w:widowControl/>
                    <w:suppressAutoHyphens w:val="0"/>
                    <w:jc w:val="both"/>
                    <w:rPr>
                      <w:rFonts w:asciiTheme="minorHAnsi" w:eastAsia="Times New Roman" w:hAnsiTheme="minorHAnsi" w:cs="Times New Roman"/>
                      <w:color w:val="000000"/>
                      <w:kern w:val="0"/>
                      <w:sz w:val="22"/>
                      <w:szCs w:val="22"/>
                      <w:lang w:eastAsia="pt-BR" w:bidi="ar-SA"/>
                    </w:rPr>
                  </w:pPr>
                  <w:r w:rsidRPr="00557EC6">
                    <w:rPr>
                      <w:rFonts w:asciiTheme="minorHAnsi" w:eastAsia="Times New Roman" w:hAnsiTheme="minorHAnsi" w:cs="Times New Roman"/>
                      <w:color w:val="000000"/>
                      <w:kern w:val="0"/>
                      <w:sz w:val="22"/>
                      <w:szCs w:val="22"/>
                      <w:lang w:eastAsia="pt-BR" w:bidi="ar-SA"/>
                    </w:rPr>
                    <w:t>Recusar-se a executar determinações da FISCALIZAÇÃO, sem motivo justificado.</w:t>
                  </w:r>
                </w:p>
              </w:tc>
              <w:tc>
                <w:tcPr>
                  <w:tcW w:w="960" w:type="dxa"/>
                  <w:tcBorders>
                    <w:top w:val="nil"/>
                    <w:left w:val="nil"/>
                    <w:bottom w:val="single" w:sz="4" w:space="0" w:color="auto"/>
                    <w:right w:val="single" w:sz="4" w:space="0" w:color="auto"/>
                  </w:tcBorders>
                  <w:shd w:val="clear" w:color="auto" w:fill="auto"/>
                  <w:vAlign w:val="center"/>
                </w:tcPr>
                <w:p w14:paraId="1B88A36F" w14:textId="77777777" w:rsidR="00F451B0" w:rsidRPr="00557EC6" w:rsidRDefault="00F451B0" w:rsidP="00F451B0">
                  <w:pPr>
                    <w:widowControl/>
                    <w:suppressAutoHyphens w:val="0"/>
                    <w:jc w:val="center"/>
                    <w:rPr>
                      <w:rFonts w:asciiTheme="minorHAnsi" w:eastAsia="Times New Roman" w:hAnsiTheme="minorHAnsi" w:cs="Times New Roman"/>
                      <w:color w:val="000000"/>
                      <w:kern w:val="0"/>
                      <w:sz w:val="22"/>
                      <w:szCs w:val="22"/>
                      <w:lang w:eastAsia="pt-BR" w:bidi="ar-SA"/>
                    </w:rPr>
                  </w:pPr>
                  <w:r w:rsidRPr="00557EC6">
                    <w:rPr>
                      <w:rFonts w:asciiTheme="minorHAnsi" w:eastAsia="Times New Roman" w:hAnsiTheme="minorHAnsi" w:cs="Times New Roman"/>
                      <w:color w:val="000000"/>
                      <w:kern w:val="0"/>
                      <w:sz w:val="22"/>
                      <w:szCs w:val="22"/>
                      <w:lang w:eastAsia="pt-BR" w:bidi="ar-SA"/>
                    </w:rPr>
                    <w:t>5</w:t>
                  </w:r>
                </w:p>
              </w:tc>
              <w:tc>
                <w:tcPr>
                  <w:tcW w:w="1600" w:type="dxa"/>
                  <w:tcBorders>
                    <w:top w:val="nil"/>
                    <w:left w:val="nil"/>
                    <w:bottom w:val="single" w:sz="4" w:space="0" w:color="auto"/>
                    <w:right w:val="single" w:sz="4" w:space="0" w:color="auto"/>
                  </w:tcBorders>
                  <w:shd w:val="clear" w:color="auto" w:fill="auto"/>
                  <w:vAlign w:val="center"/>
                </w:tcPr>
                <w:p w14:paraId="63F2A79F" w14:textId="77777777" w:rsidR="00F451B0" w:rsidRPr="00557EC6" w:rsidRDefault="00F451B0" w:rsidP="00F451B0">
                  <w:pPr>
                    <w:widowControl/>
                    <w:suppressAutoHyphens w:val="0"/>
                    <w:jc w:val="both"/>
                    <w:rPr>
                      <w:rFonts w:asciiTheme="minorHAnsi" w:eastAsia="Times New Roman" w:hAnsiTheme="minorHAnsi" w:cs="Times New Roman"/>
                      <w:color w:val="000000"/>
                      <w:kern w:val="0"/>
                      <w:sz w:val="22"/>
                      <w:szCs w:val="22"/>
                      <w:lang w:eastAsia="pt-BR" w:bidi="ar-SA"/>
                    </w:rPr>
                  </w:pPr>
                  <w:r w:rsidRPr="00557EC6">
                    <w:rPr>
                      <w:rFonts w:asciiTheme="minorHAnsi" w:eastAsia="Times New Roman" w:hAnsiTheme="minorHAnsi" w:cs="Times New Roman"/>
                      <w:color w:val="000000"/>
                      <w:kern w:val="0"/>
                      <w:sz w:val="22"/>
                      <w:szCs w:val="22"/>
                      <w:lang w:eastAsia="pt-BR" w:bidi="ar-SA"/>
                    </w:rPr>
                    <w:t>Por ocorrência</w:t>
                  </w:r>
                </w:p>
              </w:tc>
            </w:tr>
            <w:tr w:rsidR="00F451B0" w:rsidRPr="00567176" w14:paraId="0D994C46" w14:textId="77777777" w:rsidTr="009A72EC">
              <w:trPr>
                <w:trHeight w:val="300"/>
                <w:jc w:val="center"/>
              </w:trPr>
              <w:tc>
                <w:tcPr>
                  <w:tcW w:w="98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A387B1" w14:textId="77777777" w:rsidR="00F451B0" w:rsidRPr="00557EC6" w:rsidRDefault="00F451B0" w:rsidP="00F451B0">
                  <w:pPr>
                    <w:widowControl/>
                    <w:suppressAutoHyphens w:val="0"/>
                    <w:jc w:val="center"/>
                    <w:rPr>
                      <w:rFonts w:asciiTheme="minorHAnsi" w:eastAsia="Times New Roman" w:hAnsiTheme="minorHAnsi" w:cs="Times New Roman"/>
                      <w:color w:val="000000"/>
                      <w:kern w:val="0"/>
                      <w:sz w:val="22"/>
                      <w:szCs w:val="22"/>
                      <w:lang w:eastAsia="pt-BR" w:bidi="ar-SA"/>
                    </w:rPr>
                  </w:pPr>
                  <w:r w:rsidRPr="00557EC6">
                    <w:rPr>
                      <w:rFonts w:asciiTheme="minorHAnsi" w:eastAsia="Times New Roman" w:hAnsiTheme="minorHAnsi" w:cs="Times New Roman"/>
                      <w:color w:val="000000"/>
                      <w:kern w:val="0"/>
                      <w:sz w:val="22"/>
                      <w:szCs w:val="22"/>
                      <w:lang w:eastAsia="pt-BR" w:bidi="ar-SA"/>
                    </w:rPr>
                    <w:t xml:space="preserve">Para os itens a seguir, </w:t>
                  </w:r>
                  <w:r w:rsidRPr="00557EC6">
                    <w:rPr>
                      <w:rFonts w:asciiTheme="minorHAnsi" w:eastAsia="Times New Roman" w:hAnsiTheme="minorHAnsi" w:cs="Times New Roman"/>
                      <w:b/>
                      <w:bCs/>
                      <w:color w:val="000000"/>
                      <w:kern w:val="0"/>
                      <w:sz w:val="22"/>
                      <w:szCs w:val="22"/>
                      <w:lang w:eastAsia="pt-BR" w:bidi="ar-SA"/>
                    </w:rPr>
                    <w:t>deixar de</w:t>
                  </w:r>
                  <w:r w:rsidRPr="00557EC6">
                    <w:rPr>
                      <w:rFonts w:asciiTheme="minorHAnsi" w:eastAsia="Times New Roman" w:hAnsiTheme="minorHAnsi" w:cs="Times New Roman"/>
                      <w:color w:val="000000"/>
                      <w:kern w:val="0"/>
                      <w:sz w:val="22"/>
                      <w:szCs w:val="22"/>
                      <w:lang w:eastAsia="pt-BR" w:bidi="ar-SA"/>
                    </w:rPr>
                    <w:t>:</w:t>
                  </w:r>
                </w:p>
              </w:tc>
            </w:tr>
            <w:tr w:rsidR="005C63D8" w:rsidRPr="00567176" w14:paraId="3C62311B" w14:textId="77777777" w:rsidTr="009A72EC">
              <w:trPr>
                <w:trHeight w:val="416"/>
                <w:jc w:val="center"/>
              </w:trPr>
              <w:tc>
                <w:tcPr>
                  <w:tcW w:w="654" w:type="dxa"/>
                  <w:tcBorders>
                    <w:top w:val="nil"/>
                    <w:left w:val="single" w:sz="4" w:space="0" w:color="auto"/>
                    <w:bottom w:val="single" w:sz="4" w:space="0" w:color="auto"/>
                    <w:right w:val="single" w:sz="4" w:space="0" w:color="auto"/>
                  </w:tcBorders>
                  <w:shd w:val="clear" w:color="auto" w:fill="auto"/>
                  <w:vAlign w:val="center"/>
                </w:tcPr>
                <w:p w14:paraId="255ADCD7" w14:textId="78908130" w:rsidR="005C63D8" w:rsidRPr="00557EC6" w:rsidRDefault="00FE7AC7" w:rsidP="005C63D8">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4</w:t>
                  </w:r>
                </w:p>
              </w:tc>
              <w:tc>
                <w:tcPr>
                  <w:tcW w:w="6624" w:type="dxa"/>
                  <w:tcBorders>
                    <w:top w:val="nil"/>
                    <w:left w:val="nil"/>
                    <w:bottom w:val="single" w:sz="4" w:space="0" w:color="auto"/>
                    <w:right w:val="single" w:sz="4" w:space="0" w:color="auto"/>
                  </w:tcBorders>
                  <w:shd w:val="clear" w:color="auto" w:fill="auto"/>
                  <w:vAlign w:val="center"/>
                </w:tcPr>
                <w:p w14:paraId="29D6F7F4" w14:textId="77777777" w:rsidR="005C63D8" w:rsidRPr="00557EC6" w:rsidRDefault="005C63D8" w:rsidP="005C63D8">
                  <w:pPr>
                    <w:widowControl/>
                    <w:suppressAutoHyphens w:val="0"/>
                    <w:jc w:val="both"/>
                    <w:rPr>
                      <w:rFonts w:asciiTheme="minorHAnsi" w:eastAsia="Times New Roman" w:hAnsiTheme="minorHAnsi" w:cs="Times New Roman"/>
                      <w:color w:val="000000"/>
                      <w:kern w:val="0"/>
                      <w:sz w:val="22"/>
                      <w:szCs w:val="22"/>
                      <w:lang w:eastAsia="pt-BR" w:bidi="ar-SA"/>
                    </w:rPr>
                  </w:pPr>
                  <w:r w:rsidRPr="00557EC6">
                    <w:rPr>
                      <w:rFonts w:asciiTheme="minorHAnsi" w:eastAsia="Times New Roman" w:hAnsiTheme="minorHAnsi" w:cs="Times New Roman"/>
                      <w:color w:val="000000"/>
                      <w:kern w:val="0"/>
                      <w:sz w:val="22"/>
                      <w:szCs w:val="22"/>
                      <w:lang w:eastAsia="pt-BR" w:bidi="ar-SA"/>
                    </w:rPr>
                    <w:t>Informar alterações de telefone, endereço, conta bancária e e-mail.</w:t>
                  </w:r>
                </w:p>
              </w:tc>
              <w:tc>
                <w:tcPr>
                  <w:tcW w:w="960" w:type="dxa"/>
                  <w:tcBorders>
                    <w:top w:val="nil"/>
                    <w:left w:val="nil"/>
                    <w:bottom w:val="single" w:sz="4" w:space="0" w:color="auto"/>
                    <w:right w:val="single" w:sz="4" w:space="0" w:color="auto"/>
                  </w:tcBorders>
                  <w:shd w:val="clear" w:color="auto" w:fill="auto"/>
                  <w:vAlign w:val="center"/>
                </w:tcPr>
                <w:p w14:paraId="36F308EF" w14:textId="77777777" w:rsidR="005C63D8" w:rsidRPr="00557EC6" w:rsidRDefault="005C63D8" w:rsidP="005C63D8">
                  <w:pPr>
                    <w:widowControl/>
                    <w:suppressAutoHyphens w:val="0"/>
                    <w:jc w:val="center"/>
                    <w:rPr>
                      <w:rFonts w:asciiTheme="minorHAnsi" w:eastAsia="Times New Roman" w:hAnsiTheme="minorHAnsi" w:cs="Times New Roman"/>
                      <w:color w:val="000000"/>
                      <w:kern w:val="0"/>
                      <w:sz w:val="22"/>
                      <w:szCs w:val="22"/>
                      <w:lang w:eastAsia="pt-BR" w:bidi="ar-SA"/>
                    </w:rPr>
                  </w:pPr>
                  <w:r w:rsidRPr="00557EC6">
                    <w:rPr>
                      <w:rFonts w:asciiTheme="minorHAnsi" w:eastAsia="Times New Roman" w:hAnsiTheme="minorHAnsi" w:cs="Times New Roman"/>
                      <w:color w:val="000000"/>
                      <w:kern w:val="0"/>
                      <w:sz w:val="22"/>
                      <w:szCs w:val="22"/>
                      <w:lang w:eastAsia="pt-BR" w:bidi="ar-SA"/>
                    </w:rPr>
                    <w:t>2</w:t>
                  </w:r>
                </w:p>
              </w:tc>
              <w:tc>
                <w:tcPr>
                  <w:tcW w:w="1600" w:type="dxa"/>
                  <w:tcBorders>
                    <w:top w:val="nil"/>
                    <w:left w:val="nil"/>
                    <w:bottom w:val="single" w:sz="4" w:space="0" w:color="auto"/>
                    <w:right w:val="single" w:sz="4" w:space="0" w:color="auto"/>
                  </w:tcBorders>
                  <w:shd w:val="clear" w:color="auto" w:fill="auto"/>
                  <w:vAlign w:val="center"/>
                </w:tcPr>
                <w:p w14:paraId="24AA82A1" w14:textId="77777777" w:rsidR="005C63D8" w:rsidRPr="00557EC6" w:rsidRDefault="005C63D8" w:rsidP="005C63D8">
                  <w:pPr>
                    <w:widowControl/>
                    <w:suppressAutoHyphens w:val="0"/>
                    <w:jc w:val="center"/>
                    <w:rPr>
                      <w:rFonts w:asciiTheme="minorHAnsi" w:eastAsia="Times New Roman" w:hAnsiTheme="minorHAnsi" w:cs="Times New Roman"/>
                      <w:color w:val="000000"/>
                      <w:kern w:val="0"/>
                      <w:sz w:val="22"/>
                      <w:szCs w:val="22"/>
                      <w:lang w:eastAsia="pt-BR" w:bidi="ar-SA"/>
                    </w:rPr>
                  </w:pPr>
                  <w:r w:rsidRPr="00557EC6">
                    <w:rPr>
                      <w:rFonts w:asciiTheme="minorHAnsi" w:eastAsia="Times New Roman" w:hAnsiTheme="minorHAnsi" w:cs="Times New Roman"/>
                      <w:color w:val="000000"/>
                      <w:kern w:val="0"/>
                      <w:sz w:val="22"/>
                      <w:szCs w:val="22"/>
                      <w:lang w:eastAsia="pt-BR" w:bidi="ar-SA"/>
                    </w:rPr>
                    <w:t>Por ocorrência</w:t>
                  </w:r>
                </w:p>
              </w:tc>
            </w:tr>
            <w:tr w:rsidR="005C63D8" w:rsidRPr="00567176" w14:paraId="1E9ED9CC" w14:textId="77777777" w:rsidTr="009A72EC">
              <w:trPr>
                <w:trHeight w:val="300"/>
                <w:jc w:val="center"/>
              </w:trPr>
              <w:tc>
                <w:tcPr>
                  <w:tcW w:w="654" w:type="dxa"/>
                  <w:tcBorders>
                    <w:top w:val="nil"/>
                    <w:left w:val="single" w:sz="4" w:space="0" w:color="auto"/>
                    <w:bottom w:val="single" w:sz="4" w:space="0" w:color="auto"/>
                    <w:right w:val="single" w:sz="4" w:space="0" w:color="auto"/>
                  </w:tcBorders>
                  <w:shd w:val="clear" w:color="auto" w:fill="auto"/>
                  <w:vAlign w:val="center"/>
                </w:tcPr>
                <w:p w14:paraId="1E02B1C0" w14:textId="4960A00E" w:rsidR="005C63D8" w:rsidRPr="00557EC6" w:rsidRDefault="00FE7AC7" w:rsidP="005C63D8">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5</w:t>
                  </w:r>
                </w:p>
              </w:tc>
              <w:tc>
                <w:tcPr>
                  <w:tcW w:w="6624" w:type="dxa"/>
                  <w:tcBorders>
                    <w:top w:val="nil"/>
                    <w:left w:val="single" w:sz="4" w:space="0" w:color="auto"/>
                    <w:bottom w:val="single" w:sz="4" w:space="0" w:color="auto"/>
                    <w:right w:val="single" w:sz="4" w:space="0" w:color="auto"/>
                  </w:tcBorders>
                  <w:shd w:val="clear" w:color="auto" w:fill="auto"/>
                  <w:vAlign w:val="center"/>
                </w:tcPr>
                <w:p w14:paraId="6869DD87" w14:textId="77777777" w:rsidR="005C63D8" w:rsidRPr="00557EC6" w:rsidRDefault="005C63D8" w:rsidP="005C63D8">
                  <w:pPr>
                    <w:widowControl/>
                    <w:suppressAutoHyphens w:val="0"/>
                    <w:jc w:val="both"/>
                    <w:rPr>
                      <w:rFonts w:asciiTheme="minorHAnsi" w:eastAsia="Times New Roman" w:hAnsiTheme="minorHAnsi" w:cs="Times New Roman"/>
                      <w:color w:val="000000"/>
                      <w:kern w:val="0"/>
                      <w:sz w:val="22"/>
                      <w:szCs w:val="22"/>
                      <w:lang w:eastAsia="pt-BR" w:bidi="ar-SA"/>
                    </w:rPr>
                  </w:pPr>
                  <w:r w:rsidRPr="00557EC6">
                    <w:rPr>
                      <w:rFonts w:asciiTheme="minorHAnsi" w:eastAsia="Times New Roman" w:hAnsiTheme="minorHAnsi" w:cs="Times New Roman"/>
                      <w:color w:val="000000"/>
                      <w:kern w:val="0"/>
                      <w:sz w:val="22"/>
                      <w:szCs w:val="22"/>
                      <w:lang w:eastAsia="pt-BR" w:bidi="ar-SA"/>
                    </w:rPr>
                    <w:t>Responder tempestivamente as indagações formuladas pela CONTRATADA.</w:t>
                  </w:r>
                </w:p>
              </w:tc>
              <w:tc>
                <w:tcPr>
                  <w:tcW w:w="960" w:type="dxa"/>
                  <w:tcBorders>
                    <w:top w:val="nil"/>
                    <w:left w:val="single" w:sz="4" w:space="0" w:color="auto"/>
                    <w:bottom w:val="single" w:sz="4" w:space="0" w:color="auto"/>
                    <w:right w:val="single" w:sz="4" w:space="0" w:color="auto"/>
                  </w:tcBorders>
                  <w:shd w:val="clear" w:color="auto" w:fill="auto"/>
                  <w:vAlign w:val="center"/>
                </w:tcPr>
                <w:p w14:paraId="40646886" w14:textId="77777777" w:rsidR="005C63D8" w:rsidRPr="00557EC6" w:rsidRDefault="005C63D8" w:rsidP="005C63D8">
                  <w:pPr>
                    <w:widowControl/>
                    <w:suppressAutoHyphens w:val="0"/>
                    <w:jc w:val="center"/>
                    <w:rPr>
                      <w:rFonts w:asciiTheme="minorHAnsi" w:eastAsia="Times New Roman" w:hAnsiTheme="minorHAnsi" w:cs="Times New Roman"/>
                      <w:color w:val="000000"/>
                      <w:kern w:val="0"/>
                      <w:sz w:val="22"/>
                      <w:szCs w:val="22"/>
                      <w:lang w:eastAsia="pt-BR" w:bidi="ar-SA"/>
                    </w:rPr>
                  </w:pPr>
                  <w:r w:rsidRPr="00557EC6">
                    <w:rPr>
                      <w:rFonts w:asciiTheme="minorHAnsi" w:eastAsia="Times New Roman" w:hAnsiTheme="minorHAnsi" w:cs="Times New Roman"/>
                      <w:color w:val="000000"/>
                      <w:kern w:val="0"/>
                      <w:sz w:val="22"/>
                      <w:szCs w:val="22"/>
                      <w:lang w:eastAsia="pt-BR" w:bidi="ar-SA"/>
                    </w:rPr>
                    <w:t>3</w:t>
                  </w:r>
                </w:p>
              </w:tc>
              <w:tc>
                <w:tcPr>
                  <w:tcW w:w="1600" w:type="dxa"/>
                  <w:tcBorders>
                    <w:top w:val="nil"/>
                    <w:left w:val="single" w:sz="4" w:space="0" w:color="auto"/>
                    <w:bottom w:val="single" w:sz="4" w:space="0" w:color="auto"/>
                    <w:right w:val="single" w:sz="4" w:space="0" w:color="auto"/>
                  </w:tcBorders>
                  <w:shd w:val="clear" w:color="auto" w:fill="auto"/>
                  <w:vAlign w:val="center"/>
                </w:tcPr>
                <w:p w14:paraId="670AA668" w14:textId="77777777" w:rsidR="005C63D8" w:rsidRPr="00557EC6" w:rsidRDefault="005C63D8" w:rsidP="005C63D8">
                  <w:pPr>
                    <w:widowControl/>
                    <w:suppressAutoHyphens w:val="0"/>
                    <w:jc w:val="both"/>
                    <w:rPr>
                      <w:rFonts w:asciiTheme="minorHAnsi" w:eastAsia="Times New Roman" w:hAnsiTheme="minorHAnsi" w:cs="Times New Roman"/>
                      <w:color w:val="000000"/>
                      <w:kern w:val="0"/>
                      <w:sz w:val="22"/>
                      <w:szCs w:val="22"/>
                      <w:lang w:eastAsia="pt-BR" w:bidi="ar-SA"/>
                    </w:rPr>
                  </w:pPr>
                  <w:r w:rsidRPr="00557EC6">
                    <w:rPr>
                      <w:rFonts w:asciiTheme="minorHAnsi" w:eastAsia="Times New Roman" w:hAnsiTheme="minorHAnsi" w:cs="Times New Roman"/>
                      <w:color w:val="000000"/>
                      <w:kern w:val="0"/>
                      <w:sz w:val="22"/>
                      <w:szCs w:val="22"/>
                      <w:lang w:eastAsia="pt-BR" w:bidi="ar-SA"/>
                    </w:rPr>
                    <w:t>Por ocorrência e por dia</w:t>
                  </w:r>
                </w:p>
              </w:tc>
            </w:tr>
            <w:tr w:rsidR="005C63D8" w:rsidRPr="00567176" w14:paraId="60D68A06" w14:textId="77777777" w:rsidTr="009A72EC">
              <w:trPr>
                <w:trHeight w:val="300"/>
                <w:jc w:val="center"/>
              </w:trPr>
              <w:tc>
                <w:tcPr>
                  <w:tcW w:w="654" w:type="dxa"/>
                  <w:tcBorders>
                    <w:top w:val="nil"/>
                    <w:left w:val="single" w:sz="4" w:space="0" w:color="auto"/>
                    <w:bottom w:val="single" w:sz="4" w:space="0" w:color="auto"/>
                    <w:right w:val="single" w:sz="4" w:space="0" w:color="auto"/>
                  </w:tcBorders>
                  <w:shd w:val="clear" w:color="auto" w:fill="auto"/>
                  <w:vAlign w:val="center"/>
                </w:tcPr>
                <w:p w14:paraId="4F161DCE" w14:textId="16B7DB04" w:rsidR="005C63D8" w:rsidRPr="00557EC6" w:rsidRDefault="00FE7AC7" w:rsidP="00696FC2">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6</w:t>
                  </w:r>
                </w:p>
              </w:tc>
              <w:tc>
                <w:tcPr>
                  <w:tcW w:w="6624" w:type="dxa"/>
                  <w:tcBorders>
                    <w:top w:val="nil"/>
                    <w:left w:val="single" w:sz="4" w:space="0" w:color="auto"/>
                    <w:bottom w:val="single" w:sz="4" w:space="0" w:color="auto"/>
                    <w:right w:val="single" w:sz="4" w:space="0" w:color="auto"/>
                  </w:tcBorders>
                  <w:shd w:val="clear" w:color="auto" w:fill="auto"/>
                  <w:vAlign w:val="center"/>
                </w:tcPr>
                <w:p w14:paraId="1E82589B" w14:textId="77777777" w:rsidR="005C63D8" w:rsidRPr="00557EC6" w:rsidRDefault="005C63D8" w:rsidP="005C63D8">
                  <w:pPr>
                    <w:widowControl/>
                    <w:suppressAutoHyphens w:val="0"/>
                    <w:jc w:val="both"/>
                    <w:rPr>
                      <w:rFonts w:asciiTheme="minorHAnsi" w:eastAsia="Times New Roman" w:hAnsiTheme="minorHAnsi" w:cs="Times New Roman"/>
                      <w:color w:val="000000"/>
                      <w:kern w:val="0"/>
                      <w:sz w:val="22"/>
                      <w:szCs w:val="22"/>
                      <w:lang w:eastAsia="pt-BR" w:bidi="ar-SA"/>
                    </w:rPr>
                  </w:pPr>
                  <w:r w:rsidRPr="00557EC6">
                    <w:rPr>
                      <w:rFonts w:asciiTheme="minorHAnsi" w:eastAsia="Times New Roman" w:hAnsiTheme="minorHAnsi" w:cs="Times New Roman"/>
                      <w:color w:val="000000"/>
                      <w:kern w:val="0"/>
                      <w:sz w:val="22"/>
                      <w:szCs w:val="22"/>
                      <w:lang w:eastAsia="pt-BR" w:bidi="ar-SA"/>
                    </w:rPr>
                    <w:t>Apresentar informações atualizadas.</w:t>
                  </w:r>
                </w:p>
              </w:tc>
              <w:tc>
                <w:tcPr>
                  <w:tcW w:w="960" w:type="dxa"/>
                  <w:tcBorders>
                    <w:top w:val="nil"/>
                    <w:left w:val="single" w:sz="4" w:space="0" w:color="auto"/>
                    <w:bottom w:val="single" w:sz="4" w:space="0" w:color="auto"/>
                    <w:right w:val="single" w:sz="4" w:space="0" w:color="auto"/>
                  </w:tcBorders>
                  <w:shd w:val="clear" w:color="auto" w:fill="auto"/>
                  <w:vAlign w:val="center"/>
                </w:tcPr>
                <w:p w14:paraId="098DF3F3" w14:textId="77777777" w:rsidR="005C63D8" w:rsidRPr="00557EC6" w:rsidRDefault="005C63D8" w:rsidP="005C63D8">
                  <w:pPr>
                    <w:widowControl/>
                    <w:suppressAutoHyphens w:val="0"/>
                    <w:jc w:val="center"/>
                    <w:rPr>
                      <w:rFonts w:asciiTheme="minorHAnsi" w:eastAsia="Times New Roman" w:hAnsiTheme="minorHAnsi" w:cs="Times New Roman"/>
                      <w:color w:val="000000"/>
                      <w:kern w:val="0"/>
                      <w:sz w:val="22"/>
                      <w:szCs w:val="22"/>
                      <w:lang w:eastAsia="pt-BR" w:bidi="ar-SA"/>
                    </w:rPr>
                  </w:pPr>
                  <w:r w:rsidRPr="00557EC6">
                    <w:rPr>
                      <w:rFonts w:asciiTheme="minorHAnsi" w:eastAsia="Times New Roman" w:hAnsiTheme="minorHAnsi" w:cs="Times New Roman"/>
                      <w:color w:val="000000"/>
                      <w:kern w:val="0"/>
                      <w:sz w:val="22"/>
                      <w:szCs w:val="22"/>
                      <w:lang w:eastAsia="pt-BR" w:bidi="ar-SA"/>
                    </w:rPr>
                    <w:t>5</w:t>
                  </w:r>
                </w:p>
              </w:tc>
              <w:tc>
                <w:tcPr>
                  <w:tcW w:w="1600" w:type="dxa"/>
                  <w:tcBorders>
                    <w:top w:val="nil"/>
                    <w:left w:val="single" w:sz="4" w:space="0" w:color="auto"/>
                    <w:bottom w:val="single" w:sz="4" w:space="0" w:color="auto"/>
                    <w:right w:val="single" w:sz="4" w:space="0" w:color="auto"/>
                  </w:tcBorders>
                  <w:shd w:val="clear" w:color="auto" w:fill="auto"/>
                  <w:vAlign w:val="center"/>
                </w:tcPr>
                <w:p w14:paraId="25D46940" w14:textId="77777777" w:rsidR="005C63D8" w:rsidRPr="00557EC6" w:rsidRDefault="005C63D8" w:rsidP="005C63D8">
                  <w:pPr>
                    <w:widowControl/>
                    <w:suppressAutoHyphens w:val="0"/>
                    <w:jc w:val="both"/>
                    <w:rPr>
                      <w:rFonts w:asciiTheme="minorHAnsi" w:eastAsia="Times New Roman" w:hAnsiTheme="minorHAnsi" w:cs="Times New Roman"/>
                      <w:color w:val="000000"/>
                      <w:kern w:val="0"/>
                      <w:sz w:val="22"/>
                      <w:szCs w:val="22"/>
                      <w:lang w:eastAsia="pt-BR" w:bidi="ar-SA"/>
                    </w:rPr>
                  </w:pPr>
                  <w:r w:rsidRPr="00557EC6">
                    <w:rPr>
                      <w:rFonts w:asciiTheme="minorHAnsi" w:eastAsia="Times New Roman" w:hAnsiTheme="minorHAnsi" w:cs="Times New Roman"/>
                      <w:color w:val="000000"/>
                      <w:kern w:val="0"/>
                      <w:sz w:val="22"/>
                      <w:szCs w:val="22"/>
                      <w:lang w:eastAsia="pt-BR" w:bidi="ar-SA"/>
                    </w:rPr>
                    <w:t>Por ocorrência</w:t>
                  </w:r>
                </w:p>
              </w:tc>
            </w:tr>
            <w:tr w:rsidR="005C63D8" w:rsidRPr="00567176" w14:paraId="6C8FB85C" w14:textId="77777777" w:rsidTr="009A72EC">
              <w:trPr>
                <w:trHeight w:val="300"/>
                <w:jc w:val="center"/>
              </w:trPr>
              <w:tc>
                <w:tcPr>
                  <w:tcW w:w="654" w:type="dxa"/>
                  <w:vMerge w:val="restart"/>
                  <w:tcBorders>
                    <w:top w:val="nil"/>
                    <w:left w:val="single" w:sz="4" w:space="0" w:color="auto"/>
                    <w:bottom w:val="single" w:sz="4" w:space="0" w:color="auto"/>
                    <w:right w:val="single" w:sz="4" w:space="0" w:color="auto"/>
                  </w:tcBorders>
                  <w:shd w:val="clear" w:color="auto" w:fill="auto"/>
                  <w:vAlign w:val="center"/>
                </w:tcPr>
                <w:p w14:paraId="2179F6DA" w14:textId="4B142AE6" w:rsidR="005C63D8" w:rsidRPr="00557EC6" w:rsidRDefault="00FE7AC7" w:rsidP="00557EC6">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7</w:t>
                  </w:r>
                </w:p>
              </w:tc>
              <w:tc>
                <w:tcPr>
                  <w:tcW w:w="6624" w:type="dxa"/>
                  <w:vMerge w:val="restart"/>
                  <w:tcBorders>
                    <w:top w:val="nil"/>
                    <w:left w:val="single" w:sz="4" w:space="0" w:color="auto"/>
                    <w:bottom w:val="single" w:sz="4" w:space="0" w:color="auto"/>
                    <w:right w:val="single" w:sz="4" w:space="0" w:color="auto"/>
                  </w:tcBorders>
                  <w:shd w:val="clear" w:color="auto" w:fill="auto"/>
                  <w:vAlign w:val="center"/>
                </w:tcPr>
                <w:p w14:paraId="5EFFC789" w14:textId="77777777" w:rsidR="005C63D8" w:rsidRPr="00557EC6" w:rsidRDefault="005C63D8" w:rsidP="005C63D8">
                  <w:pPr>
                    <w:widowControl/>
                    <w:suppressAutoHyphens w:val="0"/>
                    <w:jc w:val="both"/>
                    <w:rPr>
                      <w:rFonts w:asciiTheme="minorHAnsi" w:eastAsia="Times New Roman" w:hAnsiTheme="minorHAnsi" w:cs="Times New Roman"/>
                      <w:color w:val="000000"/>
                      <w:kern w:val="0"/>
                      <w:sz w:val="22"/>
                      <w:szCs w:val="22"/>
                      <w:lang w:eastAsia="pt-BR" w:bidi="ar-SA"/>
                    </w:rPr>
                  </w:pPr>
                  <w:r w:rsidRPr="00557EC6">
                    <w:rPr>
                      <w:rFonts w:asciiTheme="minorHAnsi" w:eastAsia="Times New Roman" w:hAnsiTheme="minorHAnsi" w:cs="Times New Roman"/>
                      <w:color w:val="000000"/>
                      <w:kern w:val="0"/>
                      <w:sz w:val="22"/>
                      <w:szCs w:val="22"/>
                      <w:lang w:eastAsia="pt-BR" w:bidi="ar-SA"/>
                    </w:rPr>
                    <w:t>Cumprir quaisquer itens não previstos nesta tabela de multas.</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tcPr>
                <w:p w14:paraId="1596B168" w14:textId="77777777" w:rsidR="005C63D8" w:rsidRPr="00557EC6" w:rsidRDefault="005C63D8" w:rsidP="005C63D8">
                  <w:pPr>
                    <w:widowControl/>
                    <w:suppressAutoHyphens w:val="0"/>
                    <w:jc w:val="center"/>
                    <w:rPr>
                      <w:rFonts w:asciiTheme="minorHAnsi" w:eastAsia="Times New Roman" w:hAnsiTheme="minorHAnsi" w:cs="Times New Roman"/>
                      <w:color w:val="000000"/>
                      <w:kern w:val="0"/>
                      <w:sz w:val="22"/>
                      <w:szCs w:val="22"/>
                      <w:lang w:eastAsia="pt-BR" w:bidi="ar-SA"/>
                    </w:rPr>
                  </w:pPr>
                  <w:r w:rsidRPr="00557EC6">
                    <w:rPr>
                      <w:rFonts w:asciiTheme="minorHAnsi" w:eastAsia="Times New Roman" w:hAnsiTheme="minorHAnsi" w:cs="Times New Roman"/>
                      <w:color w:val="000000"/>
                      <w:kern w:val="0"/>
                      <w:sz w:val="22"/>
                      <w:szCs w:val="22"/>
                      <w:lang w:eastAsia="pt-BR" w:bidi="ar-SA"/>
                    </w:rPr>
                    <w:t>1</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tcPr>
                <w:p w14:paraId="5120A611" w14:textId="77777777" w:rsidR="005C63D8" w:rsidRPr="00557EC6" w:rsidRDefault="005C63D8" w:rsidP="005C63D8">
                  <w:pPr>
                    <w:widowControl/>
                    <w:suppressAutoHyphens w:val="0"/>
                    <w:jc w:val="both"/>
                    <w:rPr>
                      <w:rFonts w:asciiTheme="minorHAnsi" w:eastAsia="Times New Roman" w:hAnsiTheme="minorHAnsi" w:cs="Times New Roman"/>
                      <w:color w:val="000000"/>
                      <w:kern w:val="0"/>
                      <w:sz w:val="22"/>
                      <w:szCs w:val="22"/>
                      <w:lang w:eastAsia="pt-BR" w:bidi="ar-SA"/>
                    </w:rPr>
                  </w:pPr>
                  <w:r w:rsidRPr="00557EC6">
                    <w:rPr>
                      <w:rFonts w:asciiTheme="minorHAnsi" w:eastAsia="Times New Roman" w:hAnsiTheme="minorHAnsi" w:cs="Times New Roman"/>
                      <w:color w:val="000000"/>
                      <w:kern w:val="0"/>
                      <w:sz w:val="22"/>
                      <w:szCs w:val="22"/>
                      <w:lang w:eastAsia="pt-BR" w:bidi="ar-SA"/>
                    </w:rPr>
                    <w:t xml:space="preserve">Por item e por ocorrência. </w:t>
                  </w:r>
                </w:p>
              </w:tc>
            </w:tr>
            <w:tr w:rsidR="005C63D8" w:rsidRPr="00567176" w14:paraId="2C7BB548" w14:textId="77777777" w:rsidTr="009A72EC">
              <w:trPr>
                <w:trHeight w:val="269"/>
                <w:jc w:val="center"/>
              </w:trPr>
              <w:tc>
                <w:tcPr>
                  <w:tcW w:w="654" w:type="dxa"/>
                  <w:vMerge/>
                  <w:tcBorders>
                    <w:top w:val="nil"/>
                    <w:left w:val="single" w:sz="4" w:space="0" w:color="auto"/>
                    <w:bottom w:val="single" w:sz="4" w:space="0" w:color="auto"/>
                    <w:right w:val="single" w:sz="4" w:space="0" w:color="auto"/>
                  </w:tcBorders>
                  <w:vAlign w:val="center"/>
                </w:tcPr>
                <w:p w14:paraId="60A0879F" w14:textId="77777777" w:rsidR="005C63D8" w:rsidRPr="00567176" w:rsidRDefault="005C63D8" w:rsidP="005C63D8">
                  <w:pPr>
                    <w:widowControl/>
                    <w:suppressAutoHyphens w:val="0"/>
                    <w:rPr>
                      <w:rFonts w:asciiTheme="minorHAnsi" w:eastAsia="Times New Roman" w:hAnsiTheme="minorHAnsi" w:cs="Times New Roman"/>
                      <w:color w:val="000000"/>
                      <w:kern w:val="0"/>
                      <w:sz w:val="22"/>
                      <w:szCs w:val="22"/>
                      <w:lang w:eastAsia="pt-BR" w:bidi="ar-SA"/>
                    </w:rPr>
                  </w:pPr>
                </w:p>
              </w:tc>
              <w:tc>
                <w:tcPr>
                  <w:tcW w:w="6624" w:type="dxa"/>
                  <w:vMerge/>
                  <w:tcBorders>
                    <w:top w:val="nil"/>
                    <w:left w:val="single" w:sz="4" w:space="0" w:color="auto"/>
                    <w:bottom w:val="single" w:sz="4" w:space="0" w:color="auto"/>
                    <w:right w:val="single" w:sz="4" w:space="0" w:color="auto"/>
                  </w:tcBorders>
                  <w:vAlign w:val="center"/>
                </w:tcPr>
                <w:p w14:paraId="097FD5AD" w14:textId="77777777" w:rsidR="005C63D8" w:rsidRPr="00567176" w:rsidRDefault="005C63D8" w:rsidP="005C63D8">
                  <w:pPr>
                    <w:widowControl/>
                    <w:suppressAutoHyphens w:val="0"/>
                    <w:rPr>
                      <w:rFonts w:asciiTheme="minorHAnsi" w:eastAsia="Times New Roman" w:hAnsiTheme="minorHAnsi" w:cs="Times New Roman"/>
                      <w:color w:val="000000"/>
                      <w:kern w:val="0"/>
                      <w:sz w:val="22"/>
                      <w:szCs w:val="22"/>
                      <w:lang w:eastAsia="pt-BR" w:bidi="ar-SA"/>
                    </w:rPr>
                  </w:pPr>
                </w:p>
              </w:tc>
              <w:tc>
                <w:tcPr>
                  <w:tcW w:w="960" w:type="dxa"/>
                  <w:vMerge/>
                  <w:tcBorders>
                    <w:top w:val="nil"/>
                    <w:left w:val="single" w:sz="4" w:space="0" w:color="auto"/>
                    <w:bottom w:val="single" w:sz="4" w:space="0" w:color="auto"/>
                    <w:right w:val="single" w:sz="4" w:space="0" w:color="auto"/>
                  </w:tcBorders>
                  <w:vAlign w:val="center"/>
                </w:tcPr>
                <w:p w14:paraId="08350B71" w14:textId="77777777" w:rsidR="005C63D8" w:rsidRPr="00567176" w:rsidRDefault="005C63D8" w:rsidP="005C63D8">
                  <w:pPr>
                    <w:widowControl/>
                    <w:suppressAutoHyphens w:val="0"/>
                    <w:rPr>
                      <w:rFonts w:asciiTheme="minorHAnsi" w:eastAsia="Times New Roman" w:hAnsiTheme="minorHAnsi" w:cs="Times New Roman"/>
                      <w:color w:val="000000"/>
                      <w:kern w:val="0"/>
                      <w:sz w:val="22"/>
                      <w:szCs w:val="22"/>
                      <w:lang w:eastAsia="pt-BR" w:bidi="ar-SA"/>
                    </w:rPr>
                  </w:pPr>
                </w:p>
              </w:tc>
              <w:tc>
                <w:tcPr>
                  <w:tcW w:w="1600" w:type="dxa"/>
                  <w:vMerge/>
                  <w:tcBorders>
                    <w:top w:val="nil"/>
                    <w:left w:val="single" w:sz="4" w:space="0" w:color="auto"/>
                    <w:bottom w:val="single" w:sz="4" w:space="0" w:color="auto"/>
                    <w:right w:val="single" w:sz="4" w:space="0" w:color="auto"/>
                  </w:tcBorders>
                  <w:vAlign w:val="center"/>
                </w:tcPr>
                <w:p w14:paraId="7604AD5D" w14:textId="77777777" w:rsidR="005C63D8" w:rsidRPr="00567176" w:rsidRDefault="005C63D8" w:rsidP="005C63D8">
                  <w:pPr>
                    <w:widowControl/>
                    <w:suppressAutoHyphens w:val="0"/>
                    <w:rPr>
                      <w:rFonts w:asciiTheme="minorHAnsi" w:eastAsia="Times New Roman" w:hAnsiTheme="minorHAnsi" w:cs="Times New Roman"/>
                      <w:color w:val="000000"/>
                      <w:kern w:val="0"/>
                      <w:sz w:val="22"/>
                      <w:szCs w:val="22"/>
                      <w:lang w:eastAsia="pt-BR" w:bidi="ar-SA"/>
                    </w:rPr>
                  </w:pPr>
                </w:p>
              </w:tc>
            </w:tr>
            <w:tr w:rsidR="005C63D8" w:rsidRPr="00567176" w14:paraId="6B7616D5" w14:textId="77777777" w:rsidTr="009A72EC">
              <w:trPr>
                <w:trHeight w:val="366"/>
                <w:jc w:val="center"/>
              </w:trPr>
              <w:tc>
                <w:tcPr>
                  <w:tcW w:w="654" w:type="dxa"/>
                  <w:tcBorders>
                    <w:top w:val="nil"/>
                    <w:left w:val="single" w:sz="4" w:space="0" w:color="auto"/>
                    <w:bottom w:val="single" w:sz="4" w:space="0" w:color="auto"/>
                    <w:right w:val="single" w:sz="4" w:space="0" w:color="auto"/>
                  </w:tcBorders>
                  <w:shd w:val="clear" w:color="auto" w:fill="auto"/>
                  <w:vAlign w:val="center"/>
                </w:tcPr>
                <w:p w14:paraId="20E66599" w14:textId="1D3C7064" w:rsidR="005C63D8" w:rsidRPr="00567176" w:rsidRDefault="00FE7AC7" w:rsidP="005C63D8">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8</w:t>
                  </w:r>
                </w:p>
              </w:tc>
              <w:tc>
                <w:tcPr>
                  <w:tcW w:w="6624" w:type="dxa"/>
                  <w:tcBorders>
                    <w:top w:val="nil"/>
                    <w:left w:val="nil"/>
                    <w:bottom w:val="single" w:sz="4" w:space="0" w:color="auto"/>
                    <w:right w:val="single" w:sz="4" w:space="0" w:color="auto"/>
                  </w:tcBorders>
                  <w:shd w:val="clear" w:color="auto" w:fill="auto"/>
                  <w:vAlign w:val="center"/>
                </w:tcPr>
                <w:p w14:paraId="41D45B46" w14:textId="77777777" w:rsidR="005C63D8" w:rsidRPr="00567176" w:rsidRDefault="005C63D8" w:rsidP="005C63D8">
                  <w:pPr>
                    <w:widowControl/>
                    <w:suppressAutoHyphens w:val="0"/>
                    <w:jc w:val="both"/>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Manter a documentação de habilitação atualizada.</w:t>
                  </w:r>
                </w:p>
              </w:tc>
              <w:tc>
                <w:tcPr>
                  <w:tcW w:w="960" w:type="dxa"/>
                  <w:tcBorders>
                    <w:top w:val="nil"/>
                    <w:left w:val="nil"/>
                    <w:bottom w:val="single" w:sz="4" w:space="0" w:color="auto"/>
                    <w:right w:val="single" w:sz="4" w:space="0" w:color="auto"/>
                  </w:tcBorders>
                  <w:shd w:val="clear" w:color="auto" w:fill="auto"/>
                  <w:vAlign w:val="center"/>
                </w:tcPr>
                <w:p w14:paraId="0ABE6B38" w14:textId="77777777" w:rsidR="005C63D8" w:rsidRPr="00567176" w:rsidRDefault="005C63D8" w:rsidP="005C63D8">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1</w:t>
                  </w:r>
                </w:p>
              </w:tc>
              <w:tc>
                <w:tcPr>
                  <w:tcW w:w="1600" w:type="dxa"/>
                  <w:tcBorders>
                    <w:top w:val="nil"/>
                    <w:left w:val="nil"/>
                    <w:bottom w:val="single" w:sz="4" w:space="0" w:color="auto"/>
                    <w:right w:val="single" w:sz="4" w:space="0" w:color="auto"/>
                  </w:tcBorders>
                  <w:shd w:val="clear" w:color="auto" w:fill="auto"/>
                  <w:vAlign w:val="center"/>
                </w:tcPr>
                <w:p w14:paraId="4623EE34" w14:textId="77777777" w:rsidR="005C63D8" w:rsidRPr="00567176" w:rsidRDefault="005C63D8" w:rsidP="005C63D8">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Por item e por ocorrência</w:t>
                  </w:r>
                </w:p>
              </w:tc>
            </w:tr>
            <w:tr w:rsidR="00FE7AC7" w:rsidRPr="00567176" w14:paraId="0D411166" w14:textId="77777777" w:rsidTr="009A72EC">
              <w:trPr>
                <w:trHeight w:val="600"/>
                <w:jc w:val="center"/>
              </w:trPr>
              <w:tc>
                <w:tcPr>
                  <w:tcW w:w="654" w:type="dxa"/>
                  <w:tcBorders>
                    <w:top w:val="nil"/>
                    <w:left w:val="single" w:sz="4" w:space="0" w:color="auto"/>
                    <w:bottom w:val="single" w:sz="4" w:space="0" w:color="auto"/>
                    <w:right w:val="single" w:sz="4" w:space="0" w:color="auto"/>
                  </w:tcBorders>
                  <w:shd w:val="clear" w:color="auto" w:fill="auto"/>
                  <w:vAlign w:val="center"/>
                </w:tcPr>
                <w:p w14:paraId="2C56D055" w14:textId="629EB401" w:rsidR="00FE7AC7" w:rsidRPr="00567176" w:rsidRDefault="00FE7AC7" w:rsidP="00FE7AC7">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9</w:t>
                  </w:r>
                </w:p>
              </w:tc>
              <w:tc>
                <w:tcPr>
                  <w:tcW w:w="6624" w:type="dxa"/>
                  <w:tcBorders>
                    <w:top w:val="nil"/>
                    <w:left w:val="nil"/>
                    <w:bottom w:val="single" w:sz="4" w:space="0" w:color="auto"/>
                    <w:right w:val="single" w:sz="4" w:space="0" w:color="auto"/>
                  </w:tcBorders>
                  <w:shd w:val="clear" w:color="auto" w:fill="auto"/>
                  <w:vAlign w:val="center"/>
                </w:tcPr>
                <w:p w14:paraId="19831689" w14:textId="17843B5D" w:rsidR="00FE7AC7" w:rsidRPr="00567176" w:rsidRDefault="00FE7AC7" w:rsidP="00FE7AC7">
                  <w:pPr>
                    <w:widowControl/>
                    <w:suppressAutoHyphens w:val="0"/>
                    <w:jc w:val="both"/>
                    <w:rPr>
                      <w:rFonts w:asciiTheme="minorHAnsi" w:eastAsia="Times New Roman" w:hAnsiTheme="minorHAnsi" w:cs="Times New Roman"/>
                      <w:color w:val="000000"/>
                      <w:kern w:val="0"/>
                      <w:sz w:val="22"/>
                      <w:szCs w:val="22"/>
                      <w:lang w:eastAsia="pt-BR" w:bidi="ar-SA"/>
                    </w:rPr>
                  </w:pPr>
                  <w:r w:rsidRPr="00FE7AC7">
                    <w:rPr>
                      <w:rFonts w:asciiTheme="minorHAnsi" w:eastAsia="Times New Roman" w:hAnsiTheme="minorHAnsi" w:cs="Times New Roman"/>
                      <w:color w:val="000000"/>
                      <w:kern w:val="0"/>
                      <w:sz w:val="22"/>
                      <w:szCs w:val="22"/>
                      <w:lang w:eastAsia="pt-BR" w:bidi="ar-SA"/>
                    </w:rPr>
                    <w:t>Cumprir determinação formal ou instrução complementar da FISCALIZAÇÃO.</w:t>
                  </w:r>
                </w:p>
              </w:tc>
              <w:tc>
                <w:tcPr>
                  <w:tcW w:w="960" w:type="dxa"/>
                  <w:tcBorders>
                    <w:top w:val="nil"/>
                    <w:left w:val="nil"/>
                    <w:bottom w:val="single" w:sz="4" w:space="0" w:color="auto"/>
                    <w:right w:val="single" w:sz="4" w:space="0" w:color="auto"/>
                  </w:tcBorders>
                  <w:shd w:val="clear" w:color="auto" w:fill="auto"/>
                  <w:vAlign w:val="center"/>
                </w:tcPr>
                <w:p w14:paraId="55044E73" w14:textId="141A0161" w:rsidR="00FE7AC7" w:rsidRPr="00567176" w:rsidRDefault="003E1D63" w:rsidP="00FE7AC7">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2</w:t>
                  </w:r>
                </w:p>
              </w:tc>
              <w:tc>
                <w:tcPr>
                  <w:tcW w:w="1600" w:type="dxa"/>
                  <w:tcBorders>
                    <w:top w:val="nil"/>
                    <w:left w:val="nil"/>
                    <w:bottom w:val="single" w:sz="4" w:space="0" w:color="auto"/>
                    <w:right w:val="single" w:sz="4" w:space="0" w:color="auto"/>
                  </w:tcBorders>
                  <w:shd w:val="clear" w:color="auto" w:fill="auto"/>
                  <w:vAlign w:val="center"/>
                </w:tcPr>
                <w:p w14:paraId="214272F6" w14:textId="77777777" w:rsidR="00FE7AC7" w:rsidRPr="00567176" w:rsidRDefault="00FE7AC7" w:rsidP="00FE7AC7">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Por ocorrência</w:t>
                  </w:r>
                </w:p>
              </w:tc>
            </w:tr>
            <w:tr w:rsidR="00FE7AC7" w:rsidRPr="00567176" w14:paraId="51C779D0" w14:textId="77777777" w:rsidTr="003E1D63">
              <w:trPr>
                <w:trHeight w:val="285"/>
                <w:jc w:val="center"/>
              </w:trPr>
              <w:tc>
                <w:tcPr>
                  <w:tcW w:w="654" w:type="dxa"/>
                  <w:tcBorders>
                    <w:top w:val="nil"/>
                    <w:left w:val="single" w:sz="4" w:space="0" w:color="auto"/>
                    <w:bottom w:val="single" w:sz="4" w:space="0" w:color="auto"/>
                    <w:right w:val="single" w:sz="4" w:space="0" w:color="auto"/>
                  </w:tcBorders>
                  <w:shd w:val="clear" w:color="auto" w:fill="auto"/>
                  <w:vAlign w:val="center"/>
                </w:tcPr>
                <w:p w14:paraId="14453B37" w14:textId="3D6347A8" w:rsidR="00FE7AC7" w:rsidRPr="00567176" w:rsidRDefault="00FE7AC7" w:rsidP="00FE7AC7">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10</w:t>
                  </w:r>
                </w:p>
              </w:tc>
              <w:tc>
                <w:tcPr>
                  <w:tcW w:w="6624" w:type="dxa"/>
                  <w:tcBorders>
                    <w:top w:val="nil"/>
                    <w:left w:val="nil"/>
                    <w:bottom w:val="single" w:sz="4" w:space="0" w:color="auto"/>
                    <w:right w:val="single" w:sz="4" w:space="0" w:color="auto"/>
                  </w:tcBorders>
                  <w:shd w:val="clear" w:color="auto" w:fill="auto"/>
                  <w:vAlign w:val="center"/>
                </w:tcPr>
                <w:p w14:paraId="3EFD798F" w14:textId="669E92B7" w:rsidR="00FE7AC7" w:rsidRPr="00567176" w:rsidRDefault="003E1D63" w:rsidP="00FE7AC7">
                  <w:pPr>
                    <w:widowControl/>
                    <w:suppressAutoHyphens w:val="0"/>
                    <w:jc w:val="both"/>
                    <w:rPr>
                      <w:rFonts w:asciiTheme="minorHAnsi" w:eastAsia="Times New Roman" w:hAnsiTheme="minorHAnsi" w:cs="Times New Roman"/>
                      <w:color w:val="000000"/>
                      <w:kern w:val="0"/>
                      <w:sz w:val="22"/>
                      <w:szCs w:val="22"/>
                      <w:lang w:eastAsia="pt-BR" w:bidi="ar-SA"/>
                    </w:rPr>
                  </w:pPr>
                  <w:r w:rsidRPr="003E1D63">
                    <w:rPr>
                      <w:rFonts w:asciiTheme="minorHAnsi" w:eastAsia="Times New Roman" w:hAnsiTheme="minorHAnsi" w:cs="Times New Roman"/>
                      <w:color w:val="000000"/>
                      <w:kern w:val="0"/>
                      <w:sz w:val="22"/>
                      <w:szCs w:val="22"/>
                      <w:lang w:eastAsia="pt-BR" w:bidi="ar-SA"/>
                    </w:rPr>
                    <w:t>Prestar o fornecimento dentro dos padrões estabelecidos.</w:t>
                  </w:r>
                </w:p>
              </w:tc>
              <w:tc>
                <w:tcPr>
                  <w:tcW w:w="960" w:type="dxa"/>
                  <w:tcBorders>
                    <w:top w:val="nil"/>
                    <w:left w:val="nil"/>
                    <w:bottom w:val="single" w:sz="4" w:space="0" w:color="auto"/>
                    <w:right w:val="single" w:sz="4" w:space="0" w:color="auto"/>
                  </w:tcBorders>
                  <w:shd w:val="clear" w:color="auto" w:fill="auto"/>
                  <w:vAlign w:val="center"/>
                </w:tcPr>
                <w:p w14:paraId="1D2D2EDB" w14:textId="65647763" w:rsidR="00FE7AC7" w:rsidRPr="00567176" w:rsidRDefault="003E1D63" w:rsidP="00FE7AC7">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4</w:t>
                  </w:r>
                </w:p>
              </w:tc>
              <w:tc>
                <w:tcPr>
                  <w:tcW w:w="1600" w:type="dxa"/>
                  <w:tcBorders>
                    <w:top w:val="nil"/>
                    <w:left w:val="nil"/>
                    <w:bottom w:val="single" w:sz="4" w:space="0" w:color="auto"/>
                    <w:right w:val="single" w:sz="4" w:space="0" w:color="auto"/>
                  </w:tcBorders>
                  <w:shd w:val="clear" w:color="auto" w:fill="auto"/>
                  <w:vAlign w:val="center"/>
                </w:tcPr>
                <w:p w14:paraId="696B3B1B" w14:textId="77777777" w:rsidR="00FE7AC7" w:rsidRPr="00567176" w:rsidRDefault="00FE7AC7" w:rsidP="00FE7AC7">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Por ocorrência e por dia</w:t>
                  </w:r>
                </w:p>
              </w:tc>
            </w:tr>
            <w:tr w:rsidR="00FE7AC7" w:rsidRPr="00567176" w14:paraId="584B462B" w14:textId="77777777" w:rsidTr="009A72EC">
              <w:trPr>
                <w:trHeight w:val="600"/>
                <w:jc w:val="center"/>
              </w:trPr>
              <w:tc>
                <w:tcPr>
                  <w:tcW w:w="654" w:type="dxa"/>
                  <w:tcBorders>
                    <w:top w:val="nil"/>
                    <w:left w:val="single" w:sz="4" w:space="0" w:color="auto"/>
                    <w:bottom w:val="single" w:sz="4" w:space="0" w:color="auto"/>
                    <w:right w:val="single" w:sz="4" w:space="0" w:color="auto"/>
                  </w:tcBorders>
                  <w:shd w:val="clear" w:color="auto" w:fill="auto"/>
                  <w:vAlign w:val="center"/>
                </w:tcPr>
                <w:p w14:paraId="6C98F5D4" w14:textId="08766241" w:rsidR="00FE7AC7" w:rsidRPr="005A50BF" w:rsidRDefault="00FE7AC7" w:rsidP="00FE7AC7">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11</w:t>
                  </w:r>
                </w:p>
              </w:tc>
              <w:tc>
                <w:tcPr>
                  <w:tcW w:w="6624" w:type="dxa"/>
                  <w:tcBorders>
                    <w:top w:val="nil"/>
                    <w:left w:val="nil"/>
                    <w:bottom w:val="single" w:sz="4" w:space="0" w:color="auto"/>
                    <w:right w:val="single" w:sz="4" w:space="0" w:color="auto"/>
                  </w:tcBorders>
                  <w:shd w:val="clear" w:color="auto" w:fill="auto"/>
                  <w:vAlign w:val="center"/>
                </w:tcPr>
                <w:p w14:paraId="431BBAFB" w14:textId="2CD0FDB6" w:rsidR="00FE7AC7" w:rsidRPr="005A50BF" w:rsidRDefault="003E1D63" w:rsidP="00FE7AC7">
                  <w:pPr>
                    <w:widowControl/>
                    <w:suppressAutoHyphens w:val="0"/>
                    <w:jc w:val="both"/>
                    <w:rPr>
                      <w:rFonts w:asciiTheme="minorHAnsi" w:eastAsia="Times New Roman" w:hAnsiTheme="minorHAnsi" w:cs="Times New Roman"/>
                      <w:color w:val="000000"/>
                      <w:kern w:val="0"/>
                      <w:sz w:val="22"/>
                      <w:szCs w:val="22"/>
                      <w:lang w:eastAsia="pt-BR" w:bidi="ar-SA"/>
                    </w:rPr>
                  </w:pPr>
                  <w:r w:rsidRPr="003E1D63">
                    <w:rPr>
                      <w:rFonts w:asciiTheme="minorHAnsi" w:eastAsia="Times New Roman" w:hAnsiTheme="minorHAnsi" w:cs="Times New Roman"/>
                      <w:color w:val="000000"/>
                      <w:kern w:val="0"/>
                      <w:sz w:val="22"/>
                      <w:szCs w:val="22"/>
                      <w:lang w:eastAsia="pt-BR" w:bidi="ar-SA"/>
                    </w:rPr>
                    <w:t>Entregar ou entregar com atraso ou incompleta a documentação exigida no contrato.</w:t>
                  </w:r>
                </w:p>
              </w:tc>
              <w:tc>
                <w:tcPr>
                  <w:tcW w:w="960" w:type="dxa"/>
                  <w:tcBorders>
                    <w:top w:val="nil"/>
                    <w:left w:val="nil"/>
                    <w:bottom w:val="single" w:sz="4" w:space="0" w:color="auto"/>
                    <w:right w:val="single" w:sz="4" w:space="0" w:color="auto"/>
                  </w:tcBorders>
                  <w:shd w:val="clear" w:color="auto" w:fill="auto"/>
                  <w:vAlign w:val="center"/>
                </w:tcPr>
                <w:p w14:paraId="19E0F77E" w14:textId="022AF3AA" w:rsidR="00FE7AC7" w:rsidRPr="005A50BF" w:rsidRDefault="003E1D63" w:rsidP="00FE7AC7">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1</w:t>
                  </w:r>
                </w:p>
              </w:tc>
              <w:tc>
                <w:tcPr>
                  <w:tcW w:w="1600" w:type="dxa"/>
                  <w:tcBorders>
                    <w:top w:val="nil"/>
                    <w:left w:val="nil"/>
                    <w:bottom w:val="single" w:sz="4" w:space="0" w:color="auto"/>
                    <w:right w:val="single" w:sz="4" w:space="0" w:color="auto"/>
                  </w:tcBorders>
                  <w:shd w:val="clear" w:color="auto" w:fill="auto"/>
                  <w:vAlign w:val="center"/>
                </w:tcPr>
                <w:p w14:paraId="66835B1D" w14:textId="77777777" w:rsidR="00FE7AC7" w:rsidRPr="005A50BF" w:rsidRDefault="00FE7AC7" w:rsidP="00FE7AC7">
                  <w:pPr>
                    <w:widowControl/>
                    <w:suppressAutoHyphens w:val="0"/>
                    <w:jc w:val="center"/>
                    <w:rPr>
                      <w:rFonts w:asciiTheme="minorHAnsi" w:eastAsia="Times New Roman" w:hAnsiTheme="minorHAnsi" w:cs="Times New Roman"/>
                      <w:color w:val="000000"/>
                      <w:kern w:val="0"/>
                      <w:sz w:val="22"/>
                      <w:szCs w:val="22"/>
                      <w:lang w:eastAsia="pt-BR" w:bidi="ar-SA"/>
                    </w:rPr>
                  </w:pPr>
                  <w:r w:rsidRPr="005A50BF">
                    <w:rPr>
                      <w:rFonts w:asciiTheme="minorHAnsi" w:eastAsia="Times New Roman" w:hAnsiTheme="minorHAnsi" w:cs="Times New Roman"/>
                      <w:color w:val="000000"/>
                      <w:kern w:val="0"/>
                      <w:sz w:val="22"/>
                      <w:szCs w:val="22"/>
                      <w:lang w:eastAsia="pt-BR" w:bidi="ar-SA"/>
                    </w:rPr>
                    <w:t>Por ocorrência</w:t>
                  </w:r>
                </w:p>
              </w:tc>
            </w:tr>
            <w:tr w:rsidR="00FE7AC7" w:rsidRPr="00567176" w14:paraId="47DAB4E4" w14:textId="77777777" w:rsidTr="009A72EC">
              <w:trPr>
                <w:trHeight w:val="900"/>
                <w:jc w:val="center"/>
              </w:trPr>
              <w:tc>
                <w:tcPr>
                  <w:tcW w:w="654" w:type="dxa"/>
                  <w:tcBorders>
                    <w:top w:val="nil"/>
                    <w:left w:val="single" w:sz="4" w:space="0" w:color="auto"/>
                    <w:bottom w:val="single" w:sz="4" w:space="0" w:color="auto"/>
                    <w:right w:val="single" w:sz="4" w:space="0" w:color="auto"/>
                  </w:tcBorders>
                  <w:shd w:val="clear" w:color="auto" w:fill="auto"/>
                  <w:vAlign w:val="center"/>
                </w:tcPr>
                <w:p w14:paraId="5ACFC945" w14:textId="012443DA" w:rsidR="00FE7AC7" w:rsidRPr="00567176" w:rsidRDefault="00FE7AC7" w:rsidP="00FE7AC7">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12</w:t>
                  </w:r>
                </w:p>
              </w:tc>
              <w:tc>
                <w:tcPr>
                  <w:tcW w:w="6624" w:type="dxa"/>
                  <w:tcBorders>
                    <w:top w:val="nil"/>
                    <w:left w:val="nil"/>
                    <w:bottom w:val="single" w:sz="4" w:space="0" w:color="auto"/>
                    <w:right w:val="single" w:sz="4" w:space="0" w:color="auto"/>
                  </w:tcBorders>
                  <w:shd w:val="clear" w:color="auto" w:fill="auto"/>
                  <w:vAlign w:val="center"/>
                </w:tcPr>
                <w:p w14:paraId="70693A40" w14:textId="77777777" w:rsidR="00FE7AC7" w:rsidRPr="00567176" w:rsidRDefault="00FE7AC7" w:rsidP="00FE7AC7">
                  <w:pPr>
                    <w:widowControl/>
                    <w:suppressAutoHyphens w:val="0"/>
                    <w:jc w:val="both"/>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Atender as demais obrigações e responsabilidades previstas na Lei Federal nº 8.666/1993 e alterações, na Lei Federal nº 10.520/2002 e Decreto Estadual nº 840/2017 e suas alterações.</w:t>
                  </w:r>
                </w:p>
              </w:tc>
              <w:tc>
                <w:tcPr>
                  <w:tcW w:w="960" w:type="dxa"/>
                  <w:tcBorders>
                    <w:top w:val="nil"/>
                    <w:left w:val="nil"/>
                    <w:bottom w:val="single" w:sz="4" w:space="0" w:color="auto"/>
                    <w:right w:val="single" w:sz="4" w:space="0" w:color="auto"/>
                  </w:tcBorders>
                  <w:shd w:val="clear" w:color="auto" w:fill="auto"/>
                  <w:vAlign w:val="center"/>
                </w:tcPr>
                <w:p w14:paraId="0FEC8F75" w14:textId="77777777" w:rsidR="00FE7AC7" w:rsidRPr="00567176" w:rsidRDefault="00FE7AC7" w:rsidP="00FE7AC7">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3</w:t>
                  </w:r>
                </w:p>
              </w:tc>
              <w:tc>
                <w:tcPr>
                  <w:tcW w:w="1600" w:type="dxa"/>
                  <w:tcBorders>
                    <w:top w:val="nil"/>
                    <w:left w:val="nil"/>
                    <w:bottom w:val="single" w:sz="4" w:space="0" w:color="auto"/>
                    <w:right w:val="single" w:sz="4" w:space="0" w:color="auto"/>
                  </w:tcBorders>
                  <w:shd w:val="clear" w:color="auto" w:fill="auto"/>
                  <w:vAlign w:val="center"/>
                </w:tcPr>
                <w:p w14:paraId="014825B1" w14:textId="77777777" w:rsidR="00FE7AC7" w:rsidRPr="00567176" w:rsidRDefault="00FE7AC7" w:rsidP="00FE7AC7">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Por item e por ocorrência</w:t>
                  </w:r>
                </w:p>
              </w:tc>
            </w:tr>
          </w:tbl>
          <w:p w14:paraId="2C5A7482" w14:textId="35F8CF70" w:rsidR="00566ADB" w:rsidRDefault="00566ADB" w:rsidP="00566ADB">
            <w:pPr>
              <w:jc w:val="both"/>
              <w:rPr>
                <w:rFonts w:asciiTheme="minorHAnsi" w:eastAsia="Calibri" w:hAnsiTheme="minorHAnsi" w:cs="Calibri"/>
                <w:bCs/>
                <w:sz w:val="22"/>
                <w:szCs w:val="22"/>
              </w:rPr>
            </w:pPr>
          </w:p>
          <w:p w14:paraId="253AD946" w14:textId="77777777" w:rsidR="00D8445C" w:rsidRPr="00566ADB" w:rsidRDefault="00D8445C" w:rsidP="00566ADB">
            <w:pPr>
              <w:jc w:val="both"/>
              <w:rPr>
                <w:rFonts w:asciiTheme="minorHAnsi" w:eastAsia="Calibri" w:hAnsiTheme="minorHAnsi" w:cs="Calibri"/>
                <w:bCs/>
                <w:sz w:val="22"/>
                <w:szCs w:val="22"/>
              </w:rPr>
            </w:pPr>
          </w:p>
          <w:p w14:paraId="253470D3" w14:textId="77777777" w:rsidR="00C8084B" w:rsidRPr="00567176" w:rsidRDefault="00C8084B" w:rsidP="004F1093">
            <w:pPr>
              <w:numPr>
                <w:ilvl w:val="1"/>
                <w:numId w:val="3"/>
              </w:numPr>
              <w:ind w:left="0" w:firstLine="0"/>
              <w:jc w:val="both"/>
              <w:rPr>
                <w:rFonts w:asciiTheme="minorHAnsi" w:eastAsia="Calibri" w:hAnsiTheme="minorHAnsi" w:cs="Calibri"/>
                <w:bCs/>
                <w:sz w:val="22"/>
                <w:szCs w:val="22"/>
              </w:rPr>
            </w:pPr>
            <w:r w:rsidRPr="00567176">
              <w:rPr>
                <w:rFonts w:asciiTheme="minorHAnsi" w:eastAsia="Calibri" w:hAnsiTheme="minorHAnsi" w:cs="Calibri"/>
                <w:bCs/>
                <w:color w:val="000000"/>
                <w:sz w:val="22"/>
                <w:szCs w:val="22"/>
              </w:rPr>
              <w:t xml:space="preserve">Quando a </w:t>
            </w:r>
            <w:r w:rsidRPr="00567176">
              <w:rPr>
                <w:rFonts w:asciiTheme="minorHAnsi" w:hAnsiTheme="minorHAnsi" w:cs="Arial"/>
                <w:sz w:val="22"/>
                <w:szCs w:val="22"/>
              </w:rPr>
              <w:t>CONTRATADA</w:t>
            </w:r>
            <w:r w:rsidRPr="00567176">
              <w:rPr>
                <w:rFonts w:asciiTheme="minorHAnsi" w:eastAsia="Calibri" w:hAnsiTheme="minorHAnsi" w:cs="Calibri"/>
                <w:bCs/>
                <w:color w:val="000000"/>
                <w:sz w:val="22"/>
                <w:szCs w:val="22"/>
              </w:rPr>
              <w:t xml:space="preserve"> alcançar o total de 20 (vinte) pontos, cumulativamente, em infrações previstas, restará </w:t>
            </w:r>
            <w:r w:rsidRPr="00567176">
              <w:rPr>
                <w:rFonts w:asciiTheme="minorHAnsi" w:eastAsia="Calibri" w:hAnsiTheme="minorHAnsi" w:cs="Calibri"/>
                <w:bCs/>
                <w:sz w:val="22"/>
                <w:szCs w:val="22"/>
              </w:rPr>
              <w:t>configurado</w:t>
            </w:r>
            <w:r w:rsidRPr="00567176">
              <w:rPr>
                <w:rFonts w:asciiTheme="minorHAnsi" w:eastAsia="Calibri" w:hAnsiTheme="minorHAnsi" w:cs="Calibri"/>
                <w:bCs/>
                <w:color w:val="000000"/>
                <w:sz w:val="22"/>
                <w:szCs w:val="22"/>
              </w:rPr>
              <w:t xml:space="preserve"> também a inexecução total do objeto;</w:t>
            </w:r>
          </w:p>
          <w:p w14:paraId="67D92112" w14:textId="20D008F6" w:rsidR="00F451B0" w:rsidRPr="006008D2" w:rsidRDefault="00C8084B" w:rsidP="004F1093">
            <w:pPr>
              <w:numPr>
                <w:ilvl w:val="1"/>
                <w:numId w:val="3"/>
              </w:numPr>
              <w:ind w:left="0" w:firstLine="0"/>
              <w:jc w:val="both"/>
              <w:rPr>
                <w:rFonts w:asciiTheme="minorHAnsi" w:eastAsia="Calibri" w:hAnsiTheme="minorHAnsi" w:cs="Calibri"/>
                <w:bCs/>
                <w:sz w:val="22"/>
                <w:szCs w:val="22"/>
              </w:rPr>
            </w:pPr>
            <w:r w:rsidRPr="00567176">
              <w:rPr>
                <w:rFonts w:asciiTheme="minorHAnsi" w:hAnsiTheme="minorHAnsi" w:cs="Arial"/>
                <w:sz w:val="22"/>
                <w:szCs w:val="22"/>
              </w:rPr>
              <w:t>Também</w:t>
            </w:r>
            <w:r w:rsidRPr="00567176">
              <w:rPr>
                <w:rFonts w:asciiTheme="minorHAnsi" w:eastAsia="Calibri" w:hAnsiTheme="minorHAnsi" w:cs="Calibri"/>
                <w:bCs/>
                <w:color w:val="000000"/>
                <w:sz w:val="22"/>
                <w:szCs w:val="22"/>
              </w:rPr>
              <w:t xml:space="preserve"> ficam sujeitas às penalidades do art. 87, III e IV da Lei Federal nº 8.666/1993, a CONTRATADA que:</w:t>
            </w:r>
          </w:p>
          <w:p w14:paraId="67F49457" w14:textId="77777777" w:rsidR="006008D2" w:rsidRPr="00FC5D1D" w:rsidRDefault="006008D2" w:rsidP="006008D2">
            <w:pPr>
              <w:jc w:val="both"/>
              <w:rPr>
                <w:rFonts w:asciiTheme="minorHAnsi" w:eastAsia="Calibri" w:hAnsiTheme="minorHAnsi" w:cs="Calibri"/>
                <w:bCs/>
                <w:sz w:val="22"/>
                <w:szCs w:val="22"/>
              </w:rPr>
            </w:pPr>
          </w:p>
          <w:p w14:paraId="39016AA1" w14:textId="77777777" w:rsidR="00C8084B" w:rsidRPr="00567176" w:rsidRDefault="00C8084B" w:rsidP="004F1093">
            <w:pPr>
              <w:pStyle w:val="PargrafodaLista11"/>
              <w:numPr>
                <w:ilvl w:val="2"/>
                <w:numId w:val="3"/>
              </w:numPr>
              <w:tabs>
                <w:tab w:val="left" w:pos="1710"/>
              </w:tabs>
              <w:spacing w:after="0" w:line="240" w:lineRule="auto"/>
              <w:ind w:firstLine="0"/>
              <w:contextualSpacing/>
              <w:jc w:val="both"/>
              <w:rPr>
                <w:rFonts w:asciiTheme="minorHAnsi" w:eastAsia="Calibri" w:hAnsiTheme="minorHAnsi" w:cs="Calibri"/>
                <w:bCs/>
                <w:color w:val="000000"/>
              </w:rPr>
            </w:pPr>
            <w:r w:rsidRPr="00567176">
              <w:rPr>
                <w:rFonts w:asciiTheme="minorHAnsi" w:eastAsia="Calibri" w:hAnsiTheme="minorHAnsi" w:cs="Calibri"/>
                <w:bCs/>
                <w:color w:val="000000"/>
              </w:rPr>
              <w:t>Tenha sofrido condenação definitiva por praticar, por meio dolosos, fraude fiscal no recolhimento de quaisquer tributos;</w:t>
            </w:r>
          </w:p>
          <w:p w14:paraId="066471FE" w14:textId="77777777" w:rsidR="00C8084B" w:rsidRPr="00567176" w:rsidRDefault="00C8084B" w:rsidP="004F1093">
            <w:pPr>
              <w:pStyle w:val="PargrafodaLista11"/>
              <w:numPr>
                <w:ilvl w:val="2"/>
                <w:numId w:val="3"/>
              </w:numPr>
              <w:tabs>
                <w:tab w:val="left" w:pos="1710"/>
              </w:tabs>
              <w:spacing w:after="0" w:line="240" w:lineRule="auto"/>
              <w:ind w:firstLine="0"/>
              <w:contextualSpacing/>
              <w:jc w:val="both"/>
              <w:rPr>
                <w:rFonts w:asciiTheme="minorHAnsi" w:eastAsia="Calibri" w:hAnsiTheme="minorHAnsi" w:cs="Calibri"/>
                <w:bCs/>
                <w:color w:val="000000"/>
              </w:rPr>
            </w:pPr>
            <w:r w:rsidRPr="00567176">
              <w:rPr>
                <w:rFonts w:asciiTheme="minorHAnsi" w:eastAsia="Calibri" w:hAnsiTheme="minorHAnsi" w:cs="Calibri"/>
                <w:bCs/>
                <w:color w:val="000000"/>
              </w:rPr>
              <w:lastRenderedPageBreak/>
              <w:t>Tenha praticado atos ilícitos visando a frustrar os objetivos da licitação;</w:t>
            </w:r>
          </w:p>
          <w:p w14:paraId="677ABA19" w14:textId="16639820" w:rsidR="00975C00" w:rsidRPr="00B45667" w:rsidRDefault="00C8084B" w:rsidP="009C3944">
            <w:pPr>
              <w:pStyle w:val="PargrafodaLista11"/>
              <w:numPr>
                <w:ilvl w:val="2"/>
                <w:numId w:val="3"/>
              </w:numPr>
              <w:tabs>
                <w:tab w:val="left" w:pos="1710"/>
              </w:tabs>
              <w:spacing w:after="0" w:line="240" w:lineRule="auto"/>
              <w:ind w:firstLine="0"/>
              <w:contextualSpacing/>
              <w:jc w:val="both"/>
              <w:rPr>
                <w:rFonts w:asciiTheme="minorHAnsi" w:hAnsiTheme="minorHAnsi"/>
              </w:rPr>
            </w:pPr>
            <w:r w:rsidRPr="00567176">
              <w:rPr>
                <w:rFonts w:asciiTheme="minorHAnsi" w:eastAsia="Calibri" w:hAnsiTheme="minorHAnsi" w:cs="Calibri"/>
                <w:bCs/>
                <w:color w:val="000000"/>
              </w:rPr>
              <w:t>Demonstre não possuir idoneidade para contratar com a Administração em virtude de atos ilícitos praticados</w:t>
            </w:r>
            <w:r w:rsidR="00D8445C">
              <w:rPr>
                <w:rFonts w:asciiTheme="minorHAnsi" w:eastAsia="Calibri" w:hAnsiTheme="minorHAnsi" w:cs="Calibri"/>
                <w:bCs/>
                <w:color w:val="000000"/>
              </w:rPr>
              <w:t>.</w:t>
            </w:r>
          </w:p>
          <w:p w14:paraId="7F3B19E9" w14:textId="23D2C275" w:rsidR="00B45667" w:rsidRPr="004601EE" w:rsidRDefault="00B45667" w:rsidP="00B45667">
            <w:pPr>
              <w:pStyle w:val="PargrafodaLista11"/>
              <w:tabs>
                <w:tab w:val="left" w:pos="1710"/>
              </w:tabs>
              <w:spacing w:after="0" w:line="240" w:lineRule="auto"/>
              <w:ind w:left="15"/>
              <w:contextualSpacing/>
              <w:jc w:val="both"/>
              <w:rPr>
                <w:rFonts w:asciiTheme="minorHAnsi" w:hAnsiTheme="minorHAnsi"/>
                <w:sz w:val="10"/>
                <w:szCs w:val="10"/>
              </w:rPr>
            </w:pPr>
          </w:p>
        </w:tc>
      </w:tr>
      <w:tr w:rsidR="00BD11AA" w:rsidRPr="00567176" w14:paraId="10B1B551" w14:textId="77777777" w:rsidTr="006008D2">
        <w:tblPrEx>
          <w:tblCellMar>
            <w:top w:w="55" w:type="dxa"/>
            <w:left w:w="55" w:type="dxa"/>
            <w:bottom w:w="55" w:type="dxa"/>
            <w:right w:w="55" w:type="dxa"/>
          </w:tblCellMar>
        </w:tblPrEx>
        <w:trPr>
          <w:trHeight w:val="377"/>
        </w:trPr>
        <w:tc>
          <w:tcPr>
            <w:tcW w:w="9959" w:type="dxa"/>
            <w:gridSpan w:val="6"/>
            <w:shd w:val="clear" w:color="auto" w:fill="auto"/>
          </w:tcPr>
          <w:p w14:paraId="482F8281" w14:textId="77777777" w:rsidR="006D57FF" w:rsidRPr="00567176" w:rsidRDefault="00365AC0" w:rsidP="004F1093">
            <w:pPr>
              <w:numPr>
                <w:ilvl w:val="0"/>
                <w:numId w:val="3"/>
              </w:numPr>
              <w:shd w:val="clear" w:color="auto" w:fill="D9D9D9" w:themeFill="background1" w:themeFillShade="D9"/>
              <w:tabs>
                <w:tab w:val="left" w:pos="497"/>
              </w:tabs>
              <w:ind w:right="57"/>
              <w:jc w:val="both"/>
              <w:rPr>
                <w:rFonts w:asciiTheme="minorHAnsi" w:hAnsiTheme="minorHAnsi" w:cs="Calibri"/>
                <w:b/>
                <w:sz w:val="22"/>
                <w:szCs w:val="22"/>
              </w:rPr>
            </w:pPr>
            <w:r w:rsidRPr="00567176">
              <w:rPr>
                <w:rFonts w:asciiTheme="minorHAnsi" w:hAnsiTheme="minorHAnsi" w:cs="Calibri"/>
                <w:b/>
                <w:sz w:val="22"/>
                <w:szCs w:val="22"/>
              </w:rPr>
              <w:lastRenderedPageBreak/>
              <w:t xml:space="preserve">DA VIGÊNCIA </w:t>
            </w:r>
            <w:r w:rsidR="00E615EC" w:rsidRPr="00567176">
              <w:rPr>
                <w:rFonts w:asciiTheme="minorHAnsi" w:hAnsiTheme="minorHAnsi" w:cs="Calibri"/>
                <w:b/>
                <w:sz w:val="22"/>
                <w:szCs w:val="22"/>
              </w:rPr>
              <w:t>DA CONTRATAÇÃO</w:t>
            </w:r>
          </w:p>
          <w:p w14:paraId="61AE6D6C" w14:textId="63D6D728" w:rsidR="00843224" w:rsidRPr="004B3B5B" w:rsidRDefault="00843224" w:rsidP="00843224">
            <w:pPr>
              <w:numPr>
                <w:ilvl w:val="1"/>
                <w:numId w:val="3"/>
              </w:numPr>
              <w:ind w:left="0" w:firstLine="0"/>
              <w:jc w:val="both"/>
              <w:rPr>
                <w:rFonts w:asciiTheme="minorHAnsi" w:hAnsiTheme="minorHAnsi"/>
                <w:sz w:val="22"/>
                <w:szCs w:val="22"/>
              </w:rPr>
            </w:pPr>
            <w:r w:rsidRPr="004B3B5B">
              <w:rPr>
                <w:rFonts w:asciiTheme="minorHAnsi" w:hAnsiTheme="minorHAnsi"/>
                <w:color w:val="000000"/>
                <w:sz w:val="22"/>
                <w:szCs w:val="22"/>
              </w:rPr>
              <w:t>O Termo de Contrato de fornecimento dos produtos será substituído pela Nota de</w:t>
            </w:r>
            <w:r w:rsidRPr="004B3B5B">
              <w:rPr>
                <w:rFonts w:asciiTheme="minorHAnsi" w:hAnsiTheme="minorHAnsi"/>
                <w:color w:val="000000"/>
                <w:sz w:val="22"/>
                <w:szCs w:val="22"/>
              </w:rPr>
              <w:br/>
              <w:t>Empenho/Ordem de Fornecimento/ na forma do §4º do artigo 62 da Lei nº. 8.666/1993, considerando</w:t>
            </w:r>
            <w:r w:rsidRPr="004B3B5B">
              <w:rPr>
                <w:rFonts w:asciiTheme="minorHAnsi" w:hAnsiTheme="minorHAnsi"/>
                <w:color w:val="000000"/>
                <w:sz w:val="22"/>
                <w:szCs w:val="22"/>
              </w:rPr>
              <w:br/>
              <w:t>que o objeto trata</w:t>
            </w:r>
            <w:r w:rsidR="00D8445C">
              <w:rPr>
                <w:rFonts w:asciiTheme="minorHAnsi" w:hAnsiTheme="minorHAnsi"/>
                <w:color w:val="000000"/>
                <w:sz w:val="22"/>
                <w:szCs w:val="22"/>
              </w:rPr>
              <w:t>-se de entrega única e imediata.</w:t>
            </w:r>
          </w:p>
          <w:p w14:paraId="7BA8AAE9" w14:textId="77777777" w:rsidR="00921808" w:rsidRPr="002D0CA4" w:rsidRDefault="00921808" w:rsidP="004F03DB">
            <w:pPr>
              <w:jc w:val="both"/>
              <w:rPr>
                <w:rFonts w:asciiTheme="minorHAnsi" w:hAnsiTheme="minorHAnsi"/>
                <w:color w:val="000000"/>
                <w:sz w:val="22"/>
                <w:szCs w:val="22"/>
              </w:rPr>
            </w:pPr>
          </w:p>
        </w:tc>
      </w:tr>
      <w:tr w:rsidR="00BD11AA" w:rsidRPr="00567176" w14:paraId="5F91F6B8" w14:textId="77777777" w:rsidTr="006008D2">
        <w:tblPrEx>
          <w:tblCellMar>
            <w:top w:w="55" w:type="dxa"/>
            <w:left w:w="55" w:type="dxa"/>
            <w:bottom w:w="55" w:type="dxa"/>
            <w:right w:w="55" w:type="dxa"/>
          </w:tblCellMar>
        </w:tblPrEx>
        <w:trPr>
          <w:trHeight w:val="377"/>
        </w:trPr>
        <w:tc>
          <w:tcPr>
            <w:tcW w:w="9959" w:type="dxa"/>
            <w:gridSpan w:val="6"/>
            <w:shd w:val="clear" w:color="auto" w:fill="auto"/>
          </w:tcPr>
          <w:p w14:paraId="0C85A3E5" w14:textId="77777777" w:rsidR="0028099B" w:rsidRPr="00567176" w:rsidRDefault="00365AC0" w:rsidP="004F1093">
            <w:pPr>
              <w:numPr>
                <w:ilvl w:val="0"/>
                <w:numId w:val="3"/>
              </w:numPr>
              <w:shd w:val="clear" w:color="auto" w:fill="D9D9D9" w:themeFill="background1" w:themeFillShade="D9"/>
              <w:tabs>
                <w:tab w:val="left" w:pos="497"/>
              </w:tabs>
              <w:ind w:right="57"/>
              <w:jc w:val="both"/>
              <w:rPr>
                <w:rFonts w:asciiTheme="minorHAnsi" w:hAnsiTheme="minorHAnsi" w:cs="Calibri"/>
                <w:b/>
                <w:sz w:val="22"/>
                <w:szCs w:val="22"/>
              </w:rPr>
            </w:pPr>
            <w:r w:rsidRPr="00567176">
              <w:rPr>
                <w:rFonts w:asciiTheme="minorHAnsi" w:hAnsiTheme="minorHAnsi" w:cs="Calibri"/>
                <w:b/>
                <w:sz w:val="22"/>
                <w:szCs w:val="22"/>
              </w:rPr>
              <w:t>DA RESCISÃO CONTRATUAL</w:t>
            </w:r>
          </w:p>
          <w:p w14:paraId="7DED35E5" w14:textId="77777777" w:rsidR="00B5773C" w:rsidRPr="00567176" w:rsidRDefault="00B5773C" w:rsidP="004F1093">
            <w:pPr>
              <w:numPr>
                <w:ilvl w:val="1"/>
                <w:numId w:val="3"/>
              </w:numPr>
              <w:ind w:left="0" w:firstLine="0"/>
              <w:jc w:val="both"/>
              <w:rPr>
                <w:rFonts w:asciiTheme="minorHAnsi" w:eastAsia="Calibri" w:hAnsiTheme="minorHAnsi" w:cs="Calibri"/>
                <w:bCs/>
                <w:sz w:val="22"/>
                <w:szCs w:val="22"/>
              </w:rPr>
            </w:pPr>
            <w:r w:rsidRPr="00567176">
              <w:rPr>
                <w:rFonts w:asciiTheme="minorHAnsi" w:eastAsia="Calibri" w:hAnsiTheme="minorHAnsi" w:cs="Calibri"/>
                <w:bCs/>
                <w:sz w:val="22"/>
                <w:szCs w:val="22"/>
              </w:rPr>
              <w:t xml:space="preserve">A </w:t>
            </w:r>
            <w:r w:rsidRPr="00567176">
              <w:rPr>
                <w:rFonts w:asciiTheme="minorHAnsi" w:hAnsiTheme="minorHAnsi"/>
                <w:sz w:val="22"/>
                <w:szCs w:val="22"/>
              </w:rPr>
              <w:t>rescisão</w:t>
            </w:r>
            <w:r w:rsidRPr="00567176">
              <w:rPr>
                <w:rFonts w:asciiTheme="minorHAnsi" w:eastAsia="Calibri" w:hAnsiTheme="minorHAnsi" w:cs="Calibri"/>
                <w:bCs/>
                <w:sz w:val="22"/>
                <w:szCs w:val="22"/>
              </w:rPr>
              <w:t xml:space="preserve"> </w:t>
            </w:r>
            <w:r w:rsidRPr="00567176">
              <w:rPr>
                <w:rFonts w:asciiTheme="minorHAnsi" w:eastAsia="Calibri" w:hAnsiTheme="minorHAnsi" w:cs="Calibri"/>
                <w:bCs/>
                <w:color w:val="000000"/>
                <w:sz w:val="22"/>
                <w:szCs w:val="22"/>
              </w:rPr>
              <w:t>deste</w:t>
            </w:r>
            <w:r w:rsidRPr="00567176">
              <w:rPr>
                <w:rFonts w:asciiTheme="minorHAnsi" w:eastAsia="Calibri" w:hAnsiTheme="minorHAnsi" w:cs="Calibri"/>
                <w:bCs/>
                <w:sz w:val="22"/>
                <w:szCs w:val="22"/>
              </w:rPr>
              <w:t xml:space="preserve"> contrato se </w:t>
            </w:r>
            <w:r w:rsidRPr="00567176">
              <w:rPr>
                <w:rFonts w:asciiTheme="minorHAnsi" w:eastAsia="Calibri" w:hAnsiTheme="minorHAnsi" w:cs="Calibri"/>
                <w:bCs/>
                <w:color w:val="000000"/>
                <w:sz w:val="22"/>
                <w:szCs w:val="22"/>
              </w:rPr>
              <w:t>dará</w:t>
            </w:r>
            <w:r w:rsidRPr="00567176">
              <w:rPr>
                <w:rFonts w:asciiTheme="minorHAnsi" w:eastAsia="Calibri" w:hAnsiTheme="minorHAnsi" w:cs="Calibri"/>
                <w:bCs/>
                <w:sz w:val="22"/>
                <w:szCs w:val="22"/>
              </w:rPr>
              <w:t xml:space="preserve"> nos termos dos artigos 79 e 80 da Lei Federal nº 8.666/1993;</w:t>
            </w:r>
          </w:p>
          <w:p w14:paraId="10398AC1" w14:textId="77777777" w:rsidR="00B5773C" w:rsidRPr="00567176" w:rsidRDefault="00B5773C" w:rsidP="004F1093">
            <w:pPr>
              <w:numPr>
                <w:ilvl w:val="1"/>
                <w:numId w:val="3"/>
              </w:numPr>
              <w:ind w:left="0" w:firstLine="0"/>
              <w:jc w:val="both"/>
              <w:rPr>
                <w:rFonts w:asciiTheme="minorHAnsi" w:eastAsia="Calibri" w:hAnsiTheme="minorHAnsi" w:cs="Calibri"/>
                <w:bCs/>
                <w:sz w:val="22"/>
                <w:szCs w:val="22"/>
              </w:rPr>
            </w:pPr>
            <w:r w:rsidRPr="00567176">
              <w:rPr>
                <w:rFonts w:asciiTheme="minorHAnsi" w:eastAsia="Calibri" w:hAnsiTheme="minorHAnsi" w:cs="Calibri"/>
                <w:bCs/>
                <w:sz w:val="22"/>
                <w:szCs w:val="22"/>
              </w:rPr>
              <w:t xml:space="preserve">No </w:t>
            </w:r>
            <w:r w:rsidRPr="00567176">
              <w:rPr>
                <w:rFonts w:asciiTheme="minorHAnsi" w:hAnsiTheme="minorHAnsi"/>
                <w:sz w:val="22"/>
                <w:szCs w:val="22"/>
              </w:rPr>
              <w:t>caso</w:t>
            </w:r>
            <w:r w:rsidRPr="00567176">
              <w:rPr>
                <w:rFonts w:asciiTheme="minorHAnsi" w:eastAsia="Calibri" w:hAnsiTheme="minorHAnsi" w:cs="Calibri"/>
                <w:bCs/>
                <w:sz w:val="22"/>
                <w:szCs w:val="22"/>
              </w:rPr>
              <w:t xml:space="preserve"> de rescisão provocada por inadimplemento da CONTRATADA, a CONTRATANTE poderá reter, cautelarmente, os créditos decorrentes do contrato até o valor dos prejuízos causados, já calculados ou estimados;</w:t>
            </w:r>
          </w:p>
          <w:p w14:paraId="0A8CCBA2" w14:textId="77777777" w:rsidR="00B5773C" w:rsidRPr="00567176" w:rsidRDefault="00B5773C" w:rsidP="004F1093">
            <w:pPr>
              <w:numPr>
                <w:ilvl w:val="1"/>
                <w:numId w:val="3"/>
              </w:numPr>
              <w:ind w:left="0" w:firstLine="0"/>
              <w:jc w:val="both"/>
              <w:rPr>
                <w:rFonts w:asciiTheme="minorHAnsi" w:eastAsia="Calibri" w:hAnsiTheme="minorHAnsi" w:cs="Calibri"/>
                <w:bCs/>
                <w:sz w:val="22"/>
                <w:szCs w:val="22"/>
              </w:rPr>
            </w:pPr>
            <w:r w:rsidRPr="00567176">
              <w:rPr>
                <w:rFonts w:asciiTheme="minorHAnsi" w:eastAsia="Calibri" w:hAnsiTheme="minorHAnsi" w:cs="Calibri"/>
                <w:bCs/>
                <w:sz w:val="22"/>
                <w:szCs w:val="22"/>
              </w:rPr>
              <w:t xml:space="preserve">No </w:t>
            </w:r>
            <w:r w:rsidRPr="00567176">
              <w:rPr>
                <w:rFonts w:asciiTheme="minorHAnsi" w:hAnsiTheme="minorHAnsi"/>
                <w:sz w:val="22"/>
                <w:szCs w:val="22"/>
              </w:rPr>
              <w:t>procedimento</w:t>
            </w:r>
            <w:r w:rsidRPr="00567176">
              <w:rPr>
                <w:rFonts w:asciiTheme="minorHAnsi" w:eastAsia="Calibri" w:hAnsiTheme="minorHAnsi" w:cs="Calibri"/>
                <w:bCs/>
                <w:sz w:val="22"/>
                <w:szCs w:val="22"/>
              </w:rPr>
              <w:t xml:space="preserve"> que visa à rescisão do contrato, será assegurado o contraditório e a ampla defesa, sendo que, depois de encerrada a instrução inicial, a CONTRATADA terá o prazo de 05 (cinco) dias úteis para se manifestar e produzir provas, sem prejuízo da possibilidade de a CONTRATANTE adotar, motivadamente, providências acauteladoras Judicial, nos termos da Lei;</w:t>
            </w:r>
          </w:p>
          <w:p w14:paraId="566CBE32" w14:textId="13065AD7" w:rsidR="00C72226" w:rsidRPr="00567176" w:rsidRDefault="00B5773C" w:rsidP="004F1093">
            <w:pPr>
              <w:numPr>
                <w:ilvl w:val="1"/>
                <w:numId w:val="3"/>
              </w:numPr>
              <w:ind w:left="0" w:firstLine="0"/>
              <w:jc w:val="both"/>
              <w:rPr>
                <w:rFonts w:asciiTheme="minorHAnsi" w:hAnsiTheme="minorHAnsi"/>
                <w:sz w:val="22"/>
                <w:szCs w:val="22"/>
              </w:rPr>
            </w:pPr>
            <w:r w:rsidRPr="00567176">
              <w:rPr>
                <w:rFonts w:asciiTheme="minorHAnsi" w:hAnsiTheme="minorHAnsi"/>
                <w:sz w:val="22"/>
                <w:szCs w:val="22"/>
              </w:rPr>
              <w:t>Permanecem</w:t>
            </w:r>
            <w:r w:rsidRPr="00567176">
              <w:rPr>
                <w:rFonts w:asciiTheme="minorHAnsi" w:eastAsia="Calibri" w:hAnsiTheme="minorHAnsi" w:cs="Calibri"/>
                <w:bCs/>
                <w:sz w:val="22"/>
                <w:szCs w:val="22"/>
              </w:rPr>
              <w:t xml:space="preserve"> reconhecidos os direitos da administração, em caso de rescisão administrativa prevista no art. 77 da Lei Federal nº 8.666/1993, </w:t>
            </w:r>
            <w:r w:rsidR="00862286">
              <w:rPr>
                <w:rFonts w:asciiTheme="minorHAnsi" w:eastAsia="Calibri" w:hAnsiTheme="minorHAnsi" w:cs="Calibri"/>
                <w:bCs/>
                <w:sz w:val="22"/>
                <w:szCs w:val="22"/>
              </w:rPr>
              <w:t>com suas posteriores alterações.</w:t>
            </w:r>
          </w:p>
          <w:p w14:paraId="24C974C9" w14:textId="77777777" w:rsidR="00B5773C" w:rsidRPr="002D0CA4" w:rsidRDefault="00B5773C" w:rsidP="00B5773C">
            <w:pPr>
              <w:jc w:val="both"/>
              <w:rPr>
                <w:rFonts w:asciiTheme="minorHAnsi" w:hAnsiTheme="minorHAnsi"/>
                <w:sz w:val="22"/>
                <w:szCs w:val="22"/>
              </w:rPr>
            </w:pPr>
          </w:p>
        </w:tc>
      </w:tr>
      <w:tr w:rsidR="00BD11AA" w:rsidRPr="00567176" w14:paraId="2F53CE51" w14:textId="77777777" w:rsidTr="006008D2">
        <w:tblPrEx>
          <w:tblCellMar>
            <w:top w:w="55" w:type="dxa"/>
            <w:left w:w="55" w:type="dxa"/>
            <w:bottom w:w="55" w:type="dxa"/>
            <w:right w:w="55" w:type="dxa"/>
          </w:tblCellMar>
        </w:tblPrEx>
        <w:trPr>
          <w:trHeight w:val="630"/>
        </w:trPr>
        <w:tc>
          <w:tcPr>
            <w:tcW w:w="9959" w:type="dxa"/>
            <w:gridSpan w:val="6"/>
            <w:shd w:val="clear" w:color="auto" w:fill="auto"/>
          </w:tcPr>
          <w:p w14:paraId="7DB2D76B" w14:textId="77777777" w:rsidR="0028099B" w:rsidRPr="00567176" w:rsidRDefault="0028099B" w:rsidP="004F1093">
            <w:pPr>
              <w:numPr>
                <w:ilvl w:val="0"/>
                <w:numId w:val="3"/>
              </w:numPr>
              <w:shd w:val="clear" w:color="auto" w:fill="D9D9D9" w:themeFill="background1" w:themeFillShade="D9"/>
              <w:tabs>
                <w:tab w:val="left" w:pos="497"/>
              </w:tabs>
              <w:ind w:right="57"/>
              <w:jc w:val="both"/>
              <w:rPr>
                <w:rFonts w:asciiTheme="minorHAnsi" w:hAnsiTheme="minorHAnsi" w:cs="Calibri"/>
                <w:b/>
                <w:sz w:val="22"/>
                <w:szCs w:val="22"/>
              </w:rPr>
            </w:pPr>
            <w:r w:rsidRPr="00567176">
              <w:rPr>
                <w:rFonts w:asciiTheme="minorHAnsi" w:hAnsiTheme="minorHAnsi" w:cs="Calibri"/>
                <w:b/>
                <w:sz w:val="22"/>
                <w:szCs w:val="22"/>
              </w:rPr>
              <w:t>DAS PRERROGATIVAS DO CONTRATANTE</w:t>
            </w:r>
          </w:p>
          <w:p w14:paraId="50FF1743" w14:textId="2CEBB8AE" w:rsidR="003B26D6" w:rsidRDefault="0028099B" w:rsidP="004F1093">
            <w:pPr>
              <w:numPr>
                <w:ilvl w:val="1"/>
                <w:numId w:val="3"/>
              </w:numPr>
              <w:ind w:left="0" w:firstLine="0"/>
              <w:jc w:val="both"/>
              <w:rPr>
                <w:rFonts w:asciiTheme="minorHAnsi" w:hAnsiTheme="minorHAnsi"/>
                <w:sz w:val="22"/>
                <w:szCs w:val="22"/>
              </w:rPr>
            </w:pPr>
            <w:r w:rsidRPr="00567176">
              <w:rPr>
                <w:rFonts w:asciiTheme="minorHAnsi" w:hAnsiTheme="minorHAnsi"/>
                <w:sz w:val="22"/>
                <w:szCs w:val="22"/>
              </w:rPr>
              <w:t xml:space="preserve">A CONTRATADA </w:t>
            </w:r>
            <w:r w:rsidRPr="00567176">
              <w:rPr>
                <w:rFonts w:asciiTheme="minorHAnsi" w:eastAsia="Calibri" w:hAnsiTheme="minorHAnsi" w:cs="Calibri"/>
                <w:bCs/>
                <w:sz w:val="22"/>
                <w:szCs w:val="22"/>
              </w:rPr>
              <w:t>reconhece</w:t>
            </w:r>
            <w:r w:rsidRPr="00567176">
              <w:rPr>
                <w:rFonts w:asciiTheme="minorHAnsi" w:hAnsiTheme="minorHAnsi"/>
                <w:sz w:val="22"/>
                <w:szCs w:val="22"/>
              </w:rPr>
              <w:t xml:space="preserve"> os direitos do CONTRATANTE relativos ao Contrato, com fulcro no art. 58 da Lei </w:t>
            </w:r>
            <w:r w:rsidR="003B26D6" w:rsidRPr="00567176">
              <w:rPr>
                <w:rFonts w:asciiTheme="minorHAnsi" w:hAnsiTheme="minorHAnsi"/>
                <w:sz w:val="22"/>
                <w:szCs w:val="22"/>
              </w:rPr>
              <w:t xml:space="preserve">Federal </w:t>
            </w:r>
            <w:r w:rsidRPr="00567176">
              <w:rPr>
                <w:rFonts w:asciiTheme="minorHAnsi" w:hAnsiTheme="minorHAnsi"/>
                <w:sz w:val="22"/>
                <w:szCs w:val="22"/>
              </w:rPr>
              <w:t>n</w:t>
            </w:r>
            <w:r w:rsidR="003B26D6" w:rsidRPr="00567176">
              <w:rPr>
                <w:rFonts w:asciiTheme="minorHAnsi" w:hAnsiTheme="minorHAnsi"/>
                <w:sz w:val="22"/>
                <w:szCs w:val="22"/>
              </w:rPr>
              <w:t>º</w:t>
            </w:r>
            <w:r w:rsidRPr="00567176">
              <w:rPr>
                <w:rFonts w:asciiTheme="minorHAnsi" w:hAnsiTheme="minorHAnsi"/>
                <w:sz w:val="22"/>
                <w:szCs w:val="22"/>
              </w:rPr>
              <w:t xml:space="preserve"> 8.666/1993:</w:t>
            </w:r>
          </w:p>
          <w:p w14:paraId="6A18B457" w14:textId="77777777" w:rsidR="006008D2" w:rsidRDefault="006008D2" w:rsidP="006008D2">
            <w:pPr>
              <w:jc w:val="both"/>
              <w:rPr>
                <w:rFonts w:asciiTheme="minorHAnsi" w:hAnsiTheme="minorHAnsi"/>
                <w:sz w:val="22"/>
                <w:szCs w:val="22"/>
              </w:rPr>
            </w:pPr>
          </w:p>
          <w:p w14:paraId="6BEE2B7C" w14:textId="77777777" w:rsidR="0028099B" w:rsidRPr="00567176" w:rsidRDefault="0028099B" w:rsidP="004F1093">
            <w:pPr>
              <w:pStyle w:val="PargrafodaLista11"/>
              <w:numPr>
                <w:ilvl w:val="2"/>
                <w:numId w:val="3"/>
              </w:numPr>
              <w:tabs>
                <w:tab w:val="left" w:pos="1710"/>
              </w:tabs>
              <w:spacing w:after="0" w:line="240" w:lineRule="auto"/>
              <w:ind w:firstLine="0"/>
              <w:contextualSpacing/>
              <w:jc w:val="both"/>
              <w:rPr>
                <w:rFonts w:asciiTheme="minorHAnsi" w:hAnsiTheme="minorHAnsi"/>
                <w:color w:val="000000"/>
              </w:rPr>
            </w:pPr>
            <w:r w:rsidRPr="00567176">
              <w:rPr>
                <w:rFonts w:asciiTheme="minorHAnsi" w:hAnsiTheme="minorHAnsi"/>
                <w:color w:val="000000"/>
              </w:rPr>
              <w:t>Aumentar ou diminuir os quantitativos contratados nos li</w:t>
            </w:r>
            <w:r w:rsidR="005F0A7E" w:rsidRPr="00567176">
              <w:rPr>
                <w:rFonts w:asciiTheme="minorHAnsi" w:hAnsiTheme="minorHAnsi"/>
                <w:color w:val="000000"/>
              </w:rPr>
              <w:t xml:space="preserve">mites previsto no art. 65, § 1º da Lei </w:t>
            </w:r>
            <w:r w:rsidR="003B26D6" w:rsidRPr="00567176">
              <w:rPr>
                <w:rFonts w:asciiTheme="minorHAnsi" w:hAnsiTheme="minorHAnsi"/>
                <w:color w:val="000000"/>
              </w:rPr>
              <w:t xml:space="preserve">Federal </w:t>
            </w:r>
            <w:r w:rsidR="005F0A7E" w:rsidRPr="00567176">
              <w:rPr>
                <w:rFonts w:asciiTheme="minorHAnsi" w:hAnsiTheme="minorHAnsi"/>
                <w:color w:val="000000"/>
              </w:rPr>
              <w:t>n</w:t>
            </w:r>
            <w:r w:rsidR="003B26D6" w:rsidRPr="00567176">
              <w:rPr>
                <w:rFonts w:asciiTheme="minorHAnsi" w:hAnsiTheme="minorHAnsi"/>
                <w:color w:val="000000"/>
              </w:rPr>
              <w:t>º</w:t>
            </w:r>
            <w:r w:rsidRPr="00567176">
              <w:rPr>
                <w:rFonts w:asciiTheme="minorHAnsi" w:hAnsiTheme="minorHAnsi"/>
                <w:color w:val="000000"/>
              </w:rPr>
              <w:t xml:space="preserve"> 8.666/1993;</w:t>
            </w:r>
          </w:p>
          <w:p w14:paraId="2B07354D" w14:textId="77777777" w:rsidR="0028099B" w:rsidRPr="00567176" w:rsidRDefault="0028099B" w:rsidP="004F1093">
            <w:pPr>
              <w:pStyle w:val="PargrafodaLista11"/>
              <w:numPr>
                <w:ilvl w:val="2"/>
                <w:numId w:val="3"/>
              </w:numPr>
              <w:tabs>
                <w:tab w:val="left" w:pos="1710"/>
              </w:tabs>
              <w:spacing w:after="0" w:line="240" w:lineRule="auto"/>
              <w:ind w:firstLine="0"/>
              <w:contextualSpacing/>
              <w:jc w:val="both"/>
              <w:rPr>
                <w:rFonts w:asciiTheme="minorHAnsi" w:hAnsiTheme="minorHAnsi"/>
                <w:color w:val="000000"/>
              </w:rPr>
            </w:pPr>
            <w:r w:rsidRPr="00567176">
              <w:rPr>
                <w:rFonts w:asciiTheme="minorHAnsi" w:hAnsiTheme="minorHAnsi"/>
                <w:color w:val="000000"/>
              </w:rPr>
              <w:t xml:space="preserve">Rescindi-lo, unilateralmente, nos casos especificados </w:t>
            </w:r>
            <w:r w:rsidR="005F0A7E" w:rsidRPr="00567176">
              <w:rPr>
                <w:rFonts w:asciiTheme="minorHAnsi" w:hAnsiTheme="minorHAnsi"/>
                <w:color w:val="000000"/>
              </w:rPr>
              <w:t xml:space="preserve">no inciso I do art. 79 da Lei </w:t>
            </w:r>
            <w:r w:rsidR="003B26D6" w:rsidRPr="00567176">
              <w:rPr>
                <w:rFonts w:asciiTheme="minorHAnsi" w:hAnsiTheme="minorHAnsi"/>
                <w:color w:val="000000"/>
              </w:rPr>
              <w:t xml:space="preserve">Federal </w:t>
            </w:r>
            <w:r w:rsidR="005F0A7E" w:rsidRPr="00567176">
              <w:rPr>
                <w:rFonts w:asciiTheme="minorHAnsi" w:hAnsiTheme="minorHAnsi"/>
                <w:color w:val="000000"/>
              </w:rPr>
              <w:t>n</w:t>
            </w:r>
            <w:r w:rsidR="003B26D6" w:rsidRPr="00567176">
              <w:rPr>
                <w:rFonts w:asciiTheme="minorHAnsi" w:hAnsiTheme="minorHAnsi"/>
                <w:color w:val="000000"/>
              </w:rPr>
              <w:t>º</w:t>
            </w:r>
            <w:r w:rsidRPr="00567176">
              <w:rPr>
                <w:rFonts w:asciiTheme="minorHAnsi" w:hAnsiTheme="minorHAnsi"/>
                <w:color w:val="000000"/>
              </w:rPr>
              <w:t xml:space="preserve"> 8.666/1993;</w:t>
            </w:r>
          </w:p>
          <w:p w14:paraId="4E948B30" w14:textId="77777777" w:rsidR="0028099B" w:rsidRPr="00567176" w:rsidRDefault="0028099B" w:rsidP="004F1093">
            <w:pPr>
              <w:pStyle w:val="PargrafodaLista11"/>
              <w:numPr>
                <w:ilvl w:val="2"/>
                <w:numId w:val="3"/>
              </w:numPr>
              <w:tabs>
                <w:tab w:val="left" w:pos="1710"/>
              </w:tabs>
              <w:spacing w:after="0" w:line="240" w:lineRule="auto"/>
              <w:ind w:firstLine="0"/>
              <w:contextualSpacing/>
              <w:jc w:val="both"/>
              <w:rPr>
                <w:rFonts w:asciiTheme="minorHAnsi" w:hAnsiTheme="minorHAnsi"/>
                <w:color w:val="000000"/>
              </w:rPr>
            </w:pPr>
            <w:r w:rsidRPr="00567176">
              <w:rPr>
                <w:rFonts w:asciiTheme="minorHAnsi" w:hAnsiTheme="minorHAnsi"/>
                <w:color w:val="000000"/>
              </w:rPr>
              <w:t>Fiscalizar sua execução;</w:t>
            </w:r>
          </w:p>
          <w:p w14:paraId="33AC7D77" w14:textId="77777777" w:rsidR="00C72226" w:rsidRPr="00567176" w:rsidRDefault="0028099B" w:rsidP="004F1093">
            <w:pPr>
              <w:pStyle w:val="PargrafodaLista11"/>
              <w:numPr>
                <w:ilvl w:val="2"/>
                <w:numId w:val="3"/>
              </w:numPr>
              <w:tabs>
                <w:tab w:val="left" w:pos="1710"/>
              </w:tabs>
              <w:spacing w:after="0" w:line="240" w:lineRule="auto"/>
              <w:ind w:firstLine="0"/>
              <w:contextualSpacing/>
              <w:jc w:val="both"/>
              <w:rPr>
                <w:rFonts w:asciiTheme="minorHAnsi" w:hAnsiTheme="minorHAnsi" w:cs="Calibri"/>
              </w:rPr>
            </w:pPr>
            <w:r w:rsidRPr="00567176">
              <w:rPr>
                <w:rFonts w:asciiTheme="minorHAnsi" w:hAnsiTheme="minorHAnsi"/>
                <w:color w:val="000000"/>
              </w:rPr>
              <w:t>Aplicar sanções motivadas pela inexecução total</w:t>
            </w:r>
            <w:r w:rsidRPr="00567176">
              <w:rPr>
                <w:rFonts w:asciiTheme="minorHAnsi" w:hAnsiTheme="minorHAnsi" w:cs="Calibri"/>
              </w:rPr>
              <w:t xml:space="preserve"> ou parcial do Contrato</w:t>
            </w:r>
            <w:r w:rsidR="003B26D6" w:rsidRPr="00567176">
              <w:rPr>
                <w:rFonts w:asciiTheme="minorHAnsi" w:hAnsiTheme="minorHAnsi" w:cs="Calibri"/>
              </w:rPr>
              <w:t>;</w:t>
            </w:r>
          </w:p>
          <w:p w14:paraId="7B560D94" w14:textId="77777777" w:rsidR="003B26D6" w:rsidRPr="004477C5" w:rsidRDefault="003B26D6" w:rsidP="003B26D6">
            <w:pPr>
              <w:widowControl/>
              <w:tabs>
                <w:tab w:val="left" w:pos="1008"/>
              </w:tabs>
              <w:ind w:left="9"/>
              <w:jc w:val="both"/>
              <w:rPr>
                <w:rFonts w:asciiTheme="minorHAnsi" w:hAnsiTheme="minorHAnsi" w:cs="Calibri"/>
                <w:sz w:val="22"/>
                <w:szCs w:val="22"/>
              </w:rPr>
            </w:pPr>
          </w:p>
        </w:tc>
      </w:tr>
      <w:tr w:rsidR="00BD11AA" w:rsidRPr="00567176" w14:paraId="22A57F2D" w14:textId="77777777" w:rsidTr="006008D2">
        <w:tblPrEx>
          <w:tblCellMar>
            <w:top w:w="55" w:type="dxa"/>
            <w:left w:w="55" w:type="dxa"/>
            <w:bottom w:w="55" w:type="dxa"/>
            <w:right w:w="55" w:type="dxa"/>
          </w:tblCellMar>
        </w:tblPrEx>
        <w:trPr>
          <w:trHeight w:val="630"/>
        </w:trPr>
        <w:tc>
          <w:tcPr>
            <w:tcW w:w="9959" w:type="dxa"/>
            <w:gridSpan w:val="6"/>
            <w:shd w:val="clear" w:color="auto" w:fill="auto"/>
          </w:tcPr>
          <w:p w14:paraId="3D1ED477" w14:textId="77777777" w:rsidR="00110EFE" w:rsidRPr="00567176" w:rsidRDefault="00110EFE" w:rsidP="004F1093">
            <w:pPr>
              <w:numPr>
                <w:ilvl w:val="0"/>
                <w:numId w:val="3"/>
              </w:numPr>
              <w:shd w:val="clear" w:color="auto" w:fill="D9D9D9" w:themeFill="background1" w:themeFillShade="D9"/>
              <w:tabs>
                <w:tab w:val="left" w:pos="497"/>
              </w:tabs>
              <w:ind w:right="57"/>
              <w:jc w:val="both"/>
              <w:rPr>
                <w:rFonts w:asciiTheme="minorHAnsi" w:hAnsiTheme="minorHAnsi" w:cs="Calibri"/>
                <w:b/>
                <w:sz w:val="22"/>
                <w:szCs w:val="22"/>
              </w:rPr>
            </w:pPr>
            <w:r w:rsidRPr="00567176">
              <w:rPr>
                <w:rFonts w:asciiTheme="minorHAnsi" w:hAnsiTheme="minorHAnsi" w:cs="Calibri"/>
                <w:b/>
                <w:sz w:val="22"/>
                <w:szCs w:val="22"/>
              </w:rPr>
              <w:t>DO DIREITO DE PETIÇÃO</w:t>
            </w:r>
          </w:p>
          <w:p w14:paraId="62C9A74E" w14:textId="77777777" w:rsidR="00C72226" w:rsidRPr="00567176" w:rsidRDefault="00110EFE" w:rsidP="004F1093">
            <w:pPr>
              <w:numPr>
                <w:ilvl w:val="1"/>
                <w:numId w:val="3"/>
              </w:numPr>
              <w:ind w:left="0" w:firstLine="0"/>
              <w:jc w:val="both"/>
              <w:rPr>
                <w:rFonts w:asciiTheme="minorHAnsi" w:eastAsia="Calibri" w:hAnsiTheme="minorHAnsi" w:cs="Calibri"/>
                <w:b/>
                <w:sz w:val="22"/>
                <w:szCs w:val="22"/>
              </w:rPr>
            </w:pPr>
            <w:r w:rsidRPr="00567176">
              <w:rPr>
                <w:rFonts w:asciiTheme="minorHAnsi" w:hAnsiTheme="minorHAnsi"/>
                <w:sz w:val="22"/>
                <w:szCs w:val="22"/>
              </w:rPr>
              <w:t xml:space="preserve">No tocante a recursos, representações e pedidos de reconsideração, deverá ser observado </w:t>
            </w:r>
            <w:r w:rsidR="005F0A7E" w:rsidRPr="00567176">
              <w:rPr>
                <w:rFonts w:asciiTheme="minorHAnsi" w:hAnsiTheme="minorHAnsi"/>
                <w:sz w:val="22"/>
                <w:szCs w:val="22"/>
              </w:rPr>
              <w:t xml:space="preserve">o disposto no art. 109 da Lei </w:t>
            </w:r>
            <w:r w:rsidR="00FF34AF" w:rsidRPr="00567176">
              <w:rPr>
                <w:rFonts w:asciiTheme="minorHAnsi" w:hAnsiTheme="minorHAnsi"/>
                <w:sz w:val="22"/>
                <w:szCs w:val="22"/>
              </w:rPr>
              <w:t xml:space="preserve">Federal </w:t>
            </w:r>
            <w:r w:rsidR="005F0A7E" w:rsidRPr="00567176">
              <w:rPr>
                <w:rFonts w:asciiTheme="minorHAnsi" w:hAnsiTheme="minorHAnsi"/>
                <w:sz w:val="22"/>
                <w:szCs w:val="22"/>
              </w:rPr>
              <w:t>n</w:t>
            </w:r>
            <w:r w:rsidR="00FF34AF" w:rsidRPr="00567176">
              <w:rPr>
                <w:rFonts w:asciiTheme="minorHAnsi" w:hAnsiTheme="minorHAnsi"/>
                <w:sz w:val="22"/>
                <w:szCs w:val="22"/>
              </w:rPr>
              <w:t>º</w:t>
            </w:r>
            <w:r w:rsidRPr="00567176">
              <w:rPr>
                <w:rFonts w:asciiTheme="minorHAnsi" w:hAnsiTheme="minorHAnsi"/>
                <w:sz w:val="22"/>
                <w:szCs w:val="22"/>
              </w:rPr>
              <w:t xml:space="preserve"> 8.666/1993</w:t>
            </w:r>
            <w:r w:rsidR="00FF34AF" w:rsidRPr="00567176">
              <w:rPr>
                <w:rFonts w:asciiTheme="minorHAnsi" w:hAnsiTheme="minorHAnsi"/>
                <w:sz w:val="22"/>
                <w:szCs w:val="22"/>
              </w:rPr>
              <w:t>;</w:t>
            </w:r>
          </w:p>
          <w:p w14:paraId="6D243F83" w14:textId="77777777" w:rsidR="00FF34AF" w:rsidRPr="00585AE8" w:rsidRDefault="00FF34AF" w:rsidP="00FF34AF">
            <w:pPr>
              <w:tabs>
                <w:tab w:val="left" w:pos="866"/>
              </w:tabs>
              <w:jc w:val="both"/>
              <w:rPr>
                <w:rFonts w:asciiTheme="minorHAnsi" w:eastAsia="Calibri" w:hAnsiTheme="minorHAnsi" w:cs="Calibri"/>
                <w:b/>
                <w:sz w:val="22"/>
                <w:szCs w:val="22"/>
              </w:rPr>
            </w:pPr>
          </w:p>
        </w:tc>
      </w:tr>
      <w:tr w:rsidR="00BD11AA" w:rsidRPr="00567176" w14:paraId="17A44CD5" w14:textId="77777777" w:rsidTr="006008D2">
        <w:tblPrEx>
          <w:tblCellMar>
            <w:top w:w="55" w:type="dxa"/>
            <w:left w:w="55" w:type="dxa"/>
            <w:bottom w:w="55" w:type="dxa"/>
            <w:right w:w="55" w:type="dxa"/>
          </w:tblCellMar>
        </w:tblPrEx>
        <w:trPr>
          <w:trHeight w:val="374"/>
        </w:trPr>
        <w:tc>
          <w:tcPr>
            <w:tcW w:w="9959" w:type="dxa"/>
            <w:gridSpan w:val="6"/>
            <w:shd w:val="clear" w:color="auto" w:fill="auto"/>
          </w:tcPr>
          <w:p w14:paraId="420C9B1E" w14:textId="77777777" w:rsidR="006D57FF" w:rsidRPr="00567176" w:rsidRDefault="00B124EC" w:rsidP="004F1093">
            <w:pPr>
              <w:numPr>
                <w:ilvl w:val="0"/>
                <w:numId w:val="3"/>
              </w:numPr>
              <w:shd w:val="clear" w:color="auto" w:fill="D9D9D9" w:themeFill="background1" w:themeFillShade="D9"/>
              <w:tabs>
                <w:tab w:val="left" w:pos="497"/>
              </w:tabs>
              <w:ind w:right="57"/>
              <w:jc w:val="both"/>
              <w:rPr>
                <w:rFonts w:asciiTheme="minorHAnsi" w:hAnsiTheme="minorHAnsi" w:cs="Calibri"/>
                <w:b/>
                <w:sz w:val="22"/>
                <w:szCs w:val="22"/>
              </w:rPr>
            </w:pPr>
            <w:r w:rsidRPr="00567176">
              <w:rPr>
                <w:rFonts w:asciiTheme="minorHAnsi" w:hAnsiTheme="minorHAnsi" w:cs="Calibri"/>
                <w:b/>
                <w:sz w:val="22"/>
                <w:szCs w:val="22"/>
              </w:rPr>
              <w:t xml:space="preserve">DA CLAUSULA </w:t>
            </w:r>
            <w:r w:rsidR="008F5E5D" w:rsidRPr="00567176">
              <w:rPr>
                <w:rFonts w:asciiTheme="minorHAnsi" w:hAnsiTheme="minorHAnsi" w:cs="Calibri"/>
                <w:b/>
                <w:sz w:val="22"/>
                <w:szCs w:val="22"/>
              </w:rPr>
              <w:t>ANTICORRUPÇÃO</w:t>
            </w:r>
          </w:p>
          <w:p w14:paraId="78A7A975" w14:textId="77777777" w:rsidR="00C72226" w:rsidRPr="00567176" w:rsidRDefault="006D57FF" w:rsidP="004F1093">
            <w:pPr>
              <w:numPr>
                <w:ilvl w:val="1"/>
                <w:numId w:val="3"/>
              </w:numPr>
              <w:ind w:left="0" w:firstLine="0"/>
              <w:jc w:val="both"/>
              <w:rPr>
                <w:rFonts w:asciiTheme="minorHAnsi" w:hAnsiTheme="minorHAnsi"/>
                <w:sz w:val="22"/>
                <w:szCs w:val="22"/>
              </w:rPr>
            </w:pPr>
            <w:r w:rsidRPr="00567176">
              <w:rPr>
                <w:rFonts w:asciiTheme="minorHAnsi" w:hAnsiTheme="minorHAnsi"/>
                <w:sz w:val="22"/>
                <w:szCs w:val="22"/>
              </w:rPr>
              <w:t xml:space="preserve">Para a execução </w:t>
            </w:r>
            <w:r w:rsidR="00B124EC" w:rsidRPr="00567176">
              <w:rPr>
                <w:rFonts w:asciiTheme="minorHAnsi" w:hAnsiTheme="minorHAnsi"/>
                <w:sz w:val="22"/>
                <w:szCs w:val="22"/>
              </w:rPr>
              <w:t>desde ajuste</w:t>
            </w:r>
            <w:r w:rsidRPr="00567176">
              <w:rPr>
                <w:rFonts w:asciiTheme="minorHAnsi" w:hAnsiTheme="minorHAnsi"/>
                <w:sz w:val="22"/>
                <w:szCs w:val="22"/>
              </w:rPr>
              <w:t>,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seja de forma direta ou indireta quanto ao objeto deste contrato, ou de outra forma a ele não relacionada, o que deve ser observado, ainda, pelos prepostos e colaboradores, conforme disposto no De</w:t>
            </w:r>
            <w:r w:rsidR="005F0A7E" w:rsidRPr="00567176">
              <w:rPr>
                <w:rFonts w:asciiTheme="minorHAnsi" w:hAnsiTheme="minorHAnsi"/>
                <w:sz w:val="22"/>
                <w:szCs w:val="22"/>
              </w:rPr>
              <w:t xml:space="preserve">creto </w:t>
            </w:r>
            <w:r w:rsidR="00FF57C4" w:rsidRPr="00567176">
              <w:rPr>
                <w:rFonts w:asciiTheme="minorHAnsi" w:hAnsiTheme="minorHAnsi"/>
                <w:sz w:val="22"/>
                <w:szCs w:val="22"/>
              </w:rPr>
              <w:t>Estadual</w:t>
            </w:r>
            <w:r w:rsidR="005F0A7E" w:rsidRPr="00567176">
              <w:rPr>
                <w:rFonts w:asciiTheme="minorHAnsi" w:hAnsiTheme="minorHAnsi"/>
                <w:sz w:val="22"/>
                <w:szCs w:val="22"/>
              </w:rPr>
              <w:t xml:space="preserve"> n</w:t>
            </w:r>
            <w:r w:rsidR="00FF57C4" w:rsidRPr="00567176">
              <w:rPr>
                <w:rFonts w:asciiTheme="minorHAnsi" w:hAnsiTheme="minorHAnsi"/>
                <w:sz w:val="22"/>
                <w:szCs w:val="22"/>
              </w:rPr>
              <w:t>º</w:t>
            </w:r>
            <w:r w:rsidR="005F0A7E" w:rsidRPr="00567176">
              <w:rPr>
                <w:rFonts w:asciiTheme="minorHAnsi" w:hAnsiTheme="minorHAnsi"/>
                <w:sz w:val="22"/>
                <w:szCs w:val="22"/>
              </w:rPr>
              <w:t xml:space="preserve"> 572/</w:t>
            </w:r>
            <w:r w:rsidR="00192723" w:rsidRPr="00567176">
              <w:rPr>
                <w:rFonts w:asciiTheme="minorHAnsi" w:hAnsiTheme="minorHAnsi"/>
                <w:sz w:val="22"/>
                <w:szCs w:val="22"/>
              </w:rPr>
              <w:t>2016;</w:t>
            </w:r>
          </w:p>
          <w:p w14:paraId="531CEC5B" w14:textId="77777777" w:rsidR="00FF57C4" w:rsidRPr="00585AE8" w:rsidRDefault="00FF57C4" w:rsidP="00FF57C4">
            <w:pPr>
              <w:jc w:val="both"/>
              <w:rPr>
                <w:rFonts w:asciiTheme="minorHAnsi" w:hAnsiTheme="minorHAnsi"/>
                <w:sz w:val="22"/>
                <w:szCs w:val="22"/>
              </w:rPr>
            </w:pPr>
          </w:p>
        </w:tc>
      </w:tr>
      <w:tr w:rsidR="00BD11AA" w:rsidRPr="00567176" w14:paraId="032B14A1" w14:textId="77777777" w:rsidTr="006008D2">
        <w:tblPrEx>
          <w:tblCellMar>
            <w:top w:w="55" w:type="dxa"/>
            <w:left w:w="55" w:type="dxa"/>
            <w:bottom w:w="55" w:type="dxa"/>
            <w:right w:w="55" w:type="dxa"/>
          </w:tblCellMar>
        </w:tblPrEx>
        <w:trPr>
          <w:trHeight w:val="377"/>
        </w:trPr>
        <w:tc>
          <w:tcPr>
            <w:tcW w:w="9959" w:type="dxa"/>
            <w:gridSpan w:val="6"/>
            <w:shd w:val="clear" w:color="auto" w:fill="auto"/>
          </w:tcPr>
          <w:p w14:paraId="15243ED4" w14:textId="77777777" w:rsidR="00110EFE" w:rsidRPr="00567176" w:rsidRDefault="00110EFE" w:rsidP="004F1093">
            <w:pPr>
              <w:numPr>
                <w:ilvl w:val="0"/>
                <w:numId w:val="3"/>
              </w:numPr>
              <w:shd w:val="clear" w:color="auto" w:fill="D9D9D9" w:themeFill="background1" w:themeFillShade="D9"/>
              <w:tabs>
                <w:tab w:val="left" w:pos="497"/>
              </w:tabs>
              <w:ind w:right="57"/>
              <w:jc w:val="both"/>
              <w:rPr>
                <w:rFonts w:asciiTheme="minorHAnsi" w:hAnsiTheme="minorHAnsi" w:cs="Calibri"/>
                <w:b/>
                <w:sz w:val="22"/>
                <w:szCs w:val="22"/>
              </w:rPr>
            </w:pPr>
            <w:r w:rsidRPr="00567176">
              <w:rPr>
                <w:rFonts w:asciiTheme="minorHAnsi" w:hAnsiTheme="minorHAnsi" w:cs="Calibri"/>
                <w:b/>
                <w:sz w:val="22"/>
                <w:szCs w:val="22"/>
              </w:rPr>
              <w:t>DOS CASOS OMISSOS</w:t>
            </w:r>
          </w:p>
          <w:p w14:paraId="2A8B0E61" w14:textId="48931C64" w:rsidR="00C72226" w:rsidRPr="00567176" w:rsidRDefault="00673ACF" w:rsidP="004F1093">
            <w:pPr>
              <w:numPr>
                <w:ilvl w:val="1"/>
                <w:numId w:val="3"/>
              </w:numPr>
              <w:ind w:left="0" w:firstLine="0"/>
              <w:jc w:val="both"/>
              <w:rPr>
                <w:rFonts w:asciiTheme="minorHAnsi" w:eastAsia="Calibri" w:hAnsiTheme="minorHAnsi" w:cs="Calibri"/>
                <w:b/>
                <w:sz w:val="22"/>
                <w:szCs w:val="22"/>
              </w:rPr>
            </w:pPr>
            <w:r w:rsidRPr="00567176">
              <w:rPr>
                <w:rFonts w:asciiTheme="minorHAnsi" w:hAnsiTheme="minorHAnsi"/>
                <w:sz w:val="22"/>
                <w:szCs w:val="22"/>
              </w:rPr>
              <w:t>Na contratação</w:t>
            </w:r>
            <w:r w:rsidR="00110EFE" w:rsidRPr="00567176">
              <w:rPr>
                <w:rFonts w:asciiTheme="minorHAnsi" w:hAnsiTheme="minorHAnsi"/>
                <w:sz w:val="22"/>
                <w:szCs w:val="22"/>
              </w:rPr>
              <w:t xml:space="preserve">, caso ocorra qualquer omissão nas cláusulas pactuadas neste ajuste, </w:t>
            </w:r>
            <w:r w:rsidR="005F0A7E" w:rsidRPr="00567176">
              <w:rPr>
                <w:rFonts w:asciiTheme="minorHAnsi" w:hAnsiTheme="minorHAnsi"/>
                <w:sz w:val="22"/>
                <w:szCs w:val="22"/>
              </w:rPr>
              <w:t xml:space="preserve">os impasses deverão ser dirimidos </w:t>
            </w:r>
            <w:r w:rsidRPr="00567176">
              <w:rPr>
                <w:rFonts w:asciiTheme="minorHAnsi" w:hAnsiTheme="minorHAnsi"/>
                <w:sz w:val="22"/>
                <w:szCs w:val="22"/>
              </w:rPr>
              <w:t xml:space="preserve">conforme o caso e </w:t>
            </w:r>
            <w:r w:rsidR="005F0A7E" w:rsidRPr="00567176">
              <w:rPr>
                <w:rFonts w:asciiTheme="minorHAnsi" w:hAnsiTheme="minorHAnsi"/>
                <w:sz w:val="22"/>
                <w:szCs w:val="22"/>
              </w:rPr>
              <w:t xml:space="preserve">de acordo com a Lei </w:t>
            </w:r>
            <w:r w:rsidRPr="00567176">
              <w:rPr>
                <w:rFonts w:asciiTheme="minorHAnsi" w:hAnsiTheme="minorHAnsi"/>
                <w:sz w:val="22"/>
                <w:szCs w:val="22"/>
              </w:rPr>
              <w:t xml:space="preserve">Federal </w:t>
            </w:r>
            <w:r w:rsidR="005F0A7E" w:rsidRPr="00567176">
              <w:rPr>
                <w:rFonts w:asciiTheme="minorHAnsi" w:hAnsiTheme="minorHAnsi"/>
                <w:sz w:val="22"/>
                <w:szCs w:val="22"/>
              </w:rPr>
              <w:t>n</w:t>
            </w:r>
            <w:r w:rsidRPr="00567176">
              <w:rPr>
                <w:rFonts w:asciiTheme="minorHAnsi" w:hAnsiTheme="minorHAnsi"/>
                <w:sz w:val="22"/>
                <w:szCs w:val="22"/>
              </w:rPr>
              <w:t>º</w:t>
            </w:r>
            <w:r w:rsidR="00110EFE" w:rsidRPr="00567176">
              <w:rPr>
                <w:rFonts w:asciiTheme="minorHAnsi" w:hAnsiTheme="minorHAnsi"/>
                <w:sz w:val="22"/>
                <w:szCs w:val="22"/>
              </w:rPr>
              <w:t xml:space="preserve"> 8.666/1993, Lei </w:t>
            </w:r>
            <w:r w:rsidRPr="00567176">
              <w:rPr>
                <w:rFonts w:asciiTheme="minorHAnsi" w:hAnsiTheme="minorHAnsi"/>
                <w:sz w:val="22"/>
                <w:szCs w:val="22"/>
              </w:rPr>
              <w:t xml:space="preserve">Federal </w:t>
            </w:r>
            <w:r w:rsidR="00FC7C5F" w:rsidRPr="00567176">
              <w:rPr>
                <w:rFonts w:asciiTheme="minorHAnsi" w:hAnsiTheme="minorHAnsi"/>
                <w:sz w:val="22"/>
                <w:szCs w:val="22"/>
              </w:rPr>
              <w:t>n</w:t>
            </w:r>
            <w:r w:rsidRPr="00567176">
              <w:rPr>
                <w:rFonts w:asciiTheme="minorHAnsi" w:hAnsiTheme="minorHAnsi"/>
                <w:sz w:val="22"/>
                <w:szCs w:val="22"/>
              </w:rPr>
              <w:t>º</w:t>
            </w:r>
            <w:r w:rsidR="00FC7C5F" w:rsidRPr="00567176">
              <w:rPr>
                <w:rFonts w:asciiTheme="minorHAnsi" w:hAnsiTheme="minorHAnsi"/>
                <w:sz w:val="22"/>
                <w:szCs w:val="22"/>
              </w:rPr>
              <w:t xml:space="preserve"> </w:t>
            </w:r>
            <w:r w:rsidR="00110EFE" w:rsidRPr="00567176">
              <w:rPr>
                <w:rFonts w:asciiTheme="minorHAnsi" w:hAnsiTheme="minorHAnsi"/>
                <w:sz w:val="22"/>
                <w:szCs w:val="22"/>
              </w:rPr>
              <w:t xml:space="preserve">10.520/2002, Lei </w:t>
            </w:r>
            <w:r w:rsidRPr="00567176">
              <w:rPr>
                <w:rFonts w:asciiTheme="minorHAnsi" w:hAnsiTheme="minorHAnsi"/>
                <w:sz w:val="22"/>
                <w:szCs w:val="22"/>
              </w:rPr>
              <w:t xml:space="preserve">Federal </w:t>
            </w:r>
            <w:r w:rsidR="00FC7C5F" w:rsidRPr="00567176">
              <w:rPr>
                <w:rFonts w:asciiTheme="minorHAnsi" w:hAnsiTheme="minorHAnsi"/>
                <w:sz w:val="22"/>
                <w:szCs w:val="22"/>
              </w:rPr>
              <w:t>n</w:t>
            </w:r>
            <w:r w:rsidR="004D4A81" w:rsidRPr="00567176">
              <w:rPr>
                <w:rFonts w:asciiTheme="minorHAnsi" w:hAnsiTheme="minorHAnsi"/>
                <w:sz w:val="22"/>
                <w:szCs w:val="22"/>
              </w:rPr>
              <w:t>º</w:t>
            </w:r>
            <w:r w:rsidR="00FC7C5F" w:rsidRPr="00567176">
              <w:rPr>
                <w:rFonts w:asciiTheme="minorHAnsi" w:hAnsiTheme="minorHAnsi"/>
                <w:sz w:val="22"/>
                <w:szCs w:val="22"/>
              </w:rPr>
              <w:t xml:space="preserve"> </w:t>
            </w:r>
            <w:r w:rsidR="00110EFE" w:rsidRPr="00567176">
              <w:rPr>
                <w:rFonts w:asciiTheme="minorHAnsi" w:hAnsiTheme="minorHAnsi"/>
                <w:sz w:val="22"/>
                <w:szCs w:val="22"/>
              </w:rPr>
              <w:t xml:space="preserve">6.404/1976 e suas alterações, Decreto Federal </w:t>
            </w:r>
            <w:r w:rsidR="00FC7C5F" w:rsidRPr="00567176">
              <w:rPr>
                <w:rFonts w:asciiTheme="minorHAnsi" w:hAnsiTheme="minorHAnsi"/>
                <w:sz w:val="22"/>
                <w:szCs w:val="22"/>
              </w:rPr>
              <w:t>n</w:t>
            </w:r>
            <w:r w:rsidRPr="00567176">
              <w:rPr>
                <w:rFonts w:asciiTheme="minorHAnsi" w:hAnsiTheme="minorHAnsi"/>
                <w:sz w:val="22"/>
                <w:szCs w:val="22"/>
              </w:rPr>
              <w:t>º</w:t>
            </w:r>
            <w:r w:rsidR="00FC7C5F" w:rsidRPr="00567176">
              <w:rPr>
                <w:rFonts w:asciiTheme="minorHAnsi" w:hAnsiTheme="minorHAnsi"/>
                <w:sz w:val="22"/>
                <w:szCs w:val="22"/>
              </w:rPr>
              <w:t xml:space="preserve"> </w:t>
            </w:r>
            <w:r w:rsidRPr="00567176">
              <w:rPr>
                <w:rFonts w:asciiTheme="minorHAnsi" w:hAnsiTheme="minorHAnsi"/>
                <w:sz w:val="22"/>
                <w:szCs w:val="22"/>
              </w:rPr>
              <w:t>10.024</w:t>
            </w:r>
            <w:r w:rsidR="00110EFE" w:rsidRPr="00567176">
              <w:rPr>
                <w:rFonts w:asciiTheme="minorHAnsi" w:hAnsiTheme="minorHAnsi"/>
                <w:sz w:val="22"/>
                <w:szCs w:val="22"/>
              </w:rPr>
              <w:t>/20</w:t>
            </w:r>
            <w:r w:rsidRPr="00567176">
              <w:rPr>
                <w:rFonts w:asciiTheme="minorHAnsi" w:hAnsiTheme="minorHAnsi"/>
                <w:sz w:val="22"/>
                <w:szCs w:val="22"/>
              </w:rPr>
              <w:t>19</w:t>
            </w:r>
            <w:r w:rsidR="00110EFE" w:rsidRPr="00567176">
              <w:rPr>
                <w:rFonts w:asciiTheme="minorHAnsi" w:hAnsiTheme="minorHAnsi"/>
                <w:sz w:val="22"/>
                <w:szCs w:val="22"/>
              </w:rPr>
              <w:t xml:space="preserve">, Decreto Estadual </w:t>
            </w:r>
            <w:r w:rsidR="00FC7C5F" w:rsidRPr="00567176">
              <w:rPr>
                <w:rFonts w:asciiTheme="minorHAnsi" w:hAnsiTheme="minorHAnsi"/>
                <w:sz w:val="22"/>
                <w:szCs w:val="22"/>
              </w:rPr>
              <w:t>n</w:t>
            </w:r>
            <w:r w:rsidRPr="00567176">
              <w:rPr>
                <w:rFonts w:asciiTheme="minorHAnsi" w:hAnsiTheme="minorHAnsi"/>
                <w:sz w:val="22"/>
                <w:szCs w:val="22"/>
              </w:rPr>
              <w:t>º</w:t>
            </w:r>
            <w:r w:rsidR="00FC7C5F" w:rsidRPr="00567176">
              <w:rPr>
                <w:rFonts w:asciiTheme="minorHAnsi" w:hAnsiTheme="minorHAnsi"/>
                <w:sz w:val="22"/>
                <w:szCs w:val="22"/>
              </w:rPr>
              <w:t xml:space="preserve"> </w:t>
            </w:r>
            <w:r w:rsidR="00110EFE" w:rsidRPr="00567176">
              <w:rPr>
                <w:rFonts w:asciiTheme="minorHAnsi" w:hAnsiTheme="minorHAnsi"/>
                <w:sz w:val="22"/>
                <w:szCs w:val="22"/>
              </w:rPr>
              <w:t xml:space="preserve">8.199/2006, Decreto Estadual </w:t>
            </w:r>
            <w:r w:rsidR="00FC7C5F" w:rsidRPr="00567176">
              <w:rPr>
                <w:rFonts w:asciiTheme="minorHAnsi" w:hAnsiTheme="minorHAnsi"/>
                <w:sz w:val="22"/>
                <w:szCs w:val="22"/>
              </w:rPr>
              <w:t>n</w:t>
            </w:r>
            <w:r w:rsidRPr="00567176">
              <w:rPr>
                <w:rFonts w:asciiTheme="minorHAnsi" w:hAnsiTheme="minorHAnsi"/>
                <w:sz w:val="22"/>
                <w:szCs w:val="22"/>
              </w:rPr>
              <w:t>º</w:t>
            </w:r>
            <w:r w:rsidR="00FC7C5F" w:rsidRPr="00567176">
              <w:rPr>
                <w:rFonts w:asciiTheme="minorHAnsi" w:hAnsiTheme="minorHAnsi"/>
                <w:sz w:val="22"/>
                <w:szCs w:val="22"/>
              </w:rPr>
              <w:t xml:space="preserve"> </w:t>
            </w:r>
            <w:r w:rsidR="00110EFE" w:rsidRPr="00567176">
              <w:rPr>
                <w:rFonts w:asciiTheme="minorHAnsi" w:hAnsiTheme="minorHAnsi"/>
                <w:sz w:val="22"/>
                <w:szCs w:val="22"/>
              </w:rPr>
              <w:t xml:space="preserve">522/2016 e do Decreto Estadual </w:t>
            </w:r>
            <w:r w:rsidR="00FC7C5F" w:rsidRPr="00567176">
              <w:rPr>
                <w:rFonts w:asciiTheme="minorHAnsi" w:hAnsiTheme="minorHAnsi"/>
                <w:sz w:val="22"/>
                <w:szCs w:val="22"/>
              </w:rPr>
              <w:t>n</w:t>
            </w:r>
            <w:r w:rsidRPr="00567176">
              <w:rPr>
                <w:rFonts w:asciiTheme="minorHAnsi" w:hAnsiTheme="minorHAnsi"/>
                <w:sz w:val="22"/>
                <w:szCs w:val="22"/>
              </w:rPr>
              <w:t>º</w:t>
            </w:r>
            <w:r w:rsidR="00FC7C5F" w:rsidRPr="00567176">
              <w:rPr>
                <w:rFonts w:asciiTheme="minorHAnsi" w:hAnsiTheme="minorHAnsi"/>
                <w:sz w:val="22"/>
                <w:szCs w:val="22"/>
              </w:rPr>
              <w:t xml:space="preserve"> </w:t>
            </w:r>
            <w:r w:rsidR="00110EFE" w:rsidRPr="00567176">
              <w:rPr>
                <w:rFonts w:asciiTheme="minorHAnsi" w:hAnsiTheme="minorHAnsi"/>
                <w:sz w:val="22"/>
                <w:szCs w:val="22"/>
              </w:rPr>
              <w:t>840/2017</w:t>
            </w:r>
            <w:r w:rsidR="00FC7C5F" w:rsidRPr="00567176">
              <w:rPr>
                <w:rFonts w:asciiTheme="minorHAnsi" w:hAnsiTheme="minorHAnsi"/>
                <w:sz w:val="22"/>
                <w:szCs w:val="22"/>
              </w:rPr>
              <w:t xml:space="preserve"> e suas alterações</w:t>
            </w:r>
            <w:r w:rsidRPr="00567176">
              <w:rPr>
                <w:rFonts w:asciiTheme="minorHAnsi" w:hAnsiTheme="minorHAnsi"/>
                <w:sz w:val="22"/>
                <w:szCs w:val="22"/>
              </w:rPr>
              <w:t>,</w:t>
            </w:r>
            <w:r w:rsidR="00110EFE" w:rsidRPr="00567176">
              <w:rPr>
                <w:rFonts w:asciiTheme="minorHAnsi" w:hAnsiTheme="minorHAnsi"/>
                <w:sz w:val="22"/>
                <w:szCs w:val="22"/>
              </w:rPr>
              <w:t xml:space="preserve"> e demais normas aplicáveis e subsidiariamente</w:t>
            </w:r>
            <w:r w:rsidRPr="00567176">
              <w:rPr>
                <w:rFonts w:asciiTheme="minorHAnsi" w:hAnsiTheme="minorHAnsi"/>
                <w:sz w:val="22"/>
                <w:szCs w:val="22"/>
              </w:rPr>
              <w:t xml:space="preserve"> as</w:t>
            </w:r>
            <w:r w:rsidR="00110EFE" w:rsidRPr="00567176">
              <w:rPr>
                <w:rFonts w:asciiTheme="minorHAnsi" w:hAnsiTheme="minorHAnsi"/>
                <w:sz w:val="22"/>
                <w:szCs w:val="22"/>
              </w:rPr>
              <w:t xml:space="preserve"> normas e Princípios Gerais dos Contratos</w:t>
            </w:r>
            <w:r w:rsidRPr="00567176">
              <w:rPr>
                <w:rFonts w:asciiTheme="minorHAnsi" w:hAnsiTheme="minorHAnsi"/>
                <w:sz w:val="22"/>
                <w:szCs w:val="22"/>
              </w:rPr>
              <w:t>;</w:t>
            </w:r>
          </w:p>
          <w:p w14:paraId="33B35E07" w14:textId="77777777" w:rsidR="00673ACF" w:rsidRPr="00585AE8" w:rsidRDefault="00673ACF" w:rsidP="00585AE8">
            <w:pPr>
              <w:tabs>
                <w:tab w:val="left" w:pos="866"/>
              </w:tabs>
              <w:ind w:right="57"/>
              <w:jc w:val="both"/>
              <w:rPr>
                <w:rFonts w:asciiTheme="minorHAnsi" w:eastAsia="Calibri" w:hAnsiTheme="minorHAnsi" w:cs="Calibri"/>
                <w:b/>
                <w:sz w:val="22"/>
                <w:szCs w:val="22"/>
              </w:rPr>
            </w:pPr>
          </w:p>
        </w:tc>
      </w:tr>
      <w:tr w:rsidR="00BD11AA" w:rsidRPr="00567176" w14:paraId="104C1FE0" w14:textId="77777777" w:rsidTr="006008D2">
        <w:tblPrEx>
          <w:tblCellMar>
            <w:top w:w="55" w:type="dxa"/>
            <w:left w:w="55" w:type="dxa"/>
            <w:bottom w:w="55" w:type="dxa"/>
            <w:right w:w="55" w:type="dxa"/>
          </w:tblCellMar>
        </w:tblPrEx>
        <w:trPr>
          <w:trHeight w:val="377"/>
        </w:trPr>
        <w:tc>
          <w:tcPr>
            <w:tcW w:w="9959" w:type="dxa"/>
            <w:gridSpan w:val="6"/>
            <w:shd w:val="clear" w:color="auto" w:fill="auto"/>
          </w:tcPr>
          <w:p w14:paraId="26C30F0D" w14:textId="77777777" w:rsidR="00110EFE" w:rsidRPr="00567176" w:rsidRDefault="00C850B3" w:rsidP="004F1093">
            <w:pPr>
              <w:numPr>
                <w:ilvl w:val="0"/>
                <w:numId w:val="3"/>
              </w:numPr>
              <w:shd w:val="clear" w:color="auto" w:fill="D9D9D9" w:themeFill="background1" w:themeFillShade="D9"/>
              <w:tabs>
                <w:tab w:val="left" w:pos="497"/>
              </w:tabs>
              <w:ind w:right="57"/>
              <w:jc w:val="both"/>
              <w:rPr>
                <w:rFonts w:asciiTheme="minorHAnsi" w:hAnsiTheme="minorHAnsi" w:cs="Calibri"/>
                <w:b/>
                <w:sz w:val="22"/>
                <w:szCs w:val="22"/>
              </w:rPr>
            </w:pPr>
            <w:r w:rsidRPr="00567176">
              <w:rPr>
                <w:rFonts w:asciiTheme="minorHAnsi" w:hAnsiTheme="minorHAnsi" w:cs="Calibri"/>
                <w:b/>
                <w:sz w:val="22"/>
                <w:szCs w:val="22"/>
              </w:rPr>
              <w:lastRenderedPageBreak/>
              <w:t xml:space="preserve">DAS </w:t>
            </w:r>
            <w:r w:rsidR="00110EFE" w:rsidRPr="00567176">
              <w:rPr>
                <w:rFonts w:asciiTheme="minorHAnsi" w:hAnsiTheme="minorHAnsi" w:cs="Calibri"/>
                <w:b/>
                <w:sz w:val="22"/>
                <w:szCs w:val="22"/>
              </w:rPr>
              <w:t>DISPOSIÇÕES FINAIS</w:t>
            </w:r>
          </w:p>
          <w:p w14:paraId="24251FCC" w14:textId="77777777" w:rsidR="00110EFE" w:rsidRPr="00567176" w:rsidRDefault="00192723" w:rsidP="004F1093">
            <w:pPr>
              <w:numPr>
                <w:ilvl w:val="1"/>
                <w:numId w:val="3"/>
              </w:numPr>
              <w:ind w:left="0" w:firstLine="0"/>
              <w:jc w:val="both"/>
              <w:rPr>
                <w:rFonts w:asciiTheme="minorHAnsi" w:hAnsiTheme="minorHAnsi"/>
                <w:sz w:val="22"/>
                <w:szCs w:val="22"/>
              </w:rPr>
            </w:pPr>
            <w:r w:rsidRPr="00567176">
              <w:rPr>
                <w:rFonts w:asciiTheme="minorHAnsi" w:eastAsia="Calibri" w:hAnsiTheme="minorHAnsi" w:cs="Calibri"/>
                <w:bCs/>
                <w:sz w:val="22"/>
                <w:szCs w:val="22"/>
              </w:rPr>
              <w:t>Considerando que o desenvolvimento nacional sustentável é atualmente um dos três pilares das compras públicas conforme o artigo 3º da Lei Federal nº 8.666/1993, torna-se necessário que a CONTRATADA observe as exigências ambientais e sociais inerentes envolvida na aquisição de bens, objeto da presente licitação, contida na Instrução Normativa da SLTI/MPOG nº 01/2010, Lei Federal nº 12.305/2010, Decreto Federal nº 7.746/2012 e legislações correlatas;</w:t>
            </w:r>
          </w:p>
          <w:p w14:paraId="3F4196D2" w14:textId="77777777" w:rsidR="001C1627" w:rsidRPr="00567176" w:rsidRDefault="00110EFE" w:rsidP="004F1093">
            <w:pPr>
              <w:numPr>
                <w:ilvl w:val="1"/>
                <w:numId w:val="3"/>
              </w:numPr>
              <w:ind w:left="0" w:firstLine="0"/>
              <w:jc w:val="both"/>
              <w:rPr>
                <w:rFonts w:asciiTheme="minorHAnsi" w:hAnsiTheme="minorHAnsi" w:cs="Calibri"/>
                <w:b/>
                <w:sz w:val="22"/>
                <w:szCs w:val="22"/>
              </w:rPr>
            </w:pPr>
            <w:r w:rsidRPr="00567176">
              <w:rPr>
                <w:rFonts w:asciiTheme="minorHAnsi" w:hAnsiTheme="minorHAnsi"/>
                <w:sz w:val="22"/>
                <w:szCs w:val="22"/>
              </w:rPr>
              <w:t xml:space="preserve">As partes </w:t>
            </w:r>
            <w:r w:rsidR="00611008" w:rsidRPr="00567176">
              <w:rPr>
                <w:rFonts w:asciiTheme="minorHAnsi" w:eastAsia="Calibri" w:hAnsiTheme="minorHAnsi" w:cs="Calibri"/>
                <w:bCs/>
                <w:sz w:val="22"/>
                <w:szCs w:val="22"/>
              </w:rPr>
              <w:t>contratantes</w:t>
            </w:r>
            <w:r w:rsidR="00FC7C5F" w:rsidRPr="00567176">
              <w:rPr>
                <w:rFonts w:asciiTheme="minorHAnsi" w:hAnsiTheme="minorHAnsi"/>
                <w:sz w:val="22"/>
                <w:szCs w:val="22"/>
              </w:rPr>
              <w:t xml:space="preserve"> elegem o foro de Cuiabá/</w:t>
            </w:r>
            <w:r w:rsidRPr="00567176">
              <w:rPr>
                <w:rFonts w:asciiTheme="minorHAnsi" w:hAnsiTheme="minorHAnsi"/>
                <w:sz w:val="22"/>
                <w:szCs w:val="22"/>
              </w:rPr>
              <w:t>MT como competente para dirimir quaisquer questões oriundas do contrato, inclusive os casos omissos que não puderem ser resolvidos pela via administrativa, renunciando a qualquer outro, por mais privilegiado que seja</w:t>
            </w:r>
            <w:r w:rsidR="00192723" w:rsidRPr="00567176">
              <w:rPr>
                <w:rFonts w:asciiTheme="minorHAnsi" w:hAnsiTheme="minorHAnsi"/>
                <w:sz w:val="22"/>
                <w:szCs w:val="22"/>
              </w:rPr>
              <w:t>;</w:t>
            </w:r>
          </w:p>
          <w:p w14:paraId="5243DB97" w14:textId="77777777" w:rsidR="00192723" w:rsidRPr="00710D1F" w:rsidRDefault="00192723" w:rsidP="00192723">
            <w:pPr>
              <w:jc w:val="both"/>
              <w:rPr>
                <w:rFonts w:asciiTheme="minorHAnsi" w:hAnsiTheme="minorHAnsi" w:cs="Calibri"/>
                <w:b/>
                <w:sz w:val="22"/>
                <w:szCs w:val="22"/>
              </w:rPr>
            </w:pPr>
          </w:p>
        </w:tc>
      </w:tr>
      <w:tr w:rsidR="00BD11AA" w:rsidRPr="00567176" w14:paraId="5292F588" w14:textId="77777777" w:rsidTr="006008D2">
        <w:tblPrEx>
          <w:tblCellMar>
            <w:top w:w="55" w:type="dxa"/>
            <w:left w:w="55" w:type="dxa"/>
            <w:bottom w:w="55" w:type="dxa"/>
            <w:right w:w="55" w:type="dxa"/>
          </w:tblCellMar>
        </w:tblPrEx>
        <w:trPr>
          <w:trHeight w:val="377"/>
        </w:trPr>
        <w:tc>
          <w:tcPr>
            <w:tcW w:w="9959" w:type="dxa"/>
            <w:gridSpan w:val="6"/>
            <w:shd w:val="clear" w:color="auto" w:fill="auto"/>
          </w:tcPr>
          <w:p w14:paraId="536F9D0E" w14:textId="77777777" w:rsidR="006D57FF" w:rsidRPr="00567176" w:rsidRDefault="006D57FF" w:rsidP="004F1093">
            <w:pPr>
              <w:numPr>
                <w:ilvl w:val="0"/>
                <w:numId w:val="3"/>
              </w:numPr>
              <w:shd w:val="clear" w:color="auto" w:fill="D9D9D9" w:themeFill="background1" w:themeFillShade="D9"/>
              <w:tabs>
                <w:tab w:val="left" w:pos="497"/>
              </w:tabs>
              <w:ind w:right="57"/>
              <w:jc w:val="both"/>
              <w:rPr>
                <w:rFonts w:asciiTheme="minorHAnsi" w:hAnsiTheme="minorHAnsi" w:cs="Calibri"/>
                <w:b/>
                <w:sz w:val="22"/>
                <w:szCs w:val="22"/>
              </w:rPr>
            </w:pPr>
            <w:r w:rsidRPr="00567176">
              <w:rPr>
                <w:rFonts w:asciiTheme="minorHAnsi" w:hAnsiTheme="minorHAnsi" w:cs="Calibri"/>
                <w:b/>
                <w:sz w:val="22"/>
                <w:szCs w:val="22"/>
              </w:rPr>
              <w:t>DA LEGISLAÇÃO</w:t>
            </w:r>
          </w:p>
          <w:p w14:paraId="7BE90344" w14:textId="77777777" w:rsidR="007B2FED" w:rsidRDefault="00007123" w:rsidP="004F1093">
            <w:pPr>
              <w:numPr>
                <w:ilvl w:val="1"/>
                <w:numId w:val="3"/>
              </w:numPr>
              <w:ind w:left="0" w:firstLine="0"/>
              <w:jc w:val="both"/>
              <w:rPr>
                <w:rFonts w:asciiTheme="minorHAnsi" w:hAnsiTheme="minorHAnsi" w:cs="Calibri"/>
                <w:sz w:val="22"/>
                <w:szCs w:val="22"/>
              </w:rPr>
            </w:pPr>
            <w:hyperlink r:id="rId29" w:history="1">
              <w:r w:rsidR="007B2FED" w:rsidRPr="00567176">
                <w:rPr>
                  <w:rStyle w:val="Hyperlink"/>
                  <w:rFonts w:asciiTheme="minorHAnsi" w:hAnsiTheme="minorHAnsi" w:cs="Calibri"/>
                  <w:sz w:val="22"/>
                  <w:szCs w:val="22"/>
                </w:rPr>
                <w:t>Lei Federal nº 8.666/1993</w:t>
              </w:r>
            </w:hyperlink>
            <w:r w:rsidR="007B2FED" w:rsidRPr="00567176">
              <w:rPr>
                <w:rFonts w:asciiTheme="minorHAnsi" w:hAnsiTheme="minorHAnsi" w:cs="Calibri"/>
                <w:sz w:val="22"/>
                <w:szCs w:val="22"/>
              </w:rPr>
              <w:t xml:space="preserve"> - </w:t>
            </w:r>
            <w:r w:rsidR="007B2FED" w:rsidRPr="00567176">
              <w:rPr>
                <w:rFonts w:asciiTheme="minorHAnsi" w:eastAsia="Calibri" w:hAnsiTheme="minorHAnsi" w:cs="Calibri"/>
                <w:bCs/>
                <w:sz w:val="22"/>
                <w:szCs w:val="22"/>
              </w:rPr>
              <w:t>Regulamenta</w:t>
            </w:r>
            <w:r w:rsidR="007B2FED" w:rsidRPr="00567176">
              <w:rPr>
                <w:rFonts w:asciiTheme="minorHAnsi" w:hAnsiTheme="minorHAnsi" w:cs="Calibri"/>
                <w:sz w:val="22"/>
                <w:szCs w:val="22"/>
              </w:rPr>
              <w:t xml:space="preserve"> o art. 37, inciso XXI, da Constituição Federal, institui normas para licitações e contratos da Administração Pública e dá outras providências;</w:t>
            </w:r>
          </w:p>
          <w:p w14:paraId="352F3819" w14:textId="77777777" w:rsidR="00571E32" w:rsidRPr="00567176" w:rsidRDefault="00007123" w:rsidP="004F1093">
            <w:pPr>
              <w:numPr>
                <w:ilvl w:val="1"/>
                <w:numId w:val="3"/>
              </w:numPr>
              <w:ind w:left="0" w:firstLine="0"/>
              <w:jc w:val="both"/>
              <w:rPr>
                <w:rFonts w:asciiTheme="minorHAnsi" w:hAnsiTheme="minorHAnsi" w:cs="Calibri"/>
                <w:sz w:val="22"/>
                <w:szCs w:val="22"/>
              </w:rPr>
            </w:pPr>
            <w:hyperlink r:id="rId30" w:history="1">
              <w:r w:rsidR="00571E32" w:rsidRPr="00EA7FF9">
                <w:rPr>
                  <w:rStyle w:val="Hyperlink"/>
                  <w:rFonts w:asciiTheme="minorHAnsi" w:hAnsiTheme="minorHAnsi" w:cs="Calibri"/>
                  <w:sz w:val="22"/>
                  <w:szCs w:val="22"/>
                </w:rPr>
                <w:t>Decreto Federal nº 9.</w:t>
              </w:r>
              <w:r w:rsidR="00571E32" w:rsidRPr="00EA7FF9">
                <w:rPr>
                  <w:rStyle w:val="Hyperlink"/>
                  <w:rFonts w:asciiTheme="minorHAnsi" w:eastAsia="Calibri" w:hAnsiTheme="minorHAnsi" w:cs="Calibri"/>
                  <w:bCs/>
                  <w:sz w:val="22"/>
                  <w:szCs w:val="22"/>
                </w:rPr>
                <w:t>412/2018</w:t>
              </w:r>
            </w:hyperlink>
            <w:r w:rsidR="00571E32" w:rsidRPr="00EA7FF9">
              <w:rPr>
                <w:rFonts w:asciiTheme="minorHAnsi" w:eastAsia="Calibri" w:hAnsiTheme="minorHAnsi" w:cs="Calibri"/>
                <w:bCs/>
                <w:sz w:val="22"/>
                <w:szCs w:val="22"/>
              </w:rPr>
              <w:t xml:space="preserve"> </w:t>
            </w:r>
            <w:r w:rsidR="00571E32">
              <w:rPr>
                <w:rFonts w:asciiTheme="minorHAnsi" w:eastAsia="Calibri" w:hAnsiTheme="minorHAnsi" w:cs="Calibri"/>
                <w:bCs/>
                <w:sz w:val="22"/>
                <w:szCs w:val="22"/>
              </w:rPr>
              <w:t xml:space="preserve">- </w:t>
            </w:r>
            <w:r w:rsidR="00571E32" w:rsidRPr="00EA7FF9">
              <w:rPr>
                <w:rFonts w:asciiTheme="minorHAnsi" w:eastAsia="Calibri" w:hAnsiTheme="minorHAnsi" w:cs="Calibri"/>
                <w:bCs/>
                <w:sz w:val="22"/>
                <w:szCs w:val="22"/>
              </w:rPr>
              <w:t>Atualiza os valores das modalidades de licitação de que trata o art. 23 da Lei nº 8.666, de 21 de junho de 1993;</w:t>
            </w:r>
          </w:p>
          <w:p w14:paraId="6F87DC3D" w14:textId="77777777" w:rsidR="007B2FED" w:rsidRPr="00567176" w:rsidRDefault="00007123" w:rsidP="004F1093">
            <w:pPr>
              <w:pStyle w:val="PargrafodaLista"/>
              <w:widowControl/>
              <w:numPr>
                <w:ilvl w:val="1"/>
                <w:numId w:val="3"/>
              </w:numPr>
              <w:suppressAutoHyphens w:val="0"/>
              <w:ind w:left="0" w:firstLine="0"/>
              <w:jc w:val="both"/>
              <w:rPr>
                <w:rFonts w:asciiTheme="minorHAnsi" w:hAnsiTheme="minorHAnsi" w:cs="Calibri"/>
                <w:sz w:val="22"/>
                <w:szCs w:val="22"/>
              </w:rPr>
            </w:pPr>
            <w:hyperlink r:id="rId31" w:history="1">
              <w:r w:rsidR="007B2FED" w:rsidRPr="00567176">
                <w:rPr>
                  <w:rStyle w:val="Hyperlink"/>
                  <w:rFonts w:asciiTheme="minorHAnsi" w:hAnsiTheme="minorHAnsi" w:cs="Calibri"/>
                  <w:sz w:val="22"/>
                  <w:szCs w:val="22"/>
                </w:rPr>
                <w:t>Decreto Estadual nº 840/2017</w:t>
              </w:r>
            </w:hyperlink>
            <w:r w:rsidR="007B2FED" w:rsidRPr="00567176">
              <w:rPr>
                <w:rFonts w:asciiTheme="minorHAnsi" w:hAnsiTheme="minorHAnsi" w:cs="Calibri"/>
                <w:sz w:val="22"/>
                <w:szCs w:val="22"/>
              </w:rPr>
              <w:t xml:space="preserve"> - </w:t>
            </w:r>
            <w:r w:rsidR="007B2FED" w:rsidRPr="00567176">
              <w:rPr>
                <w:rFonts w:asciiTheme="minorHAnsi" w:eastAsia="Calibri" w:hAnsiTheme="minorHAnsi" w:cs="Calibri"/>
                <w:bCs/>
                <w:sz w:val="22"/>
                <w:szCs w:val="22"/>
              </w:rPr>
              <w:t>Regulamenta</w:t>
            </w:r>
            <w:r w:rsidR="007B2FED" w:rsidRPr="00567176">
              <w:rPr>
                <w:rFonts w:asciiTheme="minorHAnsi" w:hAnsiTheme="minorHAnsi" w:cs="Calibri"/>
                <w:sz w:val="22"/>
                <w:szCs w:val="22"/>
              </w:rPr>
              <w:t xml:space="preserve"> as modalidades licitatórias vigentes, às aquisições de bens, contratações de serviços, locações de bens móveis, imóveis e o Sistema de Registro de Preço no Poder Executivo Estadual, o Cadastro Geral de Fornecedores do Estado de Mato Grosso, dispõe sobre a concessão de tratamento diferenciado e simplificado para às microempresas e empresas de pequeno porte nas licitações públicas no âmbito da Administração Pública Estadual, e dá outras providências;</w:t>
            </w:r>
          </w:p>
          <w:p w14:paraId="4A19031A" w14:textId="77777777" w:rsidR="007B2FED" w:rsidRPr="00567176" w:rsidRDefault="00007123" w:rsidP="004F1093">
            <w:pPr>
              <w:numPr>
                <w:ilvl w:val="1"/>
                <w:numId w:val="3"/>
              </w:numPr>
              <w:tabs>
                <w:tab w:val="left" w:pos="617"/>
              </w:tabs>
              <w:ind w:left="0" w:firstLine="0"/>
              <w:jc w:val="both"/>
              <w:rPr>
                <w:rFonts w:asciiTheme="minorHAnsi" w:hAnsiTheme="minorHAnsi" w:cs="Calibri"/>
                <w:sz w:val="22"/>
                <w:szCs w:val="22"/>
              </w:rPr>
            </w:pPr>
            <w:hyperlink r:id="rId32" w:history="1">
              <w:r w:rsidR="007B2FED" w:rsidRPr="00567176">
                <w:rPr>
                  <w:rStyle w:val="Hyperlink"/>
                  <w:rFonts w:asciiTheme="minorHAnsi" w:hAnsiTheme="minorHAnsi" w:cs="Calibri"/>
                  <w:sz w:val="22"/>
                  <w:szCs w:val="22"/>
                </w:rPr>
                <w:t>Decreto Estadual nº 8.199/2006</w:t>
              </w:r>
            </w:hyperlink>
            <w:r w:rsidR="007B2FED" w:rsidRPr="00567176">
              <w:rPr>
                <w:rFonts w:asciiTheme="minorHAnsi" w:hAnsiTheme="minorHAnsi" w:cs="Calibri"/>
                <w:sz w:val="22"/>
                <w:szCs w:val="22"/>
              </w:rPr>
              <w:t xml:space="preserve"> - Fixa critério para o pagamento relativo ás aquisições de bens, contratações de serviços, locação de bens móveis e imóveis e dá outras providências;</w:t>
            </w:r>
          </w:p>
          <w:p w14:paraId="3C98C880" w14:textId="77777777" w:rsidR="007B2FED" w:rsidRPr="00567176" w:rsidRDefault="007B2FED" w:rsidP="004F1093">
            <w:pPr>
              <w:numPr>
                <w:ilvl w:val="1"/>
                <w:numId w:val="3"/>
              </w:numPr>
              <w:tabs>
                <w:tab w:val="left" w:pos="617"/>
              </w:tabs>
              <w:ind w:left="0" w:firstLine="0"/>
              <w:jc w:val="both"/>
              <w:rPr>
                <w:rFonts w:asciiTheme="minorHAnsi" w:hAnsiTheme="minorHAnsi" w:cs="Calibri"/>
                <w:sz w:val="22"/>
                <w:szCs w:val="22"/>
              </w:rPr>
            </w:pPr>
            <w:r w:rsidRPr="00567176">
              <w:rPr>
                <w:rFonts w:asciiTheme="minorHAnsi" w:hAnsiTheme="minorHAnsi" w:cs="Calibri"/>
                <w:sz w:val="22"/>
                <w:szCs w:val="22"/>
              </w:rPr>
              <w:t>Decreto Federal nº 5.450/2013 - Regulamenta o pregão, na forma eletrônica, para aquisição de bens e serviços comuns, e dá outras providências;</w:t>
            </w:r>
          </w:p>
          <w:p w14:paraId="4C5097FD" w14:textId="77777777" w:rsidR="007B2FED" w:rsidRPr="00567176" w:rsidRDefault="00007123" w:rsidP="004F1093">
            <w:pPr>
              <w:pStyle w:val="PargrafodaLista"/>
              <w:widowControl/>
              <w:numPr>
                <w:ilvl w:val="1"/>
                <w:numId w:val="3"/>
              </w:numPr>
              <w:suppressAutoHyphens w:val="0"/>
              <w:ind w:left="0" w:firstLine="0"/>
              <w:jc w:val="both"/>
              <w:rPr>
                <w:rFonts w:asciiTheme="minorHAnsi" w:hAnsiTheme="minorHAnsi" w:cs="Calibri"/>
                <w:sz w:val="22"/>
                <w:szCs w:val="22"/>
              </w:rPr>
            </w:pPr>
            <w:hyperlink r:id="rId33" w:history="1">
              <w:r w:rsidR="007B2FED" w:rsidRPr="00567176">
                <w:rPr>
                  <w:rStyle w:val="Hyperlink"/>
                  <w:rFonts w:asciiTheme="minorHAnsi" w:hAnsiTheme="minorHAnsi" w:cs="Calibri"/>
                  <w:sz w:val="22"/>
                  <w:szCs w:val="22"/>
                </w:rPr>
                <w:t>Lei Complementar Federal nº 123/2006</w:t>
              </w:r>
            </w:hyperlink>
            <w:r w:rsidR="007B2FED" w:rsidRPr="00567176">
              <w:rPr>
                <w:rFonts w:asciiTheme="minorHAnsi" w:hAnsiTheme="minorHAnsi" w:cs="Calibri"/>
                <w:sz w:val="22"/>
                <w:szCs w:val="22"/>
              </w:rPr>
              <w:t xml:space="preserve"> - Institui o Estatuto Nacional da Microempresa e da Empresa de Pequeno Porte; altera dispositivos das Leis nº 8.212/1991 e 8.213/1991, da Consolidação das Leis do Trabalho - CLT, aprovada pelo Decreto-Lei Federal nº 5.452/1943, da Lei nº 10.189/2001, da Lei Complementar nº 63/1990; e revoga as Leis nº 9.317/1996, e 9.841/1999;</w:t>
            </w:r>
          </w:p>
          <w:p w14:paraId="4AE3954F" w14:textId="77777777" w:rsidR="007B2FED" w:rsidRPr="00567176" w:rsidRDefault="00007123" w:rsidP="004F1093">
            <w:pPr>
              <w:pStyle w:val="PargrafodaLista"/>
              <w:widowControl/>
              <w:numPr>
                <w:ilvl w:val="1"/>
                <w:numId w:val="3"/>
              </w:numPr>
              <w:suppressAutoHyphens w:val="0"/>
              <w:ind w:left="0" w:firstLine="0"/>
              <w:jc w:val="both"/>
              <w:rPr>
                <w:rFonts w:asciiTheme="minorHAnsi" w:hAnsiTheme="minorHAnsi" w:cs="Calibri"/>
                <w:sz w:val="22"/>
                <w:szCs w:val="22"/>
              </w:rPr>
            </w:pPr>
            <w:hyperlink r:id="rId34" w:history="1">
              <w:r w:rsidR="007B2FED" w:rsidRPr="00567176">
                <w:rPr>
                  <w:rStyle w:val="Hyperlink"/>
                  <w:rFonts w:asciiTheme="minorHAnsi" w:eastAsia="Calibri" w:hAnsiTheme="minorHAnsi" w:cs="Arial"/>
                  <w:sz w:val="22"/>
                  <w:szCs w:val="22"/>
                  <w:lang w:eastAsia="en-US"/>
                </w:rPr>
                <w:t>Lei Estadual nº 10.</w:t>
              </w:r>
              <w:r w:rsidR="007B2FED" w:rsidRPr="00567176">
                <w:rPr>
                  <w:rStyle w:val="Hyperlink"/>
                  <w:rFonts w:asciiTheme="minorHAnsi" w:hAnsiTheme="minorHAnsi" w:cs="Calibri"/>
                  <w:sz w:val="22"/>
                  <w:szCs w:val="22"/>
                </w:rPr>
                <w:t>442</w:t>
              </w:r>
              <w:r w:rsidR="007B2FED" w:rsidRPr="00567176">
                <w:rPr>
                  <w:rStyle w:val="Hyperlink"/>
                  <w:rFonts w:asciiTheme="minorHAnsi" w:eastAsia="Calibri" w:hAnsiTheme="minorHAnsi" w:cs="Arial"/>
                  <w:sz w:val="22"/>
                  <w:szCs w:val="22"/>
                  <w:lang w:eastAsia="en-US"/>
                </w:rPr>
                <w:t>/</w:t>
              </w:r>
              <w:r w:rsidR="007B2FED" w:rsidRPr="00567176">
                <w:rPr>
                  <w:rStyle w:val="Hyperlink"/>
                  <w:rFonts w:asciiTheme="minorHAnsi" w:hAnsiTheme="minorHAnsi" w:cs="Calibri"/>
                  <w:sz w:val="22"/>
                  <w:szCs w:val="22"/>
                </w:rPr>
                <w:t>2016</w:t>
              </w:r>
            </w:hyperlink>
            <w:r w:rsidR="007B2FED" w:rsidRPr="00567176">
              <w:rPr>
                <w:rFonts w:asciiTheme="minorHAnsi" w:eastAsia="Calibri" w:hAnsiTheme="minorHAnsi" w:cs="Arial"/>
                <w:color w:val="000000"/>
                <w:sz w:val="22"/>
                <w:szCs w:val="22"/>
                <w:lang w:eastAsia="en-US"/>
              </w:rPr>
              <w:t xml:space="preserve"> - Dispõe sobre a concessão de tratamento diferenciado e simplificado para as microempresas e empresas de pequeno porte nas licitações públicas destinadas às aquisições de bens e serviços no âmbito da Administração Pública Estadual;</w:t>
            </w:r>
          </w:p>
          <w:p w14:paraId="17E3CDB8" w14:textId="77777777" w:rsidR="007B2FED" w:rsidRPr="00567176" w:rsidRDefault="00007123" w:rsidP="004F1093">
            <w:pPr>
              <w:numPr>
                <w:ilvl w:val="1"/>
                <w:numId w:val="3"/>
              </w:numPr>
              <w:tabs>
                <w:tab w:val="left" w:pos="617"/>
              </w:tabs>
              <w:ind w:left="0" w:firstLine="0"/>
              <w:jc w:val="both"/>
              <w:rPr>
                <w:rFonts w:asciiTheme="minorHAnsi" w:eastAsia="Calibri" w:hAnsiTheme="minorHAnsi" w:cs="Arial"/>
                <w:color w:val="000000"/>
                <w:sz w:val="22"/>
                <w:szCs w:val="22"/>
                <w:lang w:eastAsia="en-US"/>
              </w:rPr>
            </w:pPr>
            <w:hyperlink r:id="rId35" w:history="1">
              <w:r w:rsidR="007B2FED" w:rsidRPr="00567176">
                <w:rPr>
                  <w:rStyle w:val="Hyperlink"/>
                  <w:rFonts w:asciiTheme="minorHAnsi" w:eastAsia="Calibri" w:hAnsiTheme="minorHAnsi" w:cs="Arial"/>
                  <w:sz w:val="22"/>
                  <w:szCs w:val="22"/>
                  <w:lang w:eastAsia="en-US"/>
                </w:rPr>
                <w:t>Lei Complementar Estadual nº 605/2018</w:t>
              </w:r>
            </w:hyperlink>
            <w:r w:rsidR="007B2FED" w:rsidRPr="00567176">
              <w:rPr>
                <w:rFonts w:asciiTheme="minorHAnsi" w:eastAsia="Calibri" w:hAnsiTheme="minorHAnsi" w:cs="Arial"/>
                <w:color w:val="000000"/>
                <w:sz w:val="22"/>
                <w:szCs w:val="22"/>
                <w:lang w:eastAsia="en-US"/>
              </w:rPr>
              <w:t xml:space="preserve"> - Institui no âmbito do Estado de Mato Grosso o Estatuto da Microempresa, da Empresa de Pequeno Porte e do Microempreendedor Individual e dá outras providências;</w:t>
            </w:r>
          </w:p>
          <w:p w14:paraId="1957D367" w14:textId="77777777" w:rsidR="001C1627" w:rsidRPr="00567176" w:rsidRDefault="00007123" w:rsidP="004F1093">
            <w:pPr>
              <w:numPr>
                <w:ilvl w:val="1"/>
                <w:numId w:val="3"/>
              </w:numPr>
              <w:ind w:left="0" w:firstLine="0"/>
              <w:jc w:val="both"/>
              <w:rPr>
                <w:rFonts w:asciiTheme="minorHAnsi" w:hAnsiTheme="minorHAnsi"/>
                <w:sz w:val="22"/>
                <w:szCs w:val="22"/>
              </w:rPr>
            </w:pPr>
            <w:hyperlink r:id="rId36" w:history="1">
              <w:r w:rsidR="007B2FED" w:rsidRPr="00567176">
                <w:rPr>
                  <w:rStyle w:val="Hyperlink"/>
                  <w:rFonts w:asciiTheme="minorHAnsi" w:eastAsia="Calibri" w:hAnsiTheme="minorHAnsi" w:cs="Arial"/>
                  <w:sz w:val="22"/>
                  <w:szCs w:val="22"/>
                  <w:lang w:eastAsia="en-US"/>
                </w:rPr>
                <w:t>Decreto Estadual nº 522/2016</w:t>
              </w:r>
            </w:hyperlink>
            <w:r w:rsidR="007B2FED" w:rsidRPr="00567176">
              <w:rPr>
                <w:rFonts w:asciiTheme="minorHAnsi" w:eastAsia="Calibri" w:hAnsiTheme="minorHAnsi" w:cs="Arial"/>
                <w:color w:val="000000"/>
                <w:sz w:val="22"/>
                <w:szCs w:val="22"/>
                <w:lang w:eastAsia="en-US"/>
              </w:rPr>
              <w:t xml:space="preserve"> - Regulamenta, no âmbito do Poder </w:t>
            </w:r>
            <w:r w:rsidR="007B2FED" w:rsidRPr="00567176">
              <w:rPr>
                <w:rFonts w:asciiTheme="minorHAnsi" w:hAnsiTheme="minorHAnsi"/>
                <w:sz w:val="22"/>
                <w:szCs w:val="22"/>
              </w:rPr>
              <w:t>Executivo</w:t>
            </w:r>
            <w:r w:rsidR="007B2FED" w:rsidRPr="00567176">
              <w:rPr>
                <w:rFonts w:asciiTheme="minorHAnsi" w:eastAsia="Calibri" w:hAnsiTheme="minorHAnsi" w:cs="Arial"/>
                <w:color w:val="000000"/>
                <w:sz w:val="22"/>
                <w:szCs w:val="22"/>
                <w:lang w:eastAsia="en-US"/>
              </w:rPr>
              <w:t>, a aplicação da Lei Federal nº 12.846/2013 e demais medidas de responsabilização de pessoas jurídicas, pela prática de atos lesivos contra a Administração Pública Estadual Direta e Indireta, e dá outras providências;</w:t>
            </w:r>
          </w:p>
          <w:p w14:paraId="5955DBCD" w14:textId="77777777" w:rsidR="00063565" w:rsidRPr="00567176" w:rsidRDefault="00007123" w:rsidP="004F1093">
            <w:pPr>
              <w:pStyle w:val="PargrafodaLista"/>
              <w:widowControl/>
              <w:numPr>
                <w:ilvl w:val="1"/>
                <w:numId w:val="3"/>
              </w:numPr>
              <w:suppressAutoHyphens w:val="0"/>
              <w:ind w:left="0" w:firstLine="0"/>
              <w:jc w:val="both"/>
              <w:rPr>
                <w:rFonts w:asciiTheme="minorHAnsi" w:eastAsia="Calibri" w:hAnsiTheme="minorHAnsi" w:cs="Arial"/>
                <w:color w:val="000000"/>
                <w:sz w:val="22"/>
                <w:szCs w:val="22"/>
                <w:lang w:eastAsia="en-US"/>
              </w:rPr>
            </w:pPr>
            <w:hyperlink r:id="rId37" w:history="1">
              <w:r w:rsidR="00063565" w:rsidRPr="00567176">
                <w:rPr>
                  <w:rStyle w:val="Hyperlink"/>
                  <w:rFonts w:asciiTheme="minorHAnsi" w:eastAsia="Calibri" w:hAnsiTheme="minorHAnsi" w:cs="Arial"/>
                  <w:sz w:val="22"/>
                  <w:szCs w:val="22"/>
                  <w:lang w:eastAsia="en-US"/>
                </w:rPr>
                <w:t>Lei Estadual nº 7.692/2002</w:t>
              </w:r>
            </w:hyperlink>
            <w:r w:rsidR="00063565" w:rsidRPr="00567176">
              <w:rPr>
                <w:rFonts w:asciiTheme="minorHAnsi" w:eastAsia="Calibri" w:hAnsiTheme="minorHAnsi" w:cs="Arial"/>
                <w:color w:val="000000"/>
                <w:sz w:val="22"/>
                <w:szCs w:val="22"/>
                <w:lang w:eastAsia="en-US"/>
              </w:rPr>
              <w:t xml:space="preserve"> - Regula o processo administrativo no âmbito da Administração Pública Estadual;</w:t>
            </w:r>
          </w:p>
          <w:p w14:paraId="4DDE28F4" w14:textId="2D60B330" w:rsidR="00063565" w:rsidRPr="00567176" w:rsidRDefault="00063565" w:rsidP="004F1093">
            <w:pPr>
              <w:numPr>
                <w:ilvl w:val="1"/>
                <w:numId w:val="3"/>
              </w:numPr>
              <w:ind w:left="0" w:firstLine="0"/>
              <w:jc w:val="both"/>
              <w:rPr>
                <w:rFonts w:asciiTheme="minorHAnsi" w:hAnsiTheme="minorHAnsi"/>
                <w:sz w:val="22"/>
                <w:szCs w:val="22"/>
              </w:rPr>
            </w:pPr>
            <w:r w:rsidRPr="00567176">
              <w:rPr>
                <w:rFonts w:asciiTheme="minorHAnsi" w:hAnsiTheme="minorHAnsi" w:cs="Calibri"/>
                <w:sz w:val="22"/>
                <w:szCs w:val="22"/>
              </w:rPr>
              <w:t xml:space="preserve">Demais </w:t>
            </w:r>
            <w:r w:rsidRPr="00567176">
              <w:rPr>
                <w:rFonts w:asciiTheme="minorHAnsi" w:eastAsia="Calibri" w:hAnsiTheme="minorHAnsi" w:cs="Arial"/>
                <w:color w:val="000000"/>
                <w:sz w:val="22"/>
                <w:szCs w:val="22"/>
                <w:lang w:eastAsia="en-US"/>
              </w:rPr>
              <w:t>normas</w:t>
            </w:r>
            <w:r w:rsidR="00862286">
              <w:rPr>
                <w:rFonts w:asciiTheme="minorHAnsi" w:hAnsiTheme="minorHAnsi" w:cs="Calibri"/>
                <w:sz w:val="22"/>
                <w:szCs w:val="22"/>
              </w:rPr>
              <w:t xml:space="preserve"> aplicadas ao caso.</w:t>
            </w:r>
          </w:p>
          <w:p w14:paraId="5ED5FE8B" w14:textId="6B9FB8C5" w:rsidR="006008D2" w:rsidRPr="00710D1F" w:rsidRDefault="006008D2" w:rsidP="004F03DB">
            <w:pPr>
              <w:jc w:val="both"/>
              <w:rPr>
                <w:rFonts w:asciiTheme="minorHAnsi" w:hAnsiTheme="minorHAnsi"/>
                <w:sz w:val="22"/>
                <w:szCs w:val="22"/>
              </w:rPr>
            </w:pPr>
          </w:p>
        </w:tc>
      </w:tr>
      <w:tr w:rsidR="00BD11AA" w:rsidRPr="00567176" w14:paraId="082A80A7" w14:textId="77777777" w:rsidTr="006008D2">
        <w:tblPrEx>
          <w:tblCellMar>
            <w:top w:w="55" w:type="dxa"/>
            <w:left w:w="55" w:type="dxa"/>
            <w:bottom w:w="55" w:type="dxa"/>
            <w:right w:w="55" w:type="dxa"/>
          </w:tblCellMar>
        </w:tblPrEx>
        <w:trPr>
          <w:trHeight w:val="105"/>
        </w:trPr>
        <w:tc>
          <w:tcPr>
            <w:tcW w:w="9959" w:type="dxa"/>
            <w:gridSpan w:val="6"/>
            <w:tcBorders>
              <w:bottom w:val="nil"/>
            </w:tcBorders>
            <w:shd w:val="clear" w:color="auto" w:fill="auto"/>
          </w:tcPr>
          <w:p w14:paraId="6AE256D8" w14:textId="77777777" w:rsidR="001C1627" w:rsidRPr="00567176" w:rsidRDefault="00AE1349" w:rsidP="004F1093">
            <w:pPr>
              <w:numPr>
                <w:ilvl w:val="0"/>
                <w:numId w:val="3"/>
              </w:numPr>
              <w:shd w:val="clear" w:color="auto" w:fill="D9D9D9" w:themeFill="background1" w:themeFillShade="D9"/>
              <w:tabs>
                <w:tab w:val="left" w:pos="497"/>
              </w:tabs>
              <w:ind w:right="57"/>
              <w:jc w:val="both"/>
              <w:rPr>
                <w:rFonts w:asciiTheme="minorHAnsi" w:hAnsiTheme="minorHAnsi" w:cs="Calibri"/>
                <w:b/>
                <w:color w:val="000000"/>
                <w:sz w:val="22"/>
                <w:szCs w:val="22"/>
              </w:rPr>
            </w:pPr>
            <w:r w:rsidRPr="00567176">
              <w:rPr>
                <w:rFonts w:asciiTheme="minorHAnsi" w:hAnsiTheme="minorHAnsi" w:cs="Calibri"/>
                <w:b/>
                <w:sz w:val="22"/>
                <w:szCs w:val="22"/>
              </w:rPr>
              <w:t>D</w:t>
            </w:r>
            <w:r w:rsidR="00B5115C" w:rsidRPr="00567176">
              <w:rPr>
                <w:rFonts w:asciiTheme="minorHAnsi" w:hAnsiTheme="minorHAnsi" w:cs="Calibri"/>
                <w:b/>
                <w:sz w:val="22"/>
                <w:szCs w:val="22"/>
              </w:rPr>
              <w:t>OS</w:t>
            </w:r>
            <w:r w:rsidRPr="00567176">
              <w:rPr>
                <w:rFonts w:asciiTheme="minorHAnsi" w:hAnsiTheme="minorHAnsi" w:cs="Calibri"/>
                <w:b/>
                <w:sz w:val="22"/>
                <w:szCs w:val="22"/>
              </w:rPr>
              <w:t xml:space="preserve"> </w:t>
            </w:r>
            <w:r w:rsidR="00B5115C" w:rsidRPr="00567176">
              <w:rPr>
                <w:rFonts w:asciiTheme="minorHAnsi" w:hAnsiTheme="minorHAnsi" w:cs="Calibri"/>
                <w:b/>
                <w:sz w:val="22"/>
                <w:szCs w:val="22"/>
              </w:rPr>
              <w:t xml:space="preserve">RESPONSÁVEIS PELA </w:t>
            </w:r>
            <w:r w:rsidR="004F1C05" w:rsidRPr="00567176">
              <w:rPr>
                <w:rFonts w:asciiTheme="minorHAnsi" w:hAnsiTheme="minorHAnsi" w:cs="Calibri"/>
                <w:b/>
                <w:color w:val="000000"/>
                <w:sz w:val="22"/>
                <w:szCs w:val="22"/>
              </w:rPr>
              <w:t>FISCALIZAÇÃO E GESTÃO CONTRATUAL</w:t>
            </w:r>
          </w:p>
        </w:tc>
      </w:tr>
      <w:tr w:rsidR="006008D2" w:rsidRPr="00567176" w14:paraId="2E55F1B8" w14:textId="77777777" w:rsidTr="006008D2">
        <w:tblPrEx>
          <w:tblCellMar>
            <w:top w:w="55" w:type="dxa"/>
            <w:left w:w="55" w:type="dxa"/>
            <w:bottom w:w="55" w:type="dxa"/>
            <w:right w:w="55" w:type="dxa"/>
          </w:tblCellMar>
        </w:tblPrEx>
        <w:trPr>
          <w:trHeight w:val="105"/>
        </w:trPr>
        <w:tc>
          <w:tcPr>
            <w:tcW w:w="9959" w:type="dxa"/>
            <w:gridSpan w:val="6"/>
            <w:tcBorders>
              <w:top w:val="nil"/>
              <w:bottom w:val="nil"/>
            </w:tcBorders>
            <w:shd w:val="clear" w:color="auto" w:fill="auto"/>
          </w:tcPr>
          <w:p w14:paraId="3C554572" w14:textId="63376960" w:rsidR="006008D2" w:rsidRDefault="006008D2" w:rsidP="006008D2">
            <w:pPr>
              <w:pStyle w:val="PargrafodaLista"/>
              <w:widowControl/>
              <w:numPr>
                <w:ilvl w:val="1"/>
                <w:numId w:val="3"/>
              </w:numPr>
              <w:suppressAutoHyphens w:val="0"/>
              <w:ind w:left="0" w:firstLine="0"/>
              <w:jc w:val="both"/>
              <w:rPr>
                <w:rFonts w:asciiTheme="minorHAnsi" w:hAnsiTheme="minorHAnsi"/>
                <w:color w:val="000000"/>
                <w:sz w:val="22"/>
                <w:szCs w:val="22"/>
              </w:rPr>
            </w:pPr>
            <w:r w:rsidRPr="006008D2">
              <w:rPr>
                <w:rFonts w:asciiTheme="minorHAnsi" w:eastAsia="Calibri" w:hAnsiTheme="minorHAnsi" w:cs="Arial"/>
                <w:color w:val="000000"/>
                <w:sz w:val="22"/>
                <w:szCs w:val="22"/>
                <w:lang w:eastAsia="en-US"/>
              </w:rPr>
              <w:t>Conforme art. 12, inciso IV da Portaria nº 437/2018:</w:t>
            </w:r>
          </w:p>
        </w:tc>
      </w:tr>
      <w:tr w:rsidR="00BD11AA" w:rsidRPr="00567176" w14:paraId="2200689A" w14:textId="77777777" w:rsidTr="006008D2">
        <w:tblPrEx>
          <w:tblCellMar>
            <w:top w:w="55" w:type="dxa"/>
            <w:left w:w="55" w:type="dxa"/>
            <w:bottom w:w="55" w:type="dxa"/>
            <w:right w:w="55" w:type="dxa"/>
          </w:tblCellMar>
        </w:tblPrEx>
        <w:trPr>
          <w:trHeight w:val="105"/>
        </w:trPr>
        <w:tc>
          <w:tcPr>
            <w:tcW w:w="4530" w:type="dxa"/>
            <w:gridSpan w:val="3"/>
            <w:tcBorders>
              <w:top w:val="nil"/>
              <w:bottom w:val="nil"/>
              <w:right w:val="nil"/>
            </w:tcBorders>
            <w:shd w:val="clear" w:color="auto" w:fill="auto"/>
          </w:tcPr>
          <w:p w14:paraId="2FFF2ECA" w14:textId="6D8F0876" w:rsidR="00862286" w:rsidRDefault="0070444F" w:rsidP="00862286">
            <w:pPr>
              <w:tabs>
                <w:tab w:val="left" w:pos="284"/>
              </w:tabs>
              <w:spacing w:before="40"/>
              <w:rPr>
                <w:rFonts w:asciiTheme="minorHAnsi" w:hAnsiTheme="minorHAnsi"/>
                <w:color w:val="000000"/>
                <w:sz w:val="22"/>
                <w:szCs w:val="22"/>
              </w:rPr>
            </w:pPr>
            <w:r w:rsidRPr="00567176">
              <w:rPr>
                <w:rFonts w:asciiTheme="minorHAnsi" w:hAnsiTheme="minorHAnsi"/>
                <w:color w:val="000000"/>
                <w:sz w:val="22"/>
                <w:szCs w:val="22"/>
              </w:rPr>
              <w:t xml:space="preserve">Nome Fiscal Titular: </w:t>
            </w:r>
            <w:r w:rsidR="00C679E0">
              <w:rPr>
                <w:rFonts w:asciiTheme="minorHAnsi" w:hAnsiTheme="minorHAnsi"/>
                <w:color w:val="000000"/>
                <w:sz w:val="22"/>
                <w:szCs w:val="22"/>
              </w:rPr>
              <w:t>MARLON SANTOS DE SOUZA</w:t>
            </w:r>
          </w:p>
          <w:p w14:paraId="5A6CB8AF" w14:textId="04CE6853" w:rsidR="00B5115C" w:rsidRPr="00567176" w:rsidRDefault="0070444F" w:rsidP="00862286">
            <w:pPr>
              <w:tabs>
                <w:tab w:val="left" w:pos="284"/>
              </w:tabs>
              <w:spacing w:before="40"/>
              <w:rPr>
                <w:rFonts w:asciiTheme="minorHAnsi" w:hAnsiTheme="minorHAnsi"/>
                <w:color w:val="000000"/>
                <w:sz w:val="22"/>
                <w:szCs w:val="22"/>
              </w:rPr>
            </w:pPr>
            <w:r w:rsidRPr="00567176">
              <w:rPr>
                <w:rFonts w:asciiTheme="minorHAnsi" w:hAnsiTheme="minorHAnsi"/>
                <w:color w:val="000000"/>
                <w:sz w:val="22"/>
                <w:szCs w:val="22"/>
              </w:rPr>
              <w:t>Matrícula</w:t>
            </w:r>
            <w:r w:rsidRPr="00862286">
              <w:rPr>
                <w:rFonts w:asciiTheme="minorHAnsi" w:hAnsiTheme="minorHAnsi"/>
                <w:color w:val="000000"/>
                <w:sz w:val="22"/>
                <w:szCs w:val="22"/>
              </w:rPr>
              <w:t>:</w:t>
            </w:r>
            <w:r w:rsidR="003958DD" w:rsidRPr="00862286">
              <w:rPr>
                <w:rFonts w:asciiTheme="minorHAnsi" w:hAnsiTheme="minorHAnsi"/>
                <w:color w:val="000000"/>
                <w:sz w:val="22"/>
                <w:szCs w:val="22"/>
              </w:rPr>
              <w:t xml:space="preserve"> </w:t>
            </w:r>
            <w:r w:rsidR="00C679E0">
              <w:rPr>
                <w:rFonts w:asciiTheme="minorHAnsi" w:hAnsiTheme="minorHAnsi"/>
                <w:color w:val="000000"/>
                <w:sz w:val="22"/>
                <w:szCs w:val="22"/>
              </w:rPr>
              <w:t>288817</w:t>
            </w:r>
          </w:p>
        </w:tc>
        <w:tc>
          <w:tcPr>
            <w:tcW w:w="5429" w:type="dxa"/>
            <w:gridSpan w:val="3"/>
            <w:tcBorders>
              <w:top w:val="nil"/>
              <w:left w:val="nil"/>
              <w:bottom w:val="nil"/>
            </w:tcBorders>
            <w:shd w:val="clear" w:color="auto" w:fill="auto"/>
          </w:tcPr>
          <w:p w14:paraId="17F5E905" w14:textId="57D1C416" w:rsidR="005F0553" w:rsidRDefault="00A77377" w:rsidP="00A77377">
            <w:pPr>
              <w:tabs>
                <w:tab w:val="left" w:pos="284"/>
              </w:tabs>
              <w:spacing w:before="40"/>
              <w:rPr>
                <w:rFonts w:asciiTheme="minorHAnsi" w:hAnsiTheme="minorHAnsi"/>
                <w:color w:val="000000"/>
                <w:sz w:val="10"/>
                <w:szCs w:val="10"/>
              </w:rPr>
            </w:pPr>
            <w:r w:rsidRPr="00567176">
              <w:rPr>
                <w:rFonts w:asciiTheme="minorHAnsi" w:hAnsiTheme="minorHAnsi"/>
                <w:color w:val="000000"/>
                <w:sz w:val="22"/>
                <w:szCs w:val="22"/>
              </w:rPr>
              <w:t>Nome Fiscal Substituto:</w:t>
            </w:r>
            <w:r w:rsidR="00B5115C" w:rsidRPr="00567176">
              <w:rPr>
                <w:rFonts w:asciiTheme="minorHAnsi" w:hAnsiTheme="minorHAnsi"/>
                <w:color w:val="000000"/>
                <w:sz w:val="22"/>
                <w:szCs w:val="22"/>
              </w:rPr>
              <w:t xml:space="preserve"> </w:t>
            </w:r>
            <w:r w:rsidR="00C679E0">
              <w:rPr>
                <w:rFonts w:asciiTheme="minorHAnsi" w:hAnsiTheme="minorHAnsi"/>
                <w:color w:val="000000"/>
                <w:sz w:val="22"/>
                <w:szCs w:val="22"/>
              </w:rPr>
              <w:t>LEILA PERES DE CASTRO</w:t>
            </w:r>
          </w:p>
          <w:p w14:paraId="4FF91751" w14:textId="62DEE838" w:rsidR="00B5115C" w:rsidRPr="00567176" w:rsidRDefault="00A77377" w:rsidP="00862286">
            <w:pPr>
              <w:tabs>
                <w:tab w:val="left" w:pos="284"/>
              </w:tabs>
              <w:spacing w:before="40"/>
              <w:rPr>
                <w:rFonts w:asciiTheme="minorHAnsi" w:hAnsiTheme="minorHAnsi"/>
                <w:color w:val="000000"/>
                <w:sz w:val="22"/>
                <w:szCs w:val="22"/>
              </w:rPr>
            </w:pPr>
            <w:r w:rsidRPr="00567176">
              <w:rPr>
                <w:rFonts w:asciiTheme="minorHAnsi" w:hAnsiTheme="minorHAnsi"/>
                <w:color w:val="000000"/>
                <w:sz w:val="22"/>
                <w:szCs w:val="22"/>
              </w:rPr>
              <w:t>Matrícula:</w:t>
            </w:r>
            <w:r w:rsidR="005F0553" w:rsidRPr="00567176">
              <w:rPr>
                <w:rFonts w:asciiTheme="minorHAnsi" w:hAnsiTheme="minorHAnsi"/>
                <w:color w:val="000000"/>
                <w:sz w:val="22"/>
                <w:szCs w:val="22"/>
              </w:rPr>
              <w:t xml:space="preserve"> </w:t>
            </w:r>
            <w:r w:rsidR="00C679E0">
              <w:rPr>
                <w:rFonts w:asciiTheme="minorHAnsi" w:hAnsiTheme="minorHAnsi"/>
                <w:color w:val="000000"/>
                <w:sz w:val="22"/>
                <w:szCs w:val="22"/>
              </w:rPr>
              <w:t>225431</w:t>
            </w:r>
          </w:p>
        </w:tc>
      </w:tr>
      <w:tr w:rsidR="00BD11AA" w:rsidRPr="00567176" w14:paraId="308DA839" w14:textId="77777777" w:rsidTr="006008D2">
        <w:tblPrEx>
          <w:tblCellMar>
            <w:top w:w="55" w:type="dxa"/>
            <w:left w:w="55" w:type="dxa"/>
            <w:bottom w:w="55" w:type="dxa"/>
            <w:right w:w="55" w:type="dxa"/>
          </w:tblCellMar>
        </w:tblPrEx>
        <w:trPr>
          <w:trHeight w:val="105"/>
        </w:trPr>
        <w:tc>
          <w:tcPr>
            <w:tcW w:w="4530" w:type="dxa"/>
            <w:gridSpan w:val="3"/>
            <w:tcBorders>
              <w:top w:val="nil"/>
              <w:right w:val="nil"/>
            </w:tcBorders>
            <w:shd w:val="clear" w:color="auto" w:fill="auto"/>
          </w:tcPr>
          <w:p w14:paraId="65BC78F2" w14:textId="77777777" w:rsidR="004B3B5B" w:rsidRDefault="004B3B5B" w:rsidP="00572392">
            <w:pPr>
              <w:tabs>
                <w:tab w:val="left" w:pos="284"/>
              </w:tabs>
              <w:spacing w:before="40" w:line="100" w:lineRule="atLeast"/>
              <w:rPr>
                <w:rFonts w:asciiTheme="minorHAnsi" w:hAnsiTheme="minorHAnsi"/>
                <w:color w:val="000000"/>
                <w:sz w:val="22"/>
                <w:szCs w:val="22"/>
              </w:rPr>
            </w:pPr>
          </w:p>
          <w:p w14:paraId="5FF63A6D" w14:textId="2D6084C8" w:rsidR="00110EFE" w:rsidRDefault="004E2105" w:rsidP="00572392">
            <w:pPr>
              <w:tabs>
                <w:tab w:val="left" w:pos="284"/>
              </w:tabs>
              <w:spacing w:before="40" w:line="100" w:lineRule="atLeast"/>
              <w:rPr>
                <w:rFonts w:asciiTheme="minorHAnsi" w:hAnsiTheme="minorHAnsi"/>
                <w:color w:val="000000"/>
                <w:sz w:val="10"/>
                <w:szCs w:val="10"/>
              </w:rPr>
            </w:pPr>
            <w:r w:rsidRPr="00567176">
              <w:rPr>
                <w:rFonts w:asciiTheme="minorHAnsi" w:hAnsiTheme="minorHAnsi"/>
                <w:color w:val="000000"/>
                <w:sz w:val="22"/>
                <w:szCs w:val="22"/>
              </w:rPr>
              <w:t xml:space="preserve">Nome </w:t>
            </w:r>
            <w:r w:rsidR="00572392" w:rsidRPr="00567176">
              <w:rPr>
                <w:rFonts w:asciiTheme="minorHAnsi" w:hAnsiTheme="minorHAnsi"/>
                <w:color w:val="000000"/>
                <w:sz w:val="22"/>
                <w:szCs w:val="22"/>
              </w:rPr>
              <w:t>Gestor Titular</w:t>
            </w:r>
            <w:r w:rsidR="00572392" w:rsidRPr="00862286">
              <w:rPr>
                <w:rFonts w:asciiTheme="minorHAnsi" w:hAnsiTheme="minorHAnsi"/>
                <w:color w:val="000000"/>
                <w:sz w:val="22"/>
                <w:szCs w:val="22"/>
              </w:rPr>
              <w:t>:</w:t>
            </w:r>
            <w:r w:rsidR="00B5115C" w:rsidRPr="00862286">
              <w:rPr>
                <w:rFonts w:asciiTheme="minorHAnsi" w:hAnsiTheme="minorHAnsi"/>
                <w:color w:val="000000"/>
                <w:sz w:val="22"/>
                <w:szCs w:val="22"/>
              </w:rPr>
              <w:t xml:space="preserve"> </w:t>
            </w:r>
            <w:r w:rsidR="00C679E0">
              <w:rPr>
                <w:rFonts w:asciiTheme="minorHAnsi" w:hAnsiTheme="minorHAnsi"/>
                <w:color w:val="000000"/>
                <w:sz w:val="22"/>
                <w:szCs w:val="22"/>
              </w:rPr>
              <w:t>LEILA PERES DE CASTRO</w:t>
            </w:r>
          </w:p>
          <w:p w14:paraId="12B5BE69" w14:textId="77777777" w:rsidR="00B9330F" w:rsidRPr="00B9330F" w:rsidRDefault="00B9330F" w:rsidP="00572392">
            <w:pPr>
              <w:tabs>
                <w:tab w:val="left" w:pos="284"/>
              </w:tabs>
              <w:spacing w:before="40" w:line="100" w:lineRule="atLeast"/>
              <w:rPr>
                <w:rFonts w:asciiTheme="minorHAnsi" w:hAnsiTheme="minorHAnsi"/>
                <w:color w:val="000000"/>
                <w:sz w:val="10"/>
                <w:szCs w:val="10"/>
              </w:rPr>
            </w:pPr>
          </w:p>
          <w:p w14:paraId="042C6123" w14:textId="03D3F354" w:rsidR="005219F8" w:rsidRPr="005219F8" w:rsidRDefault="00572392" w:rsidP="00862286">
            <w:pPr>
              <w:tabs>
                <w:tab w:val="left" w:pos="284"/>
              </w:tabs>
              <w:spacing w:before="40" w:line="100" w:lineRule="atLeast"/>
              <w:rPr>
                <w:rFonts w:asciiTheme="minorHAnsi" w:hAnsiTheme="minorHAnsi"/>
                <w:color w:val="000000"/>
                <w:sz w:val="10"/>
                <w:szCs w:val="10"/>
              </w:rPr>
            </w:pPr>
            <w:r w:rsidRPr="00567176">
              <w:rPr>
                <w:rFonts w:asciiTheme="minorHAnsi" w:hAnsiTheme="minorHAnsi"/>
                <w:color w:val="000000"/>
                <w:sz w:val="22"/>
                <w:szCs w:val="22"/>
              </w:rPr>
              <w:t>Matrícula:</w:t>
            </w:r>
            <w:r w:rsidR="00B5115C" w:rsidRPr="00567176">
              <w:rPr>
                <w:rFonts w:asciiTheme="minorHAnsi" w:hAnsiTheme="minorHAnsi"/>
                <w:color w:val="000000"/>
                <w:sz w:val="22"/>
                <w:szCs w:val="22"/>
              </w:rPr>
              <w:t xml:space="preserve"> </w:t>
            </w:r>
            <w:r w:rsidR="00C679E0">
              <w:rPr>
                <w:rFonts w:asciiTheme="minorHAnsi" w:hAnsiTheme="minorHAnsi"/>
                <w:color w:val="000000"/>
                <w:sz w:val="22"/>
                <w:szCs w:val="22"/>
              </w:rPr>
              <w:t>225431</w:t>
            </w:r>
          </w:p>
        </w:tc>
        <w:tc>
          <w:tcPr>
            <w:tcW w:w="5429" w:type="dxa"/>
            <w:gridSpan w:val="3"/>
            <w:tcBorders>
              <w:top w:val="nil"/>
              <w:left w:val="nil"/>
            </w:tcBorders>
            <w:shd w:val="clear" w:color="auto" w:fill="auto"/>
          </w:tcPr>
          <w:p w14:paraId="57F20FF8" w14:textId="77777777" w:rsidR="004B3B5B" w:rsidRDefault="004B3B5B" w:rsidP="00572392">
            <w:pPr>
              <w:tabs>
                <w:tab w:val="left" w:pos="284"/>
              </w:tabs>
              <w:spacing w:before="40" w:line="100" w:lineRule="atLeast"/>
              <w:rPr>
                <w:rFonts w:asciiTheme="minorHAnsi" w:hAnsiTheme="minorHAnsi"/>
                <w:color w:val="000000"/>
                <w:sz w:val="22"/>
                <w:szCs w:val="22"/>
              </w:rPr>
            </w:pPr>
          </w:p>
          <w:p w14:paraId="01CC9591" w14:textId="39A58621" w:rsidR="00110EFE" w:rsidRDefault="004E2105" w:rsidP="00572392">
            <w:pPr>
              <w:tabs>
                <w:tab w:val="left" w:pos="284"/>
              </w:tabs>
              <w:spacing w:before="40" w:line="100" w:lineRule="atLeast"/>
              <w:rPr>
                <w:rFonts w:asciiTheme="minorHAnsi" w:hAnsiTheme="minorHAnsi"/>
                <w:color w:val="000000"/>
                <w:sz w:val="10"/>
                <w:szCs w:val="10"/>
              </w:rPr>
            </w:pPr>
            <w:r w:rsidRPr="00567176">
              <w:rPr>
                <w:rFonts w:asciiTheme="minorHAnsi" w:hAnsiTheme="minorHAnsi"/>
                <w:color w:val="000000"/>
                <w:sz w:val="22"/>
                <w:szCs w:val="22"/>
              </w:rPr>
              <w:t xml:space="preserve">Nome </w:t>
            </w:r>
            <w:r w:rsidR="00572392" w:rsidRPr="00567176">
              <w:rPr>
                <w:rFonts w:asciiTheme="minorHAnsi" w:hAnsiTheme="minorHAnsi"/>
                <w:color w:val="000000"/>
                <w:sz w:val="22"/>
                <w:szCs w:val="22"/>
              </w:rPr>
              <w:t>Gestor Substituto:</w:t>
            </w:r>
            <w:r w:rsidR="00B5115C" w:rsidRPr="00567176">
              <w:rPr>
                <w:rFonts w:asciiTheme="minorHAnsi" w:hAnsiTheme="minorHAnsi"/>
                <w:color w:val="000000"/>
                <w:sz w:val="22"/>
                <w:szCs w:val="22"/>
              </w:rPr>
              <w:t xml:space="preserve"> </w:t>
            </w:r>
            <w:r w:rsidR="00C679E0">
              <w:rPr>
                <w:rFonts w:asciiTheme="minorHAnsi" w:hAnsiTheme="minorHAnsi"/>
                <w:color w:val="000000"/>
                <w:sz w:val="22"/>
                <w:szCs w:val="22"/>
              </w:rPr>
              <w:t>MARLON SANTOS DE SOUZA</w:t>
            </w:r>
          </w:p>
          <w:p w14:paraId="4FD964AE" w14:textId="77777777" w:rsidR="00B9330F" w:rsidRPr="00B9330F" w:rsidRDefault="00B9330F" w:rsidP="00572392">
            <w:pPr>
              <w:tabs>
                <w:tab w:val="left" w:pos="284"/>
              </w:tabs>
              <w:spacing w:before="40" w:line="100" w:lineRule="atLeast"/>
              <w:rPr>
                <w:rFonts w:asciiTheme="minorHAnsi" w:hAnsiTheme="minorHAnsi"/>
                <w:color w:val="000000"/>
                <w:sz w:val="10"/>
                <w:szCs w:val="10"/>
              </w:rPr>
            </w:pPr>
          </w:p>
          <w:p w14:paraId="2092888F" w14:textId="2A3EA45D" w:rsidR="004B3B5B" w:rsidRPr="004B3B5B" w:rsidRDefault="00572392" w:rsidP="00862286">
            <w:pPr>
              <w:tabs>
                <w:tab w:val="left" w:pos="284"/>
              </w:tabs>
              <w:spacing w:before="40" w:line="100" w:lineRule="atLeast"/>
              <w:rPr>
                <w:rFonts w:asciiTheme="minorHAnsi" w:hAnsiTheme="minorHAnsi"/>
                <w:color w:val="000000"/>
              </w:rPr>
            </w:pPr>
            <w:r w:rsidRPr="00567176">
              <w:rPr>
                <w:rFonts w:asciiTheme="minorHAnsi" w:hAnsiTheme="minorHAnsi"/>
                <w:color w:val="000000"/>
                <w:sz w:val="22"/>
                <w:szCs w:val="22"/>
              </w:rPr>
              <w:t>Matrícula:</w:t>
            </w:r>
            <w:r w:rsidR="00B5115C" w:rsidRPr="00567176">
              <w:rPr>
                <w:rFonts w:asciiTheme="minorHAnsi" w:hAnsiTheme="minorHAnsi"/>
                <w:color w:val="000000"/>
                <w:sz w:val="22"/>
                <w:szCs w:val="22"/>
              </w:rPr>
              <w:t xml:space="preserve"> </w:t>
            </w:r>
            <w:r w:rsidR="00C679E0">
              <w:rPr>
                <w:rFonts w:asciiTheme="minorHAnsi" w:hAnsiTheme="minorHAnsi"/>
                <w:color w:val="000000"/>
                <w:sz w:val="22"/>
                <w:szCs w:val="22"/>
              </w:rPr>
              <w:t>288817</w:t>
            </w:r>
          </w:p>
        </w:tc>
      </w:tr>
      <w:tr w:rsidR="00BD11AA" w:rsidRPr="00567176" w14:paraId="17E1BFA7" w14:textId="77777777" w:rsidTr="006008D2">
        <w:tblPrEx>
          <w:tblCellMar>
            <w:top w:w="55" w:type="dxa"/>
            <w:left w:w="55" w:type="dxa"/>
            <w:bottom w:w="55" w:type="dxa"/>
            <w:right w:w="55" w:type="dxa"/>
          </w:tblCellMar>
        </w:tblPrEx>
        <w:trPr>
          <w:trHeight w:val="105"/>
        </w:trPr>
        <w:tc>
          <w:tcPr>
            <w:tcW w:w="9959" w:type="dxa"/>
            <w:gridSpan w:val="6"/>
            <w:shd w:val="clear" w:color="auto" w:fill="auto"/>
          </w:tcPr>
          <w:p w14:paraId="457B6E1F" w14:textId="77777777" w:rsidR="00B1335A" w:rsidRPr="00567176" w:rsidRDefault="00030E47" w:rsidP="004F1093">
            <w:pPr>
              <w:numPr>
                <w:ilvl w:val="0"/>
                <w:numId w:val="3"/>
              </w:numPr>
              <w:shd w:val="clear" w:color="auto" w:fill="D9D9D9" w:themeFill="background1" w:themeFillShade="D9"/>
              <w:tabs>
                <w:tab w:val="left" w:pos="497"/>
              </w:tabs>
              <w:ind w:right="57"/>
              <w:jc w:val="both"/>
              <w:rPr>
                <w:rFonts w:asciiTheme="minorHAnsi" w:hAnsiTheme="minorHAnsi" w:cs="Calibri"/>
                <w:b/>
                <w:sz w:val="22"/>
                <w:szCs w:val="22"/>
              </w:rPr>
            </w:pPr>
            <w:r w:rsidRPr="00567176">
              <w:rPr>
                <w:rFonts w:asciiTheme="minorHAnsi" w:hAnsiTheme="minorHAnsi" w:cs="Calibri"/>
                <w:b/>
                <w:sz w:val="22"/>
                <w:szCs w:val="22"/>
              </w:rPr>
              <w:t xml:space="preserve">DO RESPONSÁVEL PELA </w:t>
            </w:r>
            <w:r w:rsidR="001A7DD2" w:rsidRPr="00567176">
              <w:rPr>
                <w:rFonts w:asciiTheme="minorHAnsi" w:hAnsiTheme="minorHAnsi" w:cs="Calibri"/>
                <w:b/>
                <w:sz w:val="22"/>
                <w:szCs w:val="22"/>
              </w:rPr>
              <w:t>DEMANDA</w:t>
            </w:r>
            <w:r w:rsidR="0084570F">
              <w:rPr>
                <w:rFonts w:asciiTheme="minorHAnsi" w:hAnsiTheme="minorHAnsi" w:cs="Calibri"/>
                <w:b/>
                <w:sz w:val="22"/>
                <w:szCs w:val="22"/>
              </w:rPr>
              <w:t xml:space="preserve"> E TERMO DE REFERÊNCIA</w:t>
            </w:r>
          </w:p>
          <w:p w14:paraId="2B3C65D1" w14:textId="77777777" w:rsidR="00B1335A" w:rsidRDefault="009157EB" w:rsidP="006008D2">
            <w:pPr>
              <w:pStyle w:val="PargrafodaLista"/>
              <w:widowControl/>
              <w:numPr>
                <w:ilvl w:val="1"/>
                <w:numId w:val="3"/>
              </w:numPr>
              <w:suppressAutoHyphens w:val="0"/>
              <w:ind w:left="0" w:firstLine="0"/>
              <w:jc w:val="both"/>
              <w:rPr>
                <w:rFonts w:asciiTheme="minorHAnsi" w:eastAsia="Calibri" w:hAnsiTheme="minorHAnsi" w:cs="Arial"/>
                <w:color w:val="000000"/>
                <w:sz w:val="22"/>
                <w:szCs w:val="22"/>
                <w:lang w:eastAsia="en-US"/>
              </w:rPr>
            </w:pPr>
            <w:r w:rsidRPr="00567176">
              <w:rPr>
                <w:rFonts w:asciiTheme="minorHAnsi" w:eastAsia="Calibri" w:hAnsiTheme="minorHAnsi" w:cs="Arial"/>
                <w:color w:val="000000"/>
                <w:sz w:val="22"/>
                <w:szCs w:val="22"/>
                <w:lang w:eastAsia="en-US"/>
              </w:rPr>
              <w:lastRenderedPageBreak/>
              <w:t xml:space="preserve">Atesto para os devidos fins que o Termo de Referência foi elaborado observando </w:t>
            </w:r>
            <w:r w:rsidR="001A770E" w:rsidRPr="00567176">
              <w:rPr>
                <w:rFonts w:asciiTheme="minorHAnsi" w:eastAsia="Calibri" w:hAnsiTheme="minorHAnsi" w:cs="Arial"/>
                <w:color w:val="000000"/>
                <w:sz w:val="22"/>
                <w:szCs w:val="22"/>
                <w:lang w:eastAsia="en-US"/>
              </w:rPr>
              <w:t>as normas pertinentes, sendo definido o objeto de forma</w:t>
            </w:r>
            <w:r w:rsidR="00E20B81" w:rsidRPr="00567176">
              <w:rPr>
                <w:rFonts w:asciiTheme="minorHAnsi" w:eastAsia="Calibri" w:hAnsiTheme="minorHAnsi" w:cs="Arial"/>
                <w:color w:val="000000"/>
                <w:sz w:val="22"/>
                <w:szCs w:val="22"/>
                <w:lang w:eastAsia="en-US"/>
              </w:rPr>
              <w:t xml:space="preserve"> precisa,</w:t>
            </w:r>
            <w:r w:rsidR="001A770E" w:rsidRPr="00567176">
              <w:rPr>
                <w:rFonts w:asciiTheme="minorHAnsi" w:eastAsia="Calibri" w:hAnsiTheme="minorHAnsi" w:cs="Arial"/>
                <w:color w:val="000000"/>
                <w:sz w:val="22"/>
                <w:szCs w:val="22"/>
                <w:lang w:eastAsia="en-US"/>
              </w:rPr>
              <w:t xml:space="preserve"> suficiente e clara, sem especificações que vedem ou limitem o caráter </w:t>
            </w:r>
            <w:r w:rsidR="00DB32DA" w:rsidRPr="00567176">
              <w:rPr>
                <w:rFonts w:asciiTheme="minorHAnsi" w:eastAsia="Calibri" w:hAnsiTheme="minorHAnsi" w:cs="Arial"/>
                <w:color w:val="000000"/>
                <w:sz w:val="22"/>
                <w:szCs w:val="22"/>
                <w:lang w:eastAsia="en-US"/>
              </w:rPr>
              <w:t>competitivo</w:t>
            </w:r>
            <w:r w:rsidR="00012EF5" w:rsidRPr="00567176">
              <w:rPr>
                <w:rFonts w:asciiTheme="minorHAnsi" w:eastAsia="Calibri" w:hAnsiTheme="minorHAnsi" w:cs="Arial"/>
                <w:color w:val="000000"/>
                <w:sz w:val="22"/>
                <w:szCs w:val="22"/>
                <w:lang w:eastAsia="en-US"/>
              </w:rPr>
              <w:t>,</w:t>
            </w:r>
            <w:r w:rsidR="00FF2948" w:rsidRPr="00567176">
              <w:rPr>
                <w:rFonts w:asciiTheme="minorHAnsi" w:eastAsia="Calibri" w:hAnsiTheme="minorHAnsi" w:cs="Arial"/>
                <w:color w:val="000000"/>
                <w:sz w:val="22"/>
                <w:szCs w:val="22"/>
                <w:lang w:eastAsia="en-US"/>
              </w:rPr>
              <w:t xml:space="preserve"> com</w:t>
            </w:r>
            <w:r w:rsidR="00DB32DA" w:rsidRPr="00567176">
              <w:rPr>
                <w:rFonts w:asciiTheme="minorHAnsi" w:eastAsia="Calibri" w:hAnsiTheme="minorHAnsi" w:cs="Arial"/>
                <w:color w:val="000000"/>
                <w:sz w:val="22"/>
                <w:szCs w:val="22"/>
                <w:lang w:eastAsia="en-US"/>
              </w:rPr>
              <w:t xml:space="preserve"> previsão na LOA</w:t>
            </w:r>
            <w:r w:rsidR="002C7141" w:rsidRPr="00567176">
              <w:rPr>
                <w:rFonts w:asciiTheme="minorHAnsi" w:eastAsia="Calibri" w:hAnsiTheme="minorHAnsi" w:cs="Arial"/>
                <w:color w:val="000000"/>
                <w:sz w:val="22"/>
                <w:szCs w:val="22"/>
                <w:lang w:eastAsia="en-US"/>
              </w:rPr>
              <w:t xml:space="preserve"> e </w:t>
            </w:r>
            <w:r w:rsidR="00012EF5" w:rsidRPr="00567176">
              <w:rPr>
                <w:rFonts w:asciiTheme="minorHAnsi" w:eastAsia="Calibri" w:hAnsiTheme="minorHAnsi" w:cs="Arial"/>
                <w:color w:val="000000"/>
                <w:sz w:val="22"/>
                <w:szCs w:val="22"/>
                <w:lang w:eastAsia="en-US"/>
              </w:rPr>
              <w:t>PPA</w:t>
            </w:r>
            <w:r w:rsidR="00DB32DA" w:rsidRPr="00567176">
              <w:rPr>
                <w:rFonts w:asciiTheme="minorHAnsi" w:eastAsia="Calibri" w:hAnsiTheme="minorHAnsi" w:cs="Arial"/>
                <w:color w:val="000000"/>
                <w:sz w:val="22"/>
                <w:szCs w:val="22"/>
                <w:lang w:eastAsia="en-US"/>
              </w:rPr>
              <w:t xml:space="preserve"> </w:t>
            </w:r>
            <w:r w:rsidR="002C7141" w:rsidRPr="00567176">
              <w:rPr>
                <w:rFonts w:asciiTheme="minorHAnsi" w:eastAsia="Calibri" w:hAnsiTheme="minorHAnsi" w:cs="Arial"/>
                <w:color w:val="000000"/>
                <w:sz w:val="22"/>
                <w:szCs w:val="22"/>
                <w:lang w:eastAsia="en-US"/>
              </w:rPr>
              <w:t xml:space="preserve">para fazer frente as despesas, constando também no </w:t>
            </w:r>
            <w:r w:rsidR="00012EF5" w:rsidRPr="00567176">
              <w:rPr>
                <w:rFonts w:asciiTheme="minorHAnsi" w:eastAsia="Calibri" w:hAnsiTheme="minorHAnsi" w:cs="Arial"/>
                <w:color w:val="000000"/>
                <w:sz w:val="22"/>
                <w:szCs w:val="22"/>
                <w:lang w:eastAsia="en-US"/>
              </w:rPr>
              <w:t>Plano Anual de Aquisições</w:t>
            </w:r>
            <w:r w:rsidR="00DB32DA" w:rsidRPr="00567176">
              <w:rPr>
                <w:rFonts w:asciiTheme="minorHAnsi" w:eastAsia="Calibri" w:hAnsiTheme="minorHAnsi" w:cs="Arial"/>
                <w:color w:val="000000"/>
                <w:sz w:val="22"/>
                <w:szCs w:val="22"/>
                <w:lang w:eastAsia="en-US"/>
              </w:rPr>
              <w:t>.</w:t>
            </w:r>
          </w:p>
          <w:p w14:paraId="0B9C84A2" w14:textId="6B70B56E" w:rsidR="00B9330F" w:rsidRDefault="00B9330F" w:rsidP="009157EB">
            <w:pPr>
              <w:pStyle w:val="PargrafodaLista"/>
              <w:widowControl/>
              <w:suppressAutoHyphens w:val="0"/>
              <w:ind w:left="0"/>
              <w:jc w:val="both"/>
              <w:rPr>
                <w:rFonts w:asciiTheme="minorHAnsi" w:eastAsia="Calibri" w:hAnsiTheme="minorHAnsi" w:cs="Arial"/>
                <w:color w:val="000000"/>
                <w:sz w:val="22"/>
                <w:szCs w:val="22"/>
                <w:lang w:eastAsia="en-US"/>
              </w:rPr>
            </w:pPr>
          </w:p>
          <w:p w14:paraId="5DC7085E" w14:textId="1F118C2D" w:rsidR="00355BDE" w:rsidRPr="00862286" w:rsidRDefault="00355BDE" w:rsidP="00355BDE">
            <w:pPr>
              <w:tabs>
                <w:tab w:val="left" w:pos="284"/>
              </w:tabs>
              <w:rPr>
                <w:rFonts w:asciiTheme="minorHAnsi" w:hAnsiTheme="minorHAnsi" w:cs="Calibri"/>
                <w:color w:val="000000"/>
                <w:sz w:val="22"/>
                <w:szCs w:val="22"/>
              </w:rPr>
            </w:pPr>
            <w:r w:rsidRPr="00862286">
              <w:rPr>
                <w:rFonts w:asciiTheme="minorHAnsi" w:hAnsiTheme="minorHAnsi" w:cs="Calibri"/>
                <w:color w:val="000000"/>
                <w:sz w:val="22"/>
                <w:szCs w:val="22"/>
              </w:rPr>
              <w:t>Coordenador</w:t>
            </w:r>
            <w:r w:rsidR="00214B38" w:rsidRPr="00862286">
              <w:rPr>
                <w:rFonts w:asciiTheme="minorHAnsi" w:hAnsiTheme="minorHAnsi" w:cs="Calibri"/>
                <w:color w:val="000000"/>
                <w:sz w:val="22"/>
                <w:szCs w:val="22"/>
              </w:rPr>
              <w:t>a</w:t>
            </w:r>
            <w:r w:rsidRPr="00862286">
              <w:rPr>
                <w:rFonts w:asciiTheme="minorHAnsi" w:hAnsiTheme="minorHAnsi" w:cs="Calibri"/>
                <w:color w:val="000000"/>
                <w:sz w:val="22"/>
                <w:szCs w:val="22"/>
              </w:rPr>
              <w:t xml:space="preserve"> de </w:t>
            </w:r>
            <w:r w:rsidR="00214B38" w:rsidRPr="00862286">
              <w:rPr>
                <w:rFonts w:asciiTheme="minorHAnsi" w:hAnsiTheme="minorHAnsi" w:cs="Calibri"/>
                <w:color w:val="000000"/>
                <w:sz w:val="22"/>
                <w:szCs w:val="22"/>
              </w:rPr>
              <w:t>Escola Pública de Trânsito</w:t>
            </w:r>
            <w:r w:rsidRPr="00862286">
              <w:rPr>
                <w:rFonts w:asciiTheme="minorHAnsi" w:hAnsiTheme="minorHAnsi" w:cs="Calibri"/>
                <w:color w:val="000000"/>
                <w:sz w:val="22"/>
                <w:szCs w:val="22"/>
              </w:rPr>
              <w:t xml:space="preserve">: </w:t>
            </w:r>
            <w:r w:rsidR="00C242CF" w:rsidRPr="00862286">
              <w:rPr>
                <w:rFonts w:asciiTheme="minorHAnsi" w:hAnsiTheme="minorHAnsi" w:cs="Calibri"/>
                <w:color w:val="000000"/>
                <w:sz w:val="22"/>
                <w:szCs w:val="22"/>
              </w:rPr>
              <w:t>RENATA NEVES TAVARES DE BARROS FREITAS</w:t>
            </w:r>
          </w:p>
          <w:p w14:paraId="0F734BF3" w14:textId="29454AA1" w:rsidR="004B3B5B" w:rsidRPr="00C242CF" w:rsidRDefault="00355BDE" w:rsidP="00355BDE">
            <w:pPr>
              <w:tabs>
                <w:tab w:val="left" w:pos="284"/>
              </w:tabs>
              <w:rPr>
                <w:rFonts w:asciiTheme="minorHAnsi" w:hAnsiTheme="minorHAnsi" w:cs="Calibri"/>
                <w:color w:val="000000"/>
                <w:sz w:val="22"/>
                <w:szCs w:val="22"/>
              </w:rPr>
            </w:pPr>
            <w:r w:rsidRPr="00862286">
              <w:rPr>
                <w:rFonts w:asciiTheme="minorHAnsi" w:hAnsiTheme="minorHAnsi" w:cs="Calibri"/>
                <w:color w:val="000000"/>
                <w:sz w:val="22"/>
                <w:szCs w:val="22"/>
              </w:rPr>
              <w:t xml:space="preserve">Matrícula: </w:t>
            </w:r>
            <w:r w:rsidR="00C242CF" w:rsidRPr="00862286">
              <w:rPr>
                <w:rFonts w:asciiTheme="minorHAnsi" w:hAnsiTheme="minorHAnsi" w:cs="Calibri"/>
                <w:color w:val="000000"/>
                <w:sz w:val="22"/>
                <w:szCs w:val="22"/>
              </w:rPr>
              <w:t>127109</w:t>
            </w:r>
          </w:p>
          <w:p w14:paraId="0575EBBF" w14:textId="779AF9EF" w:rsidR="006008D2" w:rsidRPr="00355BDE" w:rsidRDefault="006008D2" w:rsidP="00355BDE">
            <w:pPr>
              <w:tabs>
                <w:tab w:val="left" w:pos="284"/>
              </w:tabs>
              <w:rPr>
                <w:rFonts w:asciiTheme="minorHAnsi" w:hAnsiTheme="minorHAnsi" w:cs="Calibri"/>
                <w:color w:val="000000"/>
                <w:sz w:val="22"/>
                <w:szCs w:val="22"/>
              </w:rPr>
            </w:pPr>
          </w:p>
        </w:tc>
      </w:tr>
      <w:tr w:rsidR="00BD11AA" w:rsidRPr="00567176" w14:paraId="2A61AB47" w14:textId="77777777" w:rsidTr="006008D2">
        <w:tblPrEx>
          <w:tblCellMar>
            <w:top w:w="55" w:type="dxa"/>
            <w:left w:w="55" w:type="dxa"/>
            <w:bottom w:w="55" w:type="dxa"/>
            <w:right w:w="55" w:type="dxa"/>
          </w:tblCellMar>
        </w:tblPrEx>
        <w:trPr>
          <w:trHeight w:val="105"/>
        </w:trPr>
        <w:tc>
          <w:tcPr>
            <w:tcW w:w="9959" w:type="dxa"/>
            <w:gridSpan w:val="6"/>
            <w:shd w:val="clear" w:color="auto" w:fill="auto"/>
          </w:tcPr>
          <w:p w14:paraId="4A822529" w14:textId="77777777" w:rsidR="00E67CE0" w:rsidRPr="00567176" w:rsidRDefault="00B82B7F" w:rsidP="004F1093">
            <w:pPr>
              <w:numPr>
                <w:ilvl w:val="0"/>
                <w:numId w:val="3"/>
              </w:numPr>
              <w:shd w:val="clear" w:color="auto" w:fill="D9D9D9" w:themeFill="background1" w:themeFillShade="D9"/>
              <w:tabs>
                <w:tab w:val="left" w:pos="497"/>
              </w:tabs>
              <w:ind w:right="57"/>
              <w:jc w:val="both"/>
              <w:rPr>
                <w:rFonts w:asciiTheme="minorHAnsi" w:hAnsiTheme="minorHAnsi" w:cs="Calibri"/>
                <w:b/>
                <w:sz w:val="22"/>
                <w:szCs w:val="22"/>
              </w:rPr>
            </w:pPr>
            <w:r w:rsidRPr="00567176">
              <w:rPr>
                <w:rFonts w:asciiTheme="minorHAnsi" w:hAnsiTheme="minorHAnsi" w:cs="Calibri"/>
                <w:b/>
                <w:sz w:val="22"/>
                <w:szCs w:val="22"/>
              </w:rPr>
              <w:lastRenderedPageBreak/>
              <w:t>DA DIRETORIA DE ADMINISTRAÇÃO SISTÊMICA</w:t>
            </w:r>
          </w:p>
          <w:p w14:paraId="7DD87846" w14:textId="77777777" w:rsidR="00E67CE0" w:rsidRPr="00567176" w:rsidRDefault="0024670F" w:rsidP="006008D2">
            <w:pPr>
              <w:pStyle w:val="PargrafodaLista"/>
              <w:widowControl/>
              <w:numPr>
                <w:ilvl w:val="1"/>
                <w:numId w:val="3"/>
              </w:numPr>
              <w:suppressAutoHyphens w:val="0"/>
              <w:ind w:left="0" w:firstLine="0"/>
              <w:jc w:val="both"/>
              <w:rPr>
                <w:rFonts w:asciiTheme="minorHAnsi" w:hAnsiTheme="minorHAnsi" w:cs="Calibri"/>
                <w:sz w:val="22"/>
                <w:szCs w:val="22"/>
              </w:rPr>
            </w:pPr>
            <w:r w:rsidRPr="00567176">
              <w:rPr>
                <w:rFonts w:asciiTheme="minorHAnsi" w:hAnsiTheme="minorHAnsi" w:cs="Calibri"/>
                <w:sz w:val="22"/>
                <w:szCs w:val="22"/>
              </w:rPr>
              <w:t xml:space="preserve">Atesto para os devidos fins que </w:t>
            </w:r>
            <w:r w:rsidR="00953056" w:rsidRPr="00567176">
              <w:rPr>
                <w:rFonts w:asciiTheme="minorHAnsi" w:hAnsiTheme="minorHAnsi" w:cs="Calibri"/>
                <w:sz w:val="22"/>
                <w:szCs w:val="22"/>
              </w:rPr>
              <w:t xml:space="preserve">dispomos de capacidade orçamentária e financeira para fazer frente as despesas </w:t>
            </w:r>
            <w:r w:rsidR="00DC71FE" w:rsidRPr="00567176">
              <w:rPr>
                <w:rFonts w:asciiTheme="minorHAnsi" w:hAnsiTheme="minorHAnsi" w:cs="Calibri"/>
                <w:sz w:val="22"/>
                <w:szCs w:val="22"/>
              </w:rPr>
              <w:t>desta Contratação</w:t>
            </w:r>
            <w:r w:rsidR="00953056" w:rsidRPr="00567176">
              <w:rPr>
                <w:rFonts w:asciiTheme="minorHAnsi" w:hAnsiTheme="minorHAnsi" w:cs="Calibri"/>
                <w:sz w:val="22"/>
                <w:szCs w:val="22"/>
              </w:rPr>
              <w:t>.</w:t>
            </w:r>
          </w:p>
          <w:p w14:paraId="13E13B06" w14:textId="641CA11B" w:rsidR="00696FC2" w:rsidRDefault="00696FC2" w:rsidP="00E67CE0">
            <w:pPr>
              <w:tabs>
                <w:tab w:val="left" w:pos="284"/>
              </w:tabs>
              <w:jc w:val="center"/>
              <w:rPr>
                <w:rFonts w:asciiTheme="minorHAnsi" w:hAnsiTheme="minorHAnsi" w:cs="Calibri"/>
                <w:b/>
                <w:sz w:val="22"/>
                <w:szCs w:val="22"/>
              </w:rPr>
            </w:pPr>
          </w:p>
          <w:p w14:paraId="14B5E288" w14:textId="77777777" w:rsidR="00355BDE" w:rsidRDefault="00355BDE" w:rsidP="00355BDE">
            <w:pPr>
              <w:tabs>
                <w:tab w:val="left" w:pos="284"/>
              </w:tabs>
              <w:spacing w:before="40"/>
              <w:rPr>
                <w:rFonts w:asciiTheme="minorHAnsi" w:hAnsiTheme="minorHAnsi" w:cs="Calibri"/>
                <w:sz w:val="22"/>
                <w:szCs w:val="22"/>
              </w:rPr>
            </w:pPr>
            <w:r>
              <w:rPr>
                <w:rFonts w:asciiTheme="minorHAnsi" w:hAnsiTheme="minorHAnsi" w:cs="Calibri"/>
                <w:sz w:val="22"/>
                <w:szCs w:val="22"/>
              </w:rPr>
              <w:t>Diretor de Administração Sistêmica: PAULO HENRIQUE LIMA MARQUES</w:t>
            </w:r>
          </w:p>
          <w:p w14:paraId="52EE0A6C" w14:textId="77777777" w:rsidR="004B3B5B" w:rsidRDefault="00355BDE" w:rsidP="00355BDE">
            <w:pPr>
              <w:tabs>
                <w:tab w:val="left" w:pos="284"/>
              </w:tabs>
              <w:spacing w:before="40"/>
              <w:rPr>
                <w:rFonts w:asciiTheme="minorHAnsi" w:hAnsiTheme="minorHAnsi" w:cs="Calibri"/>
                <w:sz w:val="22"/>
                <w:szCs w:val="22"/>
              </w:rPr>
            </w:pPr>
            <w:r>
              <w:rPr>
                <w:rFonts w:asciiTheme="minorHAnsi" w:hAnsiTheme="minorHAnsi" w:cs="Calibri"/>
                <w:sz w:val="22"/>
                <w:szCs w:val="22"/>
              </w:rPr>
              <w:t xml:space="preserve">Matrícula: </w:t>
            </w:r>
            <w:r w:rsidRPr="00AA315C">
              <w:rPr>
                <w:rFonts w:asciiTheme="minorHAnsi" w:hAnsiTheme="minorHAnsi" w:cs="Calibri"/>
                <w:sz w:val="22"/>
                <w:szCs w:val="22"/>
              </w:rPr>
              <w:t>127001</w:t>
            </w:r>
          </w:p>
          <w:p w14:paraId="5C1EF31E" w14:textId="7AE8E033" w:rsidR="00C9571B" w:rsidRPr="00B9330F" w:rsidRDefault="00C9571B" w:rsidP="00355BDE">
            <w:pPr>
              <w:tabs>
                <w:tab w:val="left" w:pos="284"/>
              </w:tabs>
              <w:spacing w:before="40"/>
              <w:rPr>
                <w:rFonts w:asciiTheme="minorHAnsi" w:hAnsiTheme="minorHAnsi" w:cs="Calibri"/>
                <w:sz w:val="22"/>
                <w:szCs w:val="22"/>
              </w:rPr>
            </w:pPr>
          </w:p>
        </w:tc>
      </w:tr>
      <w:tr w:rsidR="00BD11AA" w:rsidRPr="00567176" w14:paraId="6F904197" w14:textId="77777777" w:rsidTr="006008D2">
        <w:tblPrEx>
          <w:tblCellMar>
            <w:top w:w="55" w:type="dxa"/>
            <w:left w:w="55" w:type="dxa"/>
            <w:bottom w:w="55" w:type="dxa"/>
            <w:right w:w="55" w:type="dxa"/>
          </w:tblCellMar>
        </w:tblPrEx>
        <w:trPr>
          <w:trHeight w:val="655"/>
        </w:trPr>
        <w:tc>
          <w:tcPr>
            <w:tcW w:w="9959" w:type="dxa"/>
            <w:gridSpan w:val="6"/>
            <w:tcBorders>
              <w:bottom w:val="single" w:sz="4" w:space="0" w:color="auto"/>
            </w:tcBorders>
            <w:shd w:val="clear" w:color="auto" w:fill="auto"/>
          </w:tcPr>
          <w:p w14:paraId="7FF4936A" w14:textId="77777777" w:rsidR="00947A1D" w:rsidRPr="00843224" w:rsidRDefault="00947A1D" w:rsidP="004F1093">
            <w:pPr>
              <w:numPr>
                <w:ilvl w:val="0"/>
                <w:numId w:val="3"/>
              </w:numPr>
              <w:shd w:val="clear" w:color="auto" w:fill="D9D9D9" w:themeFill="background1" w:themeFillShade="D9"/>
              <w:tabs>
                <w:tab w:val="left" w:pos="497"/>
              </w:tabs>
              <w:ind w:right="57"/>
              <w:jc w:val="both"/>
              <w:rPr>
                <w:rFonts w:asciiTheme="minorHAnsi" w:hAnsiTheme="minorHAnsi" w:cs="Calibri"/>
                <w:b/>
                <w:sz w:val="22"/>
                <w:szCs w:val="22"/>
              </w:rPr>
            </w:pPr>
            <w:r w:rsidRPr="00843224">
              <w:rPr>
                <w:rFonts w:asciiTheme="minorHAnsi" w:hAnsiTheme="minorHAnsi" w:cs="Calibri"/>
                <w:b/>
                <w:sz w:val="22"/>
                <w:szCs w:val="22"/>
              </w:rPr>
              <w:t>DATA DE FINALIZAÇÃO DO TERMO DE REFERÊNCIA</w:t>
            </w:r>
          </w:p>
          <w:p w14:paraId="64C8346E" w14:textId="6F65A507" w:rsidR="00947A1D" w:rsidRPr="00843224" w:rsidRDefault="00881D3E" w:rsidP="00862286">
            <w:pPr>
              <w:tabs>
                <w:tab w:val="left" w:pos="497"/>
              </w:tabs>
              <w:spacing w:before="120" w:after="120"/>
              <w:ind w:right="57"/>
              <w:jc w:val="right"/>
              <w:rPr>
                <w:rFonts w:asciiTheme="minorHAnsi" w:eastAsia="Calibri" w:hAnsiTheme="minorHAnsi" w:cs="Calibri"/>
                <w:sz w:val="22"/>
                <w:szCs w:val="22"/>
              </w:rPr>
            </w:pPr>
            <w:r>
              <w:rPr>
                <w:rFonts w:asciiTheme="minorHAnsi" w:eastAsia="Calibri" w:hAnsiTheme="minorHAnsi" w:cs="Calibri"/>
                <w:sz w:val="22"/>
                <w:szCs w:val="22"/>
              </w:rPr>
              <w:t>Cuiabá-</w:t>
            </w:r>
            <w:r w:rsidR="00947A1D" w:rsidRPr="00FF36DF">
              <w:rPr>
                <w:rFonts w:asciiTheme="minorHAnsi" w:eastAsia="Calibri" w:hAnsiTheme="minorHAnsi" w:cs="Calibri"/>
                <w:sz w:val="22"/>
                <w:szCs w:val="22"/>
              </w:rPr>
              <w:t>MT,</w:t>
            </w:r>
            <w:r w:rsidR="00377BBF" w:rsidRPr="00FF36DF">
              <w:rPr>
                <w:rFonts w:asciiTheme="minorHAnsi" w:eastAsia="Calibri" w:hAnsiTheme="minorHAnsi" w:cs="Calibri"/>
                <w:sz w:val="22"/>
                <w:szCs w:val="22"/>
              </w:rPr>
              <w:t xml:space="preserve"> </w:t>
            </w:r>
            <w:r w:rsidR="00243944" w:rsidRPr="00862286">
              <w:rPr>
                <w:rFonts w:asciiTheme="minorHAnsi" w:eastAsia="Calibri" w:hAnsiTheme="minorHAnsi" w:cs="Calibri"/>
                <w:sz w:val="22"/>
                <w:szCs w:val="22"/>
              </w:rPr>
              <w:t>0</w:t>
            </w:r>
            <w:r w:rsidR="00862286" w:rsidRPr="00862286">
              <w:rPr>
                <w:rFonts w:asciiTheme="minorHAnsi" w:eastAsia="Calibri" w:hAnsiTheme="minorHAnsi" w:cs="Calibri"/>
                <w:sz w:val="22"/>
                <w:szCs w:val="22"/>
              </w:rPr>
              <w:t>9</w:t>
            </w:r>
            <w:r w:rsidR="00214B38" w:rsidRPr="00862286">
              <w:rPr>
                <w:rFonts w:asciiTheme="minorHAnsi" w:eastAsia="Calibri" w:hAnsiTheme="minorHAnsi" w:cs="Calibri"/>
                <w:sz w:val="22"/>
                <w:szCs w:val="22"/>
              </w:rPr>
              <w:t xml:space="preserve"> de novembro</w:t>
            </w:r>
            <w:r w:rsidR="005F0553" w:rsidRPr="00862286">
              <w:rPr>
                <w:rFonts w:asciiTheme="minorHAnsi" w:eastAsia="Calibri" w:hAnsiTheme="minorHAnsi" w:cs="Calibri"/>
                <w:sz w:val="22"/>
                <w:szCs w:val="22"/>
              </w:rPr>
              <w:t xml:space="preserve"> </w:t>
            </w:r>
            <w:r w:rsidR="00947A1D" w:rsidRPr="00862286">
              <w:rPr>
                <w:rFonts w:asciiTheme="minorHAnsi" w:eastAsia="Calibri" w:hAnsiTheme="minorHAnsi" w:cs="Calibri"/>
                <w:sz w:val="22"/>
                <w:szCs w:val="22"/>
              </w:rPr>
              <w:t>de 202</w:t>
            </w:r>
            <w:r w:rsidR="00355BDE" w:rsidRPr="00862286">
              <w:rPr>
                <w:rFonts w:asciiTheme="minorHAnsi" w:eastAsia="Calibri" w:hAnsiTheme="minorHAnsi" w:cs="Calibri"/>
                <w:sz w:val="22"/>
                <w:szCs w:val="22"/>
              </w:rPr>
              <w:t>2</w:t>
            </w:r>
            <w:r w:rsidR="00947A1D" w:rsidRPr="00862286">
              <w:rPr>
                <w:rFonts w:asciiTheme="minorHAnsi" w:eastAsia="Calibri" w:hAnsiTheme="minorHAnsi" w:cs="Calibri"/>
                <w:sz w:val="22"/>
                <w:szCs w:val="22"/>
              </w:rPr>
              <w:t>.</w:t>
            </w:r>
          </w:p>
        </w:tc>
      </w:tr>
      <w:tr w:rsidR="00BD11AA" w:rsidRPr="00567176" w14:paraId="6A5BE120" w14:textId="77777777" w:rsidTr="006008D2">
        <w:tblPrEx>
          <w:tblCellMar>
            <w:top w:w="55" w:type="dxa"/>
            <w:left w:w="55" w:type="dxa"/>
            <w:bottom w:w="55" w:type="dxa"/>
            <w:right w:w="55" w:type="dxa"/>
          </w:tblCellMar>
        </w:tblPrEx>
        <w:trPr>
          <w:trHeight w:val="105"/>
        </w:trPr>
        <w:tc>
          <w:tcPr>
            <w:tcW w:w="9959" w:type="dxa"/>
            <w:gridSpan w:val="6"/>
            <w:shd w:val="clear" w:color="auto" w:fill="auto"/>
          </w:tcPr>
          <w:p w14:paraId="0C3131B3" w14:textId="77777777" w:rsidR="006D57FF" w:rsidRPr="00567176" w:rsidRDefault="00217077" w:rsidP="004F1093">
            <w:pPr>
              <w:numPr>
                <w:ilvl w:val="0"/>
                <w:numId w:val="3"/>
              </w:numPr>
              <w:shd w:val="clear" w:color="auto" w:fill="D9D9D9" w:themeFill="background1" w:themeFillShade="D9"/>
              <w:tabs>
                <w:tab w:val="left" w:pos="497"/>
              </w:tabs>
              <w:ind w:right="57"/>
              <w:jc w:val="both"/>
              <w:rPr>
                <w:rFonts w:asciiTheme="minorHAnsi" w:hAnsiTheme="minorHAnsi" w:cs="Calibri"/>
                <w:b/>
                <w:sz w:val="22"/>
                <w:szCs w:val="22"/>
              </w:rPr>
            </w:pPr>
            <w:r w:rsidRPr="00567176">
              <w:rPr>
                <w:rFonts w:asciiTheme="minorHAnsi" w:hAnsiTheme="minorHAnsi" w:cs="Calibri"/>
                <w:b/>
                <w:sz w:val="22"/>
                <w:szCs w:val="22"/>
              </w:rPr>
              <w:t xml:space="preserve">DA </w:t>
            </w:r>
            <w:r w:rsidR="006D57FF" w:rsidRPr="00567176">
              <w:rPr>
                <w:rFonts w:asciiTheme="minorHAnsi" w:hAnsiTheme="minorHAnsi" w:cs="Calibri"/>
                <w:b/>
                <w:sz w:val="22"/>
                <w:szCs w:val="22"/>
              </w:rPr>
              <w:t xml:space="preserve">AUTORIZAÇÃO </w:t>
            </w:r>
            <w:r w:rsidRPr="00567176">
              <w:rPr>
                <w:rFonts w:asciiTheme="minorHAnsi" w:hAnsiTheme="minorHAnsi" w:cs="Calibri"/>
                <w:b/>
                <w:sz w:val="22"/>
                <w:szCs w:val="22"/>
              </w:rPr>
              <w:t>DA AUTORIDADE COMPETENTE</w:t>
            </w:r>
          </w:p>
          <w:p w14:paraId="1E19EB7F" w14:textId="1DB79F60" w:rsidR="00355BDE" w:rsidRDefault="00355BDE" w:rsidP="006008D2">
            <w:pPr>
              <w:pStyle w:val="PargrafodaLista"/>
              <w:widowControl/>
              <w:numPr>
                <w:ilvl w:val="1"/>
                <w:numId w:val="3"/>
              </w:numPr>
              <w:suppressAutoHyphens w:val="0"/>
              <w:ind w:left="0" w:firstLine="0"/>
              <w:jc w:val="both"/>
              <w:rPr>
                <w:rFonts w:asciiTheme="minorHAnsi" w:hAnsiTheme="minorHAnsi" w:cs="Calibri"/>
                <w:sz w:val="22"/>
                <w:szCs w:val="22"/>
              </w:rPr>
            </w:pPr>
            <w:r w:rsidRPr="007C4414">
              <w:rPr>
                <w:rFonts w:asciiTheme="minorHAnsi" w:hAnsiTheme="minorHAnsi" w:cs="Calibri"/>
                <w:sz w:val="22"/>
                <w:szCs w:val="22"/>
              </w:rPr>
              <w:t>Considerando</w:t>
            </w:r>
            <w:r w:rsidRPr="00355BDE">
              <w:rPr>
                <w:rFonts w:asciiTheme="minorHAnsi" w:hAnsiTheme="minorHAnsi" w:cs="Calibri"/>
                <w:sz w:val="22"/>
                <w:szCs w:val="22"/>
              </w:rPr>
              <w:t xml:space="preserve"> as informações contidas neste Termo de Referência, AUTORIZO a continuidade da despesa. (Remeta os autos à Coordenadoria de Aquisições e Contratos)</w:t>
            </w:r>
          </w:p>
          <w:p w14:paraId="2869EEB5" w14:textId="77777777" w:rsidR="00355BDE" w:rsidRDefault="00355BDE" w:rsidP="00355BDE">
            <w:pPr>
              <w:tabs>
                <w:tab w:val="left" w:pos="284"/>
              </w:tabs>
              <w:spacing w:before="40"/>
              <w:rPr>
                <w:rFonts w:asciiTheme="minorHAnsi" w:hAnsiTheme="minorHAnsi" w:cs="Calibri"/>
                <w:sz w:val="22"/>
                <w:szCs w:val="22"/>
              </w:rPr>
            </w:pPr>
          </w:p>
          <w:p w14:paraId="5461F53F" w14:textId="588DDBD2" w:rsidR="00355BDE" w:rsidRPr="00E83483" w:rsidRDefault="00355BDE" w:rsidP="00355BDE">
            <w:pPr>
              <w:tabs>
                <w:tab w:val="left" w:pos="284"/>
              </w:tabs>
              <w:spacing w:before="40"/>
              <w:rPr>
                <w:rFonts w:asciiTheme="minorHAnsi" w:hAnsiTheme="minorHAnsi" w:cs="Calibri"/>
                <w:color w:val="000000"/>
                <w:sz w:val="22"/>
                <w:szCs w:val="22"/>
                <w:highlight w:val="yellow"/>
              </w:rPr>
            </w:pPr>
            <w:r>
              <w:rPr>
                <w:rFonts w:asciiTheme="minorHAnsi" w:hAnsiTheme="minorHAnsi" w:cs="Calibri"/>
                <w:color w:val="000000"/>
                <w:sz w:val="22"/>
                <w:szCs w:val="22"/>
              </w:rPr>
              <w:t xml:space="preserve">Autoridade Competente: </w:t>
            </w:r>
            <w:r w:rsidR="00862286">
              <w:rPr>
                <w:rFonts w:asciiTheme="minorHAnsi" w:hAnsiTheme="minorHAnsi" w:cs="Calibri"/>
                <w:color w:val="000000"/>
                <w:sz w:val="22"/>
                <w:szCs w:val="22"/>
              </w:rPr>
              <w:t>GUSTAVO REIS LOBO DE VASCONCELOS</w:t>
            </w:r>
          </w:p>
          <w:p w14:paraId="17A3A243" w14:textId="001A0B76" w:rsidR="009C3944" w:rsidRDefault="00355BDE" w:rsidP="00355BDE">
            <w:pPr>
              <w:tabs>
                <w:tab w:val="left" w:pos="284"/>
              </w:tabs>
              <w:spacing w:before="40"/>
              <w:rPr>
                <w:rFonts w:asciiTheme="minorHAnsi" w:hAnsiTheme="minorHAnsi" w:cs="Calibri"/>
                <w:color w:val="000000"/>
                <w:sz w:val="22"/>
                <w:szCs w:val="22"/>
              </w:rPr>
            </w:pPr>
            <w:r w:rsidRPr="00862286">
              <w:rPr>
                <w:rFonts w:asciiTheme="minorHAnsi" w:hAnsiTheme="minorHAnsi" w:cs="Calibri"/>
                <w:color w:val="000000"/>
                <w:sz w:val="22"/>
                <w:szCs w:val="22"/>
              </w:rPr>
              <w:t xml:space="preserve">Matrícula: </w:t>
            </w:r>
            <w:r w:rsidR="00862286">
              <w:rPr>
                <w:rFonts w:asciiTheme="minorHAnsi" w:hAnsiTheme="minorHAnsi" w:cs="Calibri"/>
                <w:color w:val="000000"/>
                <w:sz w:val="22"/>
                <w:szCs w:val="22"/>
              </w:rPr>
              <w:t>291272</w:t>
            </w:r>
          </w:p>
          <w:p w14:paraId="30453701" w14:textId="1112C1DB" w:rsidR="00C9571B" w:rsidRPr="00355BDE" w:rsidRDefault="00C9571B" w:rsidP="00355BDE">
            <w:pPr>
              <w:tabs>
                <w:tab w:val="left" w:pos="284"/>
              </w:tabs>
              <w:spacing w:before="40"/>
              <w:rPr>
                <w:rFonts w:asciiTheme="minorHAnsi" w:hAnsiTheme="minorHAnsi" w:cs="Calibri"/>
                <w:sz w:val="22"/>
                <w:szCs w:val="22"/>
              </w:rPr>
            </w:pPr>
          </w:p>
        </w:tc>
      </w:tr>
    </w:tbl>
    <w:p w14:paraId="61D87891" w14:textId="77777777" w:rsidR="00132B57" w:rsidRPr="00567176" w:rsidRDefault="00132B57" w:rsidP="00373C44">
      <w:pPr>
        <w:rPr>
          <w:rFonts w:asciiTheme="minorHAnsi" w:hAnsiTheme="minorHAnsi"/>
          <w:sz w:val="22"/>
          <w:szCs w:val="22"/>
        </w:rPr>
      </w:pPr>
    </w:p>
    <w:sectPr w:rsidR="00132B57" w:rsidRPr="00567176" w:rsidSect="003940CA">
      <w:footerReference w:type="default" r:id="rId38"/>
      <w:pgSz w:w="11906" w:h="16838"/>
      <w:pgMar w:top="1811" w:right="1134" w:bottom="567" w:left="1134" w:header="284" w:footer="19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CBA41" w14:textId="77777777" w:rsidR="00007123" w:rsidRDefault="00007123" w:rsidP="00766E20">
      <w:r>
        <w:separator/>
      </w:r>
    </w:p>
  </w:endnote>
  <w:endnote w:type="continuationSeparator" w:id="0">
    <w:p w14:paraId="10879B4A" w14:textId="77777777" w:rsidR="00007123" w:rsidRDefault="00007123" w:rsidP="0076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charset w:val="86"/>
    <w:family w:val="swiss"/>
    <w:pitch w:val="variable"/>
    <w:sig w:usb0="80000287" w:usb1="280F3C52" w:usb2="00000016" w:usb3="00000000" w:csb0="0004001F" w:csb1="00000000"/>
  </w:font>
  <w:font w:name="Verdana">
    <w:charset w:val="00"/>
    <w:family w:val="swiss"/>
    <w:pitch w:val="variable"/>
    <w:sig w:usb0="A10006FF" w:usb1="4000205B" w:usb2="00000010" w:usb3="00000000" w:csb0="0000019F" w:csb1="00000000"/>
  </w:font>
  <w:font w:name="ArialMT">
    <w:altName w:val="Times New Roman"/>
    <w:panose1 w:val="00000000000000000000"/>
    <w:charset w:val="00"/>
    <w:family w:val="swiss"/>
    <w:notTrueType/>
    <w:pitch w:val="default"/>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Garamond">
    <w:charset w:val="00"/>
    <w:family w:val="roman"/>
    <w:pitch w:val="variable"/>
    <w:sig w:usb0="00000287" w:usb1="00000000" w:usb2="00000000" w:usb3="00000000" w:csb0="0000009F" w:csb1="00000000"/>
  </w:font>
  <w:font w:name="Segoe UI">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504020202020204"/>
    <w:charset w:val="00"/>
    <w:family w:val="swiss"/>
    <w:pitch w:val="variable"/>
    <w:sig w:usb0="00000003" w:usb1="00000000" w:usb2="00000000" w:usb3="00000000" w:csb0="00000001"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75A82" w14:textId="77777777" w:rsidR="00007123" w:rsidRDefault="00007123" w:rsidP="00766E20">
    <w:pPr>
      <w:jc w:val="center"/>
      <w:rPr>
        <w:rFonts w:ascii="Calibri" w:hAnsi="Calibri"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7E282" w14:textId="77777777" w:rsidR="00007123" w:rsidRDefault="00007123" w:rsidP="00766E20">
      <w:r>
        <w:separator/>
      </w:r>
    </w:p>
  </w:footnote>
  <w:footnote w:type="continuationSeparator" w:id="0">
    <w:p w14:paraId="2DE17E0A" w14:textId="77777777" w:rsidR="00007123" w:rsidRDefault="00007123" w:rsidP="00766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F50B11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1495" w:hanging="360"/>
      </w:pPr>
      <w:rPr>
        <w:rFonts w:ascii="Symbol" w:hAnsi="Symbol" w:cs="Symbol"/>
        <w:sz w:val="22"/>
        <w:szCs w:val="22"/>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sz w:val="22"/>
        <w:szCs w:val="22"/>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sz w:val="22"/>
        <w:szCs w:val="22"/>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3" w15:restartNumberingAfterBreak="0">
    <w:nsid w:val="00000003"/>
    <w:multiLevelType w:val="multilevel"/>
    <w:tmpl w:val="00000003"/>
    <w:name w:val="WW8Num6"/>
    <w:lvl w:ilvl="0">
      <w:start w:val="1"/>
      <w:numFmt w:val="decimal"/>
      <w:lvlText w:val="%1."/>
      <w:lvlJc w:val="left"/>
      <w:pPr>
        <w:tabs>
          <w:tab w:val="num" w:pos="0"/>
        </w:tabs>
        <w:ind w:left="720" w:hanging="360"/>
      </w:pPr>
      <w:rPr>
        <w:rFonts w:ascii="Calibri" w:hAnsi="Calibri" w:cs="Calibri" w:hint="default"/>
        <w:b/>
        <w:sz w:val="22"/>
        <w:szCs w:val="22"/>
      </w:rPr>
    </w:lvl>
    <w:lvl w:ilvl="1">
      <w:start w:val="1"/>
      <w:numFmt w:val="decimal"/>
      <w:lvlText w:val="%1.%2"/>
      <w:lvlJc w:val="left"/>
      <w:pPr>
        <w:tabs>
          <w:tab w:val="num" w:pos="0"/>
        </w:tabs>
        <w:ind w:left="720" w:hanging="360"/>
      </w:pPr>
      <w:rPr>
        <w:rFonts w:ascii="Calibri" w:hAnsi="Calibri" w:cs="Calibri" w:hint="default"/>
        <w:b w:val="0"/>
        <w:bCs/>
        <w:color w:val="auto"/>
        <w:sz w:val="22"/>
        <w:szCs w:val="22"/>
      </w:rPr>
    </w:lvl>
    <w:lvl w:ilvl="2">
      <w:start w:val="1"/>
      <w:numFmt w:val="decimal"/>
      <w:lvlText w:val="%1.%2.%3"/>
      <w:lvlJc w:val="left"/>
      <w:pPr>
        <w:tabs>
          <w:tab w:val="num" w:pos="0"/>
        </w:tabs>
        <w:ind w:left="1080" w:hanging="720"/>
      </w:pPr>
      <w:rPr>
        <w:rFonts w:hint="default"/>
        <w:b/>
        <w:color w:val="auto"/>
      </w:rPr>
    </w:lvl>
    <w:lvl w:ilvl="3">
      <w:start w:val="1"/>
      <w:numFmt w:val="decimal"/>
      <w:lvlText w:val="%1.%2.%3.%4"/>
      <w:lvlJc w:val="left"/>
      <w:pPr>
        <w:tabs>
          <w:tab w:val="num" w:pos="0"/>
        </w:tabs>
        <w:ind w:left="1080" w:hanging="720"/>
      </w:pPr>
      <w:rPr>
        <w:rFonts w:hint="default"/>
        <w:b/>
        <w:color w:val="auto"/>
      </w:rPr>
    </w:lvl>
    <w:lvl w:ilvl="4">
      <w:start w:val="1"/>
      <w:numFmt w:val="decimal"/>
      <w:lvlText w:val="%1.%2.%3.%4.%5"/>
      <w:lvlJc w:val="left"/>
      <w:pPr>
        <w:tabs>
          <w:tab w:val="num" w:pos="0"/>
        </w:tabs>
        <w:ind w:left="1440" w:hanging="1080"/>
      </w:pPr>
      <w:rPr>
        <w:rFonts w:hint="default"/>
        <w:b/>
        <w:color w:val="auto"/>
      </w:rPr>
    </w:lvl>
    <w:lvl w:ilvl="5">
      <w:start w:val="1"/>
      <w:numFmt w:val="decimal"/>
      <w:lvlText w:val="%1.%2.%3.%4.%5.%6"/>
      <w:lvlJc w:val="left"/>
      <w:pPr>
        <w:tabs>
          <w:tab w:val="num" w:pos="0"/>
        </w:tabs>
        <w:ind w:left="1440" w:hanging="1080"/>
      </w:pPr>
      <w:rPr>
        <w:rFonts w:hint="default"/>
        <w:b/>
        <w:color w:val="auto"/>
      </w:rPr>
    </w:lvl>
    <w:lvl w:ilvl="6">
      <w:start w:val="1"/>
      <w:numFmt w:val="decimal"/>
      <w:lvlText w:val="%1.%2.%3.%4.%5.%6.%7"/>
      <w:lvlJc w:val="left"/>
      <w:pPr>
        <w:tabs>
          <w:tab w:val="num" w:pos="0"/>
        </w:tabs>
        <w:ind w:left="1800" w:hanging="1440"/>
      </w:pPr>
      <w:rPr>
        <w:rFonts w:hint="default"/>
        <w:b/>
        <w:color w:val="auto"/>
      </w:rPr>
    </w:lvl>
    <w:lvl w:ilvl="7">
      <w:start w:val="1"/>
      <w:numFmt w:val="decimal"/>
      <w:lvlText w:val="%1.%2.%3.%4.%5.%6.%7.%8"/>
      <w:lvlJc w:val="left"/>
      <w:pPr>
        <w:tabs>
          <w:tab w:val="num" w:pos="0"/>
        </w:tabs>
        <w:ind w:left="1800" w:hanging="1440"/>
      </w:pPr>
      <w:rPr>
        <w:rFonts w:hint="default"/>
        <w:b/>
        <w:color w:val="auto"/>
      </w:rPr>
    </w:lvl>
    <w:lvl w:ilvl="8">
      <w:start w:val="1"/>
      <w:numFmt w:val="decimal"/>
      <w:lvlText w:val="%1.%2.%3.%4.%5.%6.%7.%8.%9"/>
      <w:lvlJc w:val="left"/>
      <w:pPr>
        <w:tabs>
          <w:tab w:val="num" w:pos="0"/>
        </w:tabs>
        <w:ind w:left="2160" w:hanging="1800"/>
      </w:pPr>
      <w:rPr>
        <w:rFonts w:hint="default"/>
        <w:b/>
        <w:color w:val="auto"/>
      </w:rPr>
    </w:lvl>
  </w:abstractNum>
  <w:abstractNum w:abstractNumId="4" w15:restartNumberingAfterBreak="0">
    <w:nsid w:val="00000007"/>
    <w:multiLevelType w:val="singleLevel"/>
    <w:tmpl w:val="00000007"/>
    <w:name w:val="WW8Num7"/>
    <w:lvl w:ilvl="0">
      <w:start w:val="1"/>
      <w:numFmt w:val="bullet"/>
      <w:lvlText w:val=""/>
      <w:lvlJc w:val="left"/>
      <w:pPr>
        <w:tabs>
          <w:tab w:val="num" w:pos="0"/>
        </w:tabs>
        <w:ind w:left="1500" w:hanging="360"/>
      </w:pPr>
      <w:rPr>
        <w:rFonts w:ascii="Symbol" w:hAnsi="Symbol" w:cs="Wingdings" w:hint="default"/>
      </w:rPr>
    </w:lvl>
  </w:abstractNum>
  <w:abstractNum w:abstractNumId="5" w15:restartNumberingAfterBreak="0">
    <w:nsid w:val="02884607"/>
    <w:multiLevelType w:val="hybridMultilevel"/>
    <w:tmpl w:val="B4A46E5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8B277F"/>
    <w:multiLevelType w:val="hybridMultilevel"/>
    <w:tmpl w:val="287213F2"/>
    <w:lvl w:ilvl="0" w:tplc="E724D0C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0B557B0D"/>
    <w:multiLevelType w:val="multilevel"/>
    <w:tmpl w:val="6F28D7D4"/>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F876C54"/>
    <w:multiLevelType w:val="hybridMultilevel"/>
    <w:tmpl w:val="300CBD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FE4E41"/>
    <w:multiLevelType w:val="multilevel"/>
    <w:tmpl w:val="E3EA1E8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Calibri" w:eastAsia="SimSun" w:hAnsi="Calibri" w:cs="Mangal"/>
        <w:b w:val="0"/>
        <w:sz w:val="22"/>
        <w:szCs w:val="22"/>
      </w:rPr>
    </w:lvl>
    <w:lvl w:ilvl="2">
      <w:start w:val="1"/>
      <w:numFmt w:val="decimal"/>
      <w:lvlText w:val="%1.%2.%3."/>
      <w:lvlJc w:val="left"/>
      <w:pPr>
        <w:ind w:left="720" w:hanging="720"/>
      </w:pPr>
      <w:rPr>
        <w:rFonts w:asciiTheme="minorHAnsi" w:hAnsiTheme="minorHAnsi" w:cstheme="minorHAnsi" w:hint="default"/>
        <w:b w:val="0"/>
        <w:sz w:val="22"/>
        <w:szCs w:val="22"/>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BF3AB4"/>
    <w:multiLevelType w:val="multilevel"/>
    <w:tmpl w:val="37B6B4FE"/>
    <w:lvl w:ilvl="0">
      <w:start w:val="1"/>
      <w:numFmt w:val="decimal"/>
      <w:lvlText w:val="%1."/>
      <w:lvlJc w:val="left"/>
      <w:pPr>
        <w:ind w:left="720" w:hanging="360"/>
      </w:pPr>
      <w:rPr>
        <w:rFonts w:cs="Calibri" w:hint="default"/>
        <w:b/>
      </w:rPr>
    </w:lvl>
    <w:lvl w:ilvl="1">
      <w:start w:val="1"/>
      <w:numFmt w:val="decimal"/>
      <w:isLgl/>
      <w:lvlText w:val="%1.%2."/>
      <w:lvlJc w:val="left"/>
      <w:pPr>
        <w:ind w:left="720" w:hanging="360"/>
      </w:pPr>
      <w:rPr>
        <w:rFonts w:ascii="Calibri" w:hAnsi="Calibri" w:cs="Calibri" w:hint="default"/>
        <w:b w:val="0"/>
        <w:color w:val="auto"/>
      </w:rPr>
    </w:lvl>
    <w:lvl w:ilvl="2">
      <w:start w:val="1"/>
      <w:numFmt w:val="decimal"/>
      <w:isLgl/>
      <w:lvlText w:val="%1.%2.%3."/>
      <w:lvlJc w:val="left"/>
      <w:pPr>
        <w:ind w:left="1080" w:hanging="720"/>
      </w:pPr>
      <w:rPr>
        <w:rFonts w:ascii="Calibri" w:hAnsi="Calibri" w:cs="Calibri" w:hint="default"/>
        <w:b w:val="0"/>
        <w:color w:val="auto"/>
      </w:rPr>
    </w:lvl>
    <w:lvl w:ilvl="3">
      <w:start w:val="1"/>
      <w:numFmt w:val="decimal"/>
      <w:isLgl/>
      <w:lvlText w:val="%1.%2.%3.%4."/>
      <w:lvlJc w:val="left"/>
      <w:pPr>
        <w:ind w:left="1080" w:hanging="720"/>
      </w:pPr>
      <w:rPr>
        <w:rFonts w:cs="Calibri" w:hint="default"/>
        <w:b w:val="0"/>
      </w:rPr>
    </w:lvl>
    <w:lvl w:ilvl="4">
      <w:start w:val="1"/>
      <w:numFmt w:val="decimal"/>
      <w:isLgl/>
      <w:lvlText w:val="%1.%2.%3.%4.%5."/>
      <w:lvlJc w:val="left"/>
      <w:pPr>
        <w:ind w:left="1440" w:hanging="1080"/>
      </w:pPr>
      <w:rPr>
        <w:rFonts w:cs="Calibri" w:hint="default"/>
        <w:b/>
      </w:rPr>
    </w:lvl>
    <w:lvl w:ilvl="5">
      <w:start w:val="1"/>
      <w:numFmt w:val="decimal"/>
      <w:isLgl/>
      <w:lvlText w:val="%1.%2.%3.%4.%5.%6."/>
      <w:lvlJc w:val="left"/>
      <w:pPr>
        <w:ind w:left="1440" w:hanging="1080"/>
      </w:pPr>
      <w:rPr>
        <w:rFonts w:cs="Calibri" w:hint="default"/>
        <w:b/>
      </w:rPr>
    </w:lvl>
    <w:lvl w:ilvl="6">
      <w:start w:val="1"/>
      <w:numFmt w:val="decimal"/>
      <w:isLgl/>
      <w:lvlText w:val="%1.%2.%3.%4.%5.%6.%7."/>
      <w:lvlJc w:val="left"/>
      <w:pPr>
        <w:ind w:left="1800" w:hanging="1440"/>
      </w:pPr>
      <w:rPr>
        <w:rFonts w:cs="Calibri" w:hint="default"/>
        <w:b/>
      </w:rPr>
    </w:lvl>
    <w:lvl w:ilvl="7">
      <w:start w:val="1"/>
      <w:numFmt w:val="decimal"/>
      <w:isLgl/>
      <w:lvlText w:val="%1.%2.%3.%4.%5.%6.%7.%8."/>
      <w:lvlJc w:val="left"/>
      <w:pPr>
        <w:ind w:left="1800" w:hanging="1440"/>
      </w:pPr>
      <w:rPr>
        <w:rFonts w:cs="Calibri" w:hint="default"/>
        <w:b/>
      </w:rPr>
    </w:lvl>
    <w:lvl w:ilvl="8">
      <w:start w:val="1"/>
      <w:numFmt w:val="decimal"/>
      <w:isLgl/>
      <w:lvlText w:val="%1.%2.%3.%4.%5.%6.%7.%8.%9."/>
      <w:lvlJc w:val="left"/>
      <w:pPr>
        <w:ind w:left="2160" w:hanging="1800"/>
      </w:pPr>
      <w:rPr>
        <w:rFonts w:cs="Calibri" w:hint="default"/>
        <w:b/>
      </w:rPr>
    </w:lvl>
  </w:abstractNum>
  <w:abstractNum w:abstractNumId="11" w15:restartNumberingAfterBreak="0">
    <w:nsid w:val="17D73BD0"/>
    <w:multiLevelType w:val="multilevel"/>
    <w:tmpl w:val="A794690C"/>
    <w:lvl w:ilvl="0">
      <w:start w:val="1"/>
      <w:numFmt w:val="lowerLetter"/>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9725271"/>
    <w:multiLevelType w:val="multilevel"/>
    <w:tmpl w:val="93CEBC3A"/>
    <w:lvl w:ilvl="0">
      <w:start w:val="1"/>
      <w:numFmt w:val="decimal"/>
      <w:lvlText w:val="%1."/>
      <w:lvlJc w:val="left"/>
      <w:pPr>
        <w:ind w:left="360" w:hanging="360"/>
      </w:pPr>
      <w:rPr>
        <w:rFonts w:hint="default"/>
      </w:rPr>
    </w:lvl>
    <w:lvl w:ilvl="1">
      <w:start w:val="1"/>
      <w:numFmt w:val="decimal"/>
      <w:lvlText w:val="%1.%2."/>
      <w:lvlJc w:val="left"/>
      <w:pPr>
        <w:ind w:left="502" w:hanging="360"/>
      </w:pPr>
      <w:rPr>
        <w:rFonts w:ascii="Calibri" w:eastAsia="SimSun" w:hAnsi="Calibri" w:cs="Mangal"/>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CE0ADD"/>
    <w:multiLevelType w:val="multilevel"/>
    <w:tmpl w:val="FED4C176"/>
    <w:lvl w:ilvl="0">
      <w:start w:val="14"/>
      <w:numFmt w:val="decimal"/>
      <w:lvlText w:val="%1."/>
      <w:lvlJc w:val="left"/>
      <w:pPr>
        <w:ind w:left="720" w:hanging="360"/>
      </w:pPr>
      <w:rPr>
        <w:rFonts w:cs="Calibri" w:hint="default"/>
        <w:b/>
      </w:rPr>
    </w:lvl>
    <w:lvl w:ilvl="1">
      <w:start w:val="1"/>
      <w:numFmt w:val="decimal"/>
      <w:isLgl/>
      <w:lvlText w:val="%1.%2."/>
      <w:lvlJc w:val="left"/>
      <w:pPr>
        <w:ind w:left="928" w:hanging="360"/>
      </w:pPr>
      <w:rPr>
        <w:rFonts w:ascii="Calibri" w:hAnsi="Calibri" w:cs="Calibri" w:hint="default"/>
        <w:b w:val="0"/>
        <w:color w:val="auto"/>
      </w:rPr>
    </w:lvl>
    <w:lvl w:ilvl="2">
      <w:start w:val="1"/>
      <w:numFmt w:val="decimal"/>
      <w:isLgl/>
      <w:lvlText w:val="%1.%2.%3."/>
      <w:lvlJc w:val="left"/>
      <w:pPr>
        <w:ind w:left="1080" w:hanging="720"/>
      </w:pPr>
      <w:rPr>
        <w:rFonts w:ascii="Calibri" w:hAnsi="Calibri" w:cs="Calibri" w:hint="default"/>
        <w:b w:val="0"/>
        <w:color w:val="auto"/>
      </w:rPr>
    </w:lvl>
    <w:lvl w:ilvl="3">
      <w:start w:val="1"/>
      <w:numFmt w:val="decimal"/>
      <w:isLgl/>
      <w:lvlText w:val="%1.%2.%3.%4."/>
      <w:lvlJc w:val="left"/>
      <w:pPr>
        <w:ind w:left="1080" w:hanging="720"/>
      </w:pPr>
      <w:rPr>
        <w:rFonts w:cs="Calibri" w:hint="default"/>
        <w:b w:val="0"/>
      </w:rPr>
    </w:lvl>
    <w:lvl w:ilvl="4">
      <w:start w:val="1"/>
      <w:numFmt w:val="decimal"/>
      <w:isLgl/>
      <w:lvlText w:val="%1.%2.%3.%4.%5."/>
      <w:lvlJc w:val="left"/>
      <w:pPr>
        <w:ind w:left="1440" w:hanging="1080"/>
      </w:pPr>
      <w:rPr>
        <w:rFonts w:cs="Calibri" w:hint="default"/>
        <w:b/>
      </w:rPr>
    </w:lvl>
    <w:lvl w:ilvl="5">
      <w:start w:val="1"/>
      <w:numFmt w:val="decimal"/>
      <w:isLgl/>
      <w:lvlText w:val="%1.%2.%3.%4.%5.%6."/>
      <w:lvlJc w:val="left"/>
      <w:pPr>
        <w:ind w:left="1440" w:hanging="1080"/>
      </w:pPr>
      <w:rPr>
        <w:rFonts w:cs="Calibri" w:hint="default"/>
        <w:b/>
      </w:rPr>
    </w:lvl>
    <w:lvl w:ilvl="6">
      <w:start w:val="1"/>
      <w:numFmt w:val="decimal"/>
      <w:isLgl/>
      <w:lvlText w:val="%1.%2.%3.%4.%5.%6.%7."/>
      <w:lvlJc w:val="left"/>
      <w:pPr>
        <w:ind w:left="1800" w:hanging="1440"/>
      </w:pPr>
      <w:rPr>
        <w:rFonts w:cs="Calibri" w:hint="default"/>
        <w:b/>
      </w:rPr>
    </w:lvl>
    <w:lvl w:ilvl="7">
      <w:start w:val="1"/>
      <w:numFmt w:val="decimal"/>
      <w:isLgl/>
      <w:lvlText w:val="%1.%2.%3.%4.%5.%6.%7.%8."/>
      <w:lvlJc w:val="left"/>
      <w:pPr>
        <w:ind w:left="1800" w:hanging="1440"/>
      </w:pPr>
      <w:rPr>
        <w:rFonts w:cs="Calibri" w:hint="default"/>
        <w:b/>
      </w:rPr>
    </w:lvl>
    <w:lvl w:ilvl="8">
      <w:start w:val="1"/>
      <w:numFmt w:val="decimal"/>
      <w:isLgl/>
      <w:lvlText w:val="%1.%2.%3.%4.%5.%6.%7.%8.%9."/>
      <w:lvlJc w:val="left"/>
      <w:pPr>
        <w:ind w:left="2160" w:hanging="1800"/>
      </w:pPr>
      <w:rPr>
        <w:rFonts w:cs="Calibri" w:hint="default"/>
        <w:b/>
      </w:rPr>
    </w:lvl>
  </w:abstractNum>
  <w:abstractNum w:abstractNumId="14" w15:restartNumberingAfterBreak="0">
    <w:nsid w:val="203E1F33"/>
    <w:multiLevelType w:val="multilevel"/>
    <w:tmpl w:val="E3EA1E8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Calibri" w:eastAsia="SimSun" w:hAnsi="Calibri" w:cs="Mangal"/>
        <w:b w:val="0"/>
        <w:sz w:val="22"/>
        <w:szCs w:val="22"/>
      </w:rPr>
    </w:lvl>
    <w:lvl w:ilvl="2">
      <w:start w:val="1"/>
      <w:numFmt w:val="decimal"/>
      <w:lvlText w:val="%1.%2.%3."/>
      <w:lvlJc w:val="left"/>
      <w:pPr>
        <w:ind w:left="720" w:hanging="720"/>
      </w:pPr>
      <w:rPr>
        <w:rFonts w:asciiTheme="minorHAnsi" w:hAnsiTheme="minorHAnsi" w:cstheme="minorHAnsi" w:hint="default"/>
        <w:b w:val="0"/>
        <w:sz w:val="22"/>
        <w:szCs w:val="22"/>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1991486"/>
    <w:multiLevelType w:val="multilevel"/>
    <w:tmpl w:val="D5A0E47C"/>
    <w:lvl w:ilvl="0">
      <w:start w:val="8"/>
      <w:numFmt w:val="decimal"/>
      <w:lvlText w:val="%1"/>
      <w:lvlJc w:val="left"/>
      <w:pPr>
        <w:ind w:left="480" w:hanging="480"/>
      </w:pPr>
      <w:rPr>
        <w:rFonts w:ascii="Times New Roman" w:hAnsi="Times New Roman" w:hint="default"/>
        <w:sz w:val="24"/>
      </w:rPr>
    </w:lvl>
    <w:lvl w:ilvl="1">
      <w:start w:val="6"/>
      <w:numFmt w:val="decimal"/>
      <w:lvlText w:val="%1.%2"/>
      <w:lvlJc w:val="left"/>
      <w:pPr>
        <w:ind w:left="840" w:hanging="480"/>
      </w:pPr>
      <w:rPr>
        <w:rFonts w:ascii="Times New Roman" w:hAnsi="Times New Roman" w:hint="default"/>
        <w:sz w:val="24"/>
      </w:rPr>
    </w:lvl>
    <w:lvl w:ilvl="2">
      <w:start w:val="3"/>
      <w:numFmt w:val="decimal"/>
      <w:lvlText w:val="%1.%2.%3"/>
      <w:lvlJc w:val="left"/>
      <w:pPr>
        <w:ind w:left="1440" w:hanging="720"/>
      </w:pPr>
      <w:rPr>
        <w:rFonts w:ascii="Calibri" w:hAnsi="Calibri" w:hint="default"/>
        <w:sz w:val="22"/>
        <w:szCs w:val="22"/>
      </w:rPr>
    </w:lvl>
    <w:lvl w:ilvl="3">
      <w:start w:val="1"/>
      <w:numFmt w:val="decimal"/>
      <w:lvlText w:val="%1.%2.%3.%4"/>
      <w:lvlJc w:val="left"/>
      <w:pPr>
        <w:ind w:left="1800" w:hanging="720"/>
      </w:pPr>
      <w:rPr>
        <w:rFonts w:ascii="Times New Roman" w:hAnsi="Times New Roman" w:hint="default"/>
        <w:sz w:val="24"/>
      </w:rPr>
    </w:lvl>
    <w:lvl w:ilvl="4">
      <w:start w:val="1"/>
      <w:numFmt w:val="decimal"/>
      <w:lvlText w:val="%1.%2.%3.%4.%5"/>
      <w:lvlJc w:val="left"/>
      <w:pPr>
        <w:ind w:left="2520" w:hanging="1080"/>
      </w:pPr>
      <w:rPr>
        <w:rFonts w:ascii="Times New Roman" w:hAnsi="Times New Roman" w:hint="default"/>
        <w:sz w:val="24"/>
      </w:rPr>
    </w:lvl>
    <w:lvl w:ilvl="5">
      <w:start w:val="1"/>
      <w:numFmt w:val="decimal"/>
      <w:lvlText w:val="%1.%2.%3.%4.%5.%6"/>
      <w:lvlJc w:val="left"/>
      <w:pPr>
        <w:ind w:left="2880" w:hanging="1080"/>
      </w:pPr>
      <w:rPr>
        <w:rFonts w:ascii="Times New Roman" w:hAnsi="Times New Roman" w:hint="default"/>
        <w:sz w:val="24"/>
      </w:rPr>
    </w:lvl>
    <w:lvl w:ilvl="6">
      <w:start w:val="1"/>
      <w:numFmt w:val="decimal"/>
      <w:lvlText w:val="%1.%2.%3.%4.%5.%6.%7"/>
      <w:lvlJc w:val="left"/>
      <w:pPr>
        <w:ind w:left="3600" w:hanging="1440"/>
      </w:pPr>
      <w:rPr>
        <w:rFonts w:ascii="Times New Roman" w:hAnsi="Times New Roman" w:hint="default"/>
        <w:sz w:val="24"/>
      </w:rPr>
    </w:lvl>
    <w:lvl w:ilvl="7">
      <w:start w:val="1"/>
      <w:numFmt w:val="decimal"/>
      <w:lvlText w:val="%1.%2.%3.%4.%5.%6.%7.%8"/>
      <w:lvlJc w:val="left"/>
      <w:pPr>
        <w:ind w:left="3960" w:hanging="1440"/>
      </w:pPr>
      <w:rPr>
        <w:rFonts w:ascii="Times New Roman" w:hAnsi="Times New Roman" w:hint="default"/>
        <w:sz w:val="24"/>
      </w:rPr>
    </w:lvl>
    <w:lvl w:ilvl="8">
      <w:start w:val="1"/>
      <w:numFmt w:val="decimal"/>
      <w:lvlText w:val="%1.%2.%3.%4.%5.%6.%7.%8.%9"/>
      <w:lvlJc w:val="left"/>
      <w:pPr>
        <w:ind w:left="4320" w:hanging="1440"/>
      </w:pPr>
      <w:rPr>
        <w:rFonts w:ascii="Times New Roman" w:hAnsi="Times New Roman" w:hint="default"/>
        <w:sz w:val="24"/>
      </w:rPr>
    </w:lvl>
  </w:abstractNum>
  <w:abstractNum w:abstractNumId="16" w15:restartNumberingAfterBreak="0">
    <w:nsid w:val="233B4D11"/>
    <w:multiLevelType w:val="hybridMultilevel"/>
    <w:tmpl w:val="A386F8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4AE5DEE"/>
    <w:multiLevelType w:val="multilevel"/>
    <w:tmpl w:val="94B8E8A4"/>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FB5A44"/>
    <w:multiLevelType w:val="hybridMultilevel"/>
    <w:tmpl w:val="E8908E2C"/>
    <w:lvl w:ilvl="0" w:tplc="88C6B9CA">
      <w:start w:val="10"/>
      <w:numFmt w:val="bullet"/>
      <w:lvlText w:val=""/>
      <w:lvlJc w:val="left"/>
      <w:pPr>
        <w:ind w:left="720" w:hanging="360"/>
      </w:pPr>
      <w:rPr>
        <w:rFonts w:ascii="Symbol" w:eastAsia="SimSun" w:hAnsi="Symbol" w:cs="Mang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C9C2983"/>
    <w:multiLevelType w:val="multilevel"/>
    <w:tmpl w:val="DF7C483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eastAsia="SimSun" w:hAnsi="Calibri" w:cs="Mangal"/>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88289E"/>
    <w:multiLevelType w:val="multilevel"/>
    <w:tmpl w:val="FD7E92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02585B"/>
    <w:multiLevelType w:val="multilevel"/>
    <w:tmpl w:val="6444DA0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395115E3"/>
    <w:multiLevelType w:val="multilevel"/>
    <w:tmpl w:val="5AE0C7D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3CE66EF"/>
    <w:multiLevelType w:val="multilevel"/>
    <w:tmpl w:val="3B98877C"/>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49E14B8"/>
    <w:multiLevelType w:val="hybridMultilevel"/>
    <w:tmpl w:val="F92CAB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7665363"/>
    <w:multiLevelType w:val="multilevel"/>
    <w:tmpl w:val="4006713E"/>
    <w:lvl w:ilvl="0">
      <w:start w:val="10"/>
      <w:numFmt w:val="decimal"/>
      <w:lvlText w:val="%1."/>
      <w:lvlJc w:val="left"/>
      <w:pPr>
        <w:ind w:left="435" w:hanging="435"/>
      </w:pPr>
      <w:rPr>
        <w:rFonts w:hint="default"/>
        <w:b/>
      </w:rPr>
    </w:lvl>
    <w:lvl w:ilvl="1">
      <w:start w:val="1"/>
      <w:numFmt w:val="decimal"/>
      <w:lvlText w:val="%1.%2."/>
      <w:lvlJc w:val="left"/>
      <w:pPr>
        <w:ind w:left="1287" w:hanging="435"/>
      </w:pPr>
      <w:rPr>
        <w:rFonts w:hint="default"/>
        <w:b w:val="0"/>
      </w:rPr>
    </w:lvl>
    <w:lvl w:ilvl="2">
      <w:start w:val="1"/>
      <w:numFmt w:val="decimal"/>
      <w:lvlText w:val="%1.%2.%3."/>
      <w:lvlJc w:val="left"/>
      <w:pPr>
        <w:ind w:left="720" w:hanging="720"/>
      </w:pPr>
      <w:rPr>
        <w:rFonts w:ascii="Calibri" w:hAnsi="Calibri"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C46F5C"/>
    <w:multiLevelType w:val="multilevel"/>
    <w:tmpl w:val="758E5FE0"/>
    <w:lvl w:ilvl="0">
      <w:start w:val="18"/>
      <w:numFmt w:val="decimal"/>
      <w:lvlText w:val="%1."/>
      <w:lvlJc w:val="left"/>
      <w:pPr>
        <w:ind w:left="480" w:hanging="480"/>
      </w:pPr>
      <w:rPr>
        <w:rFonts w:eastAsia="Calibri" w:hint="default"/>
        <w:b/>
        <w:color w:val="auto"/>
      </w:rPr>
    </w:lvl>
    <w:lvl w:ilvl="1">
      <w:start w:val="1"/>
      <w:numFmt w:val="decimal"/>
      <w:lvlText w:val="%1.%2."/>
      <w:lvlJc w:val="left"/>
      <w:pPr>
        <w:ind w:left="764" w:hanging="480"/>
      </w:pPr>
      <w:rPr>
        <w:rFonts w:eastAsia="Calibri" w:hint="default"/>
        <w:b w:val="0"/>
        <w:color w:val="auto"/>
      </w:rPr>
    </w:lvl>
    <w:lvl w:ilvl="2">
      <w:start w:val="1"/>
      <w:numFmt w:val="decimal"/>
      <w:lvlText w:val="%1.%2.%3."/>
      <w:lvlJc w:val="left"/>
      <w:pPr>
        <w:ind w:left="1288" w:hanging="720"/>
      </w:pPr>
      <w:rPr>
        <w:rFonts w:eastAsia="Calibri" w:hint="default"/>
        <w:b w:val="0"/>
        <w:color w:val="auto"/>
      </w:rPr>
    </w:lvl>
    <w:lvl w:ilvl="3">
      <w:start w:val="1"/>
      <w:numFmt w:val="decimal"/>
      <w:lvlText w:val="%1.%2.%3.%4."/>
      <w:lvlJc w:val="left"/>
      <w:pPr>
        <w:ind w:left="1572" w:hanging="720"/>
      </w:pPr>
      <w:rPr>
        <w:rFonts w:eastAsia="Calibri" w:hint="default"/>
        <w:b w:val="0"/>
        <w:color w:val="auto"/>
      </w:rPr>
    </w:lvl>
    <w:lvl w:ilvl="4">
      <w:start w:val="1"/>
      <w:numFmt w:val="decimal"/>
      <w:lvlText w:val="%1.%2.%3.%4.%5."/>
      <w:lvlJc w:val="left"/>
      <w:pPr>
        <w:ind w:left="2216" w:hanging="1080"/>
      </w:pPr>
      <w:rPr>
        <w:rFonts w:eastAsia="Calibri" w:hint="default"/>
        <w:b w:val="0"/>
        <w:color w:val="auto"/>
      </w:rPr>
    </w:lvl>
    <w:lvl w:ilvl="5">
      <w:start w:val="1"/>
      <w:numFmt w:val="decimal"/>
      <w:lvlText w:val="%1.%2.%3.%4.%5.%6."/>
      <w:lvlJc w:val="left"/>
      <w:pPr>
        <w:ind w:left="2500" w:hanging="1080"/>
      </w:pPr>
      <w:rPr>
        <w:rFonts w:eastAsia="Calibri" w:hint="default"/>
        <w:b/>
        <w:color w:val="auto"/>
      </w:rPr>
    </w:lvl>
    <w:lvl w:ilvl="6">
      <w:start w:val="1"/>
      <w:numFmt w:val="decimal"/>
      <w:lvlText w:val="%1.%2.%3.%4.%5.%6.%7."/>
      <w:lvlJc w:val="left"/>
      <w:pPr>
        <w:ind w:left="3144" w:hanging="1440"/>
      </w:pPr>
      <w:rPr>
        <w:rFonts w:eastAsia="Calibri" w:hint="default"/>
        <w:b/>
        <w:color w:val="auto"/>
      </w:rPr>
    </w:lvl>
    <w:lvl w:ilvl="7">
      <w:start w:val="1"/>
      <w:numFmt w:val="decimal"/>
      <w:lvlText w:val="%1.%2.%3.%4.%5.%6.%7.%8."/>
      <w:lvlJc w:val="left"/>
      <w:pPr>
        <w:ind w:left="3428" w:hanging="1440"/>
      </w:pPr>
      <w:rPr>
        <w:rFonts w:eastAsia="Calibri" w:hint="default"/>
        <w:b/>
        <w:color w:val="auto"/>
      </w:rPr>
    </w:lvl>
    <w:lvl w:ilvl="8">
      <w:start w:val="1"/>
      <w:numFmt w:val="decimal"/>
      <w:lvlText w:val="%1.%2.%3.%4.%5.%6.%7.%8.%9."/>
      <w:lvlJc w:val="left"/>
      <w:pPr>
        <w:ind w:left="4072" w:hanging="1800"/>
      </w:pPr>
      <w:rPr>
        <w:rFonts w:eastAsia="Calibri" w:hint="default"/>
        <w:b/>
        <w:color w:val="auto"/>
      </w:rPr>
    </w:lvl>
  </w:abstractNum>
  <w:abstractNum w:abstractNumId="27" w15:restartNumberingAfterBreak="0">
    <w:nsid w:val="532D3CA3"/>
    <w:multiLevelType w:val="multilevel"/>
    <w:tmpl w:val="8016752C"/>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855"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556F3C47"/>
    <w:multiLevelType w:val="hybridMultilevel"/>
    <w:tmpl w:val="9796FE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7E414E8"/>
    <w:multiLevelType w:val="hybridMultilevel"/>
    <w:tmpl w:val="513E25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F516891"/>
    <w:multiLevelType w:val="multilevel"/>
    <w:tmpl w:val="93CEBC3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eastAsia="SimSun" w:hAnsi="Calibri" w:cs="Mangal"/>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5B7384"/>
    <w:multiLevelType w:val="multilevel"/>
    <w:tmpl w:val="5B20391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lowerLetter"/>
      <w:pStyle w:val="Estilo2"/>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A302F6"/>
    <w:multiLevelType w:val="multilevel"/>
    <w:tmpl w:val="49D8695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7093793A"/>
    <w:multiLevelType w:val="multilevel"/>
    <w:tmpl w:val="E77624DE"/>
    <w:lvl w:ilvl="0">
      <w:start w:val="8"/>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99C2726"/>
    <w:multiLevelType w:val="multilevel"/>
    <w:tmpl w:val="420E89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B47B34"/>
    <w:multiLevelType w:val="hybridMultilevel"/>
    <w:tmpl w:val="92486AE8"/>
    <w:lvl w:ilvl="0" w:tplc="BA34E25C">
      <w:start w:val="1"/>
      <w:numFmt w:val="lowerLetter"/>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36" w15:restartNumberingAfterBreak="0">
    <w:nsid w:val="7E8929D2"/>
    <w:multiLevelType w:val="multilevel"/>
    <w:tmpl w:val="DCBEEB10"/>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ascii="Calibri" w:hAnsi="Calibri" w:hint="default"/>
        <w:b w:val="0"/>
        <w:sz w:val="20"/>
        <w:szCs w:val="20"/>
      </w:rPr>
    </w:lvl>
    <w:lvl w:ilvl="2">
      <w:start w:val="1"/>
      <w:numFmt w:val="decimal"/>
      <w:isLgl/>
      <w:lvlText w:val="%1.%2.%3"/>
      <w:lvlJc w:val="left"/>
      <w:pPr>
        <w:ind w:left="1080" w:hanging="720"/>
      </w:pPr>
      <w:rPr>
        <w:rFonts w:ascii="Calibri" w:hAnsi="Calibri"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28"/>
  </w:num>
  <w:num w:numId="3">
    <w:abstractNumId w:val="9"/>
  </w:num>
  <w:num w:numId="4">
    <w:abstractNumId w:val="21"/>
  </w:num>
  <w:num w:numId="5">
    <w:abstractNumId w:val="11"/>
  </w:num>
  <w:num w:numId="6">
    <w:abstractNumId w:val="16"/>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23"/>
  </w:num>
  <w:num w:numId="10">
    <w:abstractNumId w:val="17"/>
  </w:num>
  <w:num w:numId="11">
    <w:abstractNumId w:val="0"/>
  </w:num>
  <w:num w:numId="12">
    <w:abstractNumId w:val="19"/>
  </w:num>
  <w:num w:numId="13">
    <w:abstractNumId w:val="3"/>
  </w:num>
  <w:num w:numId="14">
    <w:abstractNumId w:val="30"/>
  </w:num>
  <w:num w:numId="15">
    <w:abstractNumId w:val="33"/>
  </w:num>
  <w:num w:numId="16">
    <w:abstractNumId w:val="15"/>
  </w:num>
  <w:num w:numId="17">
    <w:abstractNumId w:val="25"/>
  </w:num>
  <w:num w:numId="18">
    <w:abstractNumId w:val="22"/>
  </w:num>
  <w:num w:numId="19">
    <w:abstractNumId w:val="18"/>
  </w:num>
  <w:num w:numId="20">
    <w:abstractNumId w:val="20"/>
  </w:num>
  <w:num w:numId="21">
    <w:abstractNumId w:val="36"/>
  </w:num>
  <w:num w:numId="22">
    <w:abstractNumId w:val="6"/>
  </w:num>
  <w:num w:numId="23">
    <w:abstractNumId w:val="27"/>
  </w:num>
  <w:num w:numId="24">
    <w:abstractNumId w:val="5"/>
  </w:num>
  <w:num w:numId="25">
    <w:abstractNumId w:val="32"/>
  </w:num>
  <w:num w:numId="26">
    <w:abstractNumId w:val="12"/>
  </w:num>
  <w:num w:numId="27">
    <w:abstractNumId w:val="24"/>
  </w:num>
  <w:num w:numId="28">
    <w:abstractNumId w:val="4"/>
  </w:num>
  <w:num w:numId="29">
    <w:abstractNumId w:val="29"/>
  </w:num>
  <w:num w:numId="30">
    <w:abstractNumId w:val="26"/>
  </w:num>
  <w:num w:numId="31">
    <w:abstractNumId w:val="10"/>
  </w:num>
  <w:num w:numId="32">
    <w:abstractNumId w:val="13"/>
  </w:num>
  <w:num w:numId="33">
    <w:abstractNumId w:val="14"/>
  </w:num>
  <w:num w:numId="34">
    <w:abstractNumId w:val="7"/>
  </w:num>
  <w:num w:numId="35">
    <w:abstractNumId w:val="34"/>
  </w:num>
  <w:num w:numId="3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932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5DB"/>
    <w:rsid w:val="000027BF"/>
    <w:rsid w:val="00002F8A"/>
    <w:rsid w:val="00004DF6"/>
    <w:rsid w:val="000063A8"/>
    <w:rsid w:val="00007123"/>
    <w:rsid w:val="00007934"/>
    <w:rsid w:val="00007C59"/>
    <w:rsid w:val="0001075C"/>
    <w:rsid w:val="0001168D"/>
    <w:rsid w:val="0001267D"/>
    <w:rsid w:val="00012EF5"/>
    <w:rsid w:val="00013ADC"/>
    <w:rsid w:val="00016A69"/>
    <w:rsid w:val="00016FBF"/>
    <w:rsid w:val="000176AC"/>
    <w:rsid w:val="00017976"/>
    <w:rsid w:val="00017AC5"/>
    <w:rsid w:val="00020783"/>
    <w:rsid w:val="00020901"/>
    <w:rsid w:val="00021487"/>
    <w:rsid w:val="00022087"/>
    <w:rsid w:val="000222E9"/>
    <w:rsid w:val="00022355"/>
    <w:rsid w:val="0002276D"/>
    <w:rsid w:val="00022ECB"/>
    <w:rsid w:val="00022EE0"/>
    <w:rsid w:val="00025710"/>
    <w:rsid w:val="00025919"/>
    <w:rsid w:val="00026460"/>
    <w:rsid w:val="00026602"/>
    <w:rsid w:val="000269B5"/>
    <w:rsid w:val="00027668"/>
    <w:rsid w:val="00030E47"/>
    <w:rsid w:val="00031453"/>
    <w:rsid w:val="00031B19"/>
    <w:rsid w:val="000328E5"/>
    <w:rsid w:val="00033DB4"/>
    <w:rsid w:val="00034CCB"/>
    <w:rsid w:val="000376A8"/>
    <w:rsid w:val="000403C0"/>
    <w:rsid w:val="00041671"/>
    <w:rsid w:val="00041C5A"/>
    <w:rsid w:val="00042041"/>
    <w:rsid w:val="000517DD"/>
    <w:rsid w:val="0005333D"/>
    <w:rsid w:val="00054FBA"/>
    <w:rsid w:val="0005545F"/>
    <w:rsid w:val="00055E43"/>
    <w:rsid w:val="000578E3"/>
    <w:rsid w:val="00057E03"/>
    <w:rsid w:val="00060305"/>
    <w:rsid w:val="000619FC"/>
    <w:rsid w:val="00062872"/>
    <w:rsid w:val="00063565"/>
    <w:rsid w:val="00063CBB"/>
    <w:rsid w:val="00065064"/>
    <w:rsid w:val="00067587"/>
    <w:rsid w:val="000678BA"/>
    <w:rsid w:val="00071ECE"/>
    <w:rsid w:val="0007317C"/>
    <w:rsid w:val="000733F9"/>
    <w:rsid w:val="000771AC"/>
    <w:rsid w:val="000810F2"/>
    <w:rsid w:val="00082D06"/>
    <w:rsid w:val="00082F05"/>
    <w:rsid w:val="00083984"/>
    <w:rsid w:val="00083BC6"/>
    <w:rsid w:val="00083D70"/>
    <w:rsid w:val="0008468F"/>
    <w:rsid w:val="000847FA"/>
    <w:rsid w:val="000866BC"/>
    <w:rsid w:val="000927A5"/>
    <w:rsid w:val="00094A5D"/>
    <w:rsid w:val="00096E83"/>
    <w:rsid w:val="000A10C0"/>
    <w:rsid w:val="000A126F"/>
    <w:rsid w:val="000A30D8"/>
    <w:rsid w:val="000A3F54"/>
    <w:rsid w:val="000A50A9"/>
    <w:rsid w:val="000A5D23"/>
    <w:rsid w:val="000A62F5"/>
    <w:rsid w:val="000A70D9"/>
    <w:rsid w:val="000A77A7"/>
    <w:rsid w:val="000B2C43"/>
    <w:rsid w:val="000C0056"/>
    <w:rsid w:val="000C0B05"/>
    <w:rsid w:val="000C0BD5"/>
    <w:rsid w:val="000C0D20"/>
    <w:rsid w:val="000C120D"/>
    <w:rsid w:val="000C1694"/>
    <w:rsid w:val="000C3842"/>
    <w:rsid w:val="000C3DF0"/>
    <w:rsid w:val="000C49DC"/>
    <w:rsid w:val="000C56CC"/>
    <w:rsid w:val="000C7664"/>
    <w:rsid w:val="000D003B"/>
    <w:rsid w:val="000D1A71"/>
    <w:rsid w:val="000D59CA"/>
    <w:rsid w:val="000D6416"/>
    <w:rsid w:val="000D661F"/>
    <w:rsid w:val="000D7875"/>
    <w:rsid w:val="000E127A"/>
    <w:rsid w:val="000E3E82"/>
    <w:rsid w:val="000E63F2"/>
    <w:rsid w:val="000F0023"/>
    <w:rsid w:val="000F2975"/>
    <w:rsid w:val="000F387C"/>
    <w:rsid w:val="000F38CF"/>
    <w:rsid w:val="000F54F6"/>
    <w:rsid w:val="000F6846"/>
    <w:rsid w:val="000F7C60"/>
    <w:rsid w:val="000F7CAB"/>
    <w:rsid w:val="001013BC"/>
    <w:rsid w:val="00102609"/>
    <w:rsid w:val="00102FAF"/>
    <w:rsid w:val="0010362A"/>
    <w:rsid w:val="00104583"/>
    <w:rsid w:val="0010610F"/>
    <w:rsid w:val="00110EFE"/>
    <w:rsid w:val="00111883"/>
    <w:rsid w:val="00113B3F"/>
    <w:rsid w:val="00115717"/>
    <w:rsid w:val="001160E9"/>
    <w:rsid w:val="00116A41"/>
    <w:rsid w:val="001201D0"/>
    <w:rsid w:val="00120F9F"/>
    <w:rsid w:val="00121759"/>
    <w:rsid w:val="00121AF7"/>
    <w:rsid w:val="001220F8"/>
    <w:rsid w:val="00122104"/>
    <w:rsid w:val="00124DCD"/>
    <w:rsid w:val="0012552B"/>
    <w:rsid w:val="00126CED"/>
    <w:rsid w:val="001305BA"/>
    <w:rsid w:val="00132B57"/>
    <w:rsid w:val="001333AA"/>
    <w:rsid w:val="0013452F"/>
    <w:rsid w:val="00135616"/>
    <w:rsid w:val="00135ABA"/>
    <w:rsid w:val="00136BA3"/>
    <w:rsid w:val="00141547"/>
    <w:rsid w:val="001417F4"/>
    <w:rsid w:val="00146293"/>
    <w:rsid w:val="00147FC4"/>
    <w:rsid w:val="001500AC"/>
    <w:rsid w:val="00152AC2"/>
    <w:rsid w:val="0015335E"/>
    <w:rsid w:val="00153B67"/>
    <w:rsid w:val="00154121"/>
    <w:rsid w:val="001545E3"/>
    <w:rsid w:val="00155954"/>
    <w:rsid w:val="00155ADB"/>
    <w:rsid w:val="00155F86"/>
    <w:rsid w:val="0015656D"/>
    <w:rsid w:val="001573C4"/>
    <w:rsid w:val="001600DA"/>
    <w:rsid w:val="00160ED0"/>
    <w:rsid w:val="00161313"/>
    <w:rsid w:val="0016326B"/>
    <w:rsid w:val="00165F38"/>
    <w:rsid w:val="00166773"/>
    <w:rsid w:val="00167DDA"/>
    <w:rsid w:val="00171B28"/>
    <w:rsid w:val="00172615"/>
    <w:rsid w:val="00175397"/>
    <w:rsid w:val="00175EC6"/>
    <w:rsid w:val="0017629A"/>
    <w:rsid w:val="0017635E"/>
    <w:rsid w:val="00176A01"/>
    <w:rsid w:val="00176E90"/>
    <w:rsid w:val="00176F5B"/>
    <w:rsid w:val="00183E5B"/>
    <w:rsid w:val="00184022"/>
    <w:rsid w:val="00187724"/>
    <w:rsid w:val="00187914"/>
    <w:rsid w:val="00187BAB"/>
    <w:rsid w:val="0019126B"/>
    <w:rsid w:val="00192723"/>
    <w:rsid w:val="001938AC"/>
    <w:rsid w:val="00194159"/>
    <w:rsid w:val="0019684C"/>
    <w:rsid w:val="00197889"/>
    <w:rsid w:val="00197D4E"/>
    <w:rsid w:val="001A1EC4"/>
    <w:rsid w:val="001A2D0B"/>
    <w:rsid w:val="001A39F7"/>
    <w:rsid w:val="001A6E5C"/>
    <w:rsid w:val="001A770E"/>
    <w:rsid w:val="001A7DD2"/>
    <w:rsid w:val="001B2CD6"/>
    <w:rsid w:val="001B4CE4"/>
    <w:rsid w:val="001B50E2"/>
    <w:rsid w:val="001B53A9"/>
    <w:rsid w:val="001C1627"/>
    <w:rsid w:val="001C1866"/>
    <w:rsid w:val="001C1BD9"/>
    <w:rsid w:val="001C1FA4"/>
    <w:rsid w:val="001C3463"/>
    <w:rsid w:val="001C4643"/>
    <w:rsid w:val="001C489B"/>
    <w:rsid w:val="001D0E6E"/>
    <w:rsid w:val="001D0E91"/>
    <w:rsid w:val="001D2442"/>
    <w:rsid w:val="001D2E90"/>
    <w:rsid w:val="001D39A5"/>
    <w:rsid w:val="001D3AB5"/>
    <w:rsid w:val="001D3C1E"/>
    <w:rsid w:val="001D4FD6"/>
    <w:rsid w:val="001D58E0"/>
    <w:rsid w:val="001D6685"/>
    <w:rsid w:val="001D7A2C"/>
    <w:rsid w:val="001E43A0"/>
    <w:rsid w:val="001E4884"/>
    <w:rsid w:val="001E4C3C"/>
    <w:rsid w:val="001F0BF1"/>
    <w:rsid w:val="001F1658"/>
    <w:rsid w:val="001F3B01"/>
    <w:rsid w:val="001F5271"/>
    <w:rsid w:val="001F64B3"/>
    <w:rsid w:val="001F68E4"/>
    <w:rsid w:val="001F6FB4"/>
    <w:rsid w:val="0020092B"/>
    <w:rsid w:val="00200A12"/>
    <w:rsid w:val="002014A6"/>
    <w:rsid w:val="00201BE9"/>
    <w:rsid w:val="00202083"/>
    <w:rsid w:val="00204F83"/>
    <w:rsid w:val="00205FB3"/>
    <w:rsid w:val="00206F3E"/>
    <w:rsid w:val="0021077E"/>
    <w:rsid w:val="00210F06"/>
    <w:rsid w:val="00210FFB"/>
    <w:rsid w:val="002118B5"/>
    <w:rsid w:val="00214043"/>
    <w:rsid w:val="00214B38"/>
    <w:rsid w:val="00215A5F"/>
    <w:rsid w:val="00215EEC"/>
    <w:rsid w:val="00217077"/>
    <w:rsid w:val="00220AFB"/>
    <w:rsid w:val="00225A58"/>
    <w:rsid w:val="00225A93"/>
    <w:rsid w:val="00226241"/>
    <w:rsid w:val="00226453"/>
    <w:rsid w:val="00226B0F"/>
    <w:rsid w:val="002278C0"/>
    <w:rsid w:val="00227FC6"/>
    <w:rsid w:val="002305B8"/>
    <w:rsid w:val="00230CDB"/>
    <w:rsid w:val="00231C02"/>
    <w:rsid w:val="002321DB"/>
    <w:rsid w:val="00232400"/>
    <w:rsid w:val="00232F94"/>
    <w:rsid w:val="0023361A"/>
    <w:rsid w:val="002349CB"/>
    <w:rsid w:val="00236368"/>
    <w:rsid w:val="00236CBD"/>
    <w:rsid w:val="00243944"/>
    <w:rsid w:val="00243B53"/>
    <w:rsid w:val="0024533A"/>
    <w:rsid w:val="00245A9B"/>
    <w:rsid w:val="00245C50"/>
    <w:rsid w:val="0024642A"/>
    <w:rsid w:val="0024670F"/>
    <w:rsid w:val="00247BC4"/>
    <w:rsid w:val="00247CB2"/>
    <w:rsid w:val="0025122E"/>
    <w:rsid w:val="00251235"/>
    <w:rsid w:val="0025213A"/>
    <w:rsid w:val="00252C70"/>
    <w:rsid w:val="00252EB6"/>
    <w:rsid w:val="00253142"/>
    <w:rsid w:val="00254316"/>
    <w:rsid w:val="00255396"/>
    <w:rsid w:val="002564FF"/>
    <w:rsid w:val="00256A5F"/>
    <w:rsid w:val="002572D5"/>
    <w:rsid w:val="00257AAD"/>
    <w:rsid w:val="00260288"/>
    <w:rsid w:val="002605CD"/>
    <w:rsid w:val="00262514"/>
    <w:rsid w:val="00262F7B"/>
    <w:rsid w:val="0026425E"/>
    <w:rsid w:val="002647A8"/>
    <w:rsid w:val="00273D0E"/>
    <w:rsid w:val="00277289"/>
    <w:rsid w:val="00277C3E"/>
    <w:rsid w:val="0028099B"/>
    <w:rsid w:val="00281A44"/>
    <w:rsid w:val="00281A98"/>
    <w:rsid w:val="0028377C"/>
    <w:rsid w:val="0028390D"/>
    <w:rsid w:val="002840DA"/>
    <w:rsid w:val="00284D16"/>
    <w:rsid w:val="0028627E"/>
    <w:rsid w:val="00286822"/>
    <w:rsid w:val="00286A2D"/>
    <w:rsid w:val="0028706C"/>
    <w:rsid w:val="00287C3D"/>
    <w:rsid w:val="00291528"/>
    <w:rsid w:val="0029192D"/>
    <w:rsid w:val="002968A3"/>
    <w:rsid w:val="00297576"/>
    <w:rsid w:val="00297A0F"/>
    <w:rsid w:val="002A1736"/>
    <w:rsid w:val="002A4508"/>
    <w:rsid w:val="002A51DD"/>
    <w:rsid w:val="002A5469"/>
    <w:rsid w:val="002A6673"/>
    <w:rsid w:val="002B1659"/>
    <w:rsid w:val="002B2719"/>
    <w:rsid w:val="002B302F"/>
    <w:rsid w:val="002B409D"/>
    <w:rsid w:val="002B4BDD"/>
    <w:rsid w:val="002B512F"/>
    <w:rsid w:val="002B5D56"/>
    <w:rsid w:val="002B6168"/>
    <w:rsid w:val="002C0701"/>
    <w:rsid w:val="002C0D42"/>
    <w:rsid w:val="002C1515"/>
    <w:rsid w:val="002C189C"/>
    <w:rsid w:val="002C504F"/>
    <w:rsid w:val="002C51B2"/>
    <w:rsid w:val="002C6103"/>
    <w:rsid w:val="002C68A1"/>
    <w:rsid w:val="002C7141"/>
    <w:rsid w:val="002C7B74"/>
    <w:rsid w:val="002C7F03"/>
    <w:rsid w:val="002D0729"/>
    <w:rsid w:val="002D08D7"/>
    <w:rsid w:val="002D0B29"/>
    <w:rsid w:val="002D0CA4"/>
    <w:rsid w:val="002D16A2"/>
    <w:rsid w:val="002D32EA"/>
    <w:rsid w:val="002D4833"/>
    <w:rsid w:val="002D4E65"/>
    <w:rsid w:val="002D52A5"/>
    <w:rsid w:val="002D6173"/>
    <w:rsid w:val="002D6542"/>
    <w:rsid w:val="002D6D68"/>
    <w:rsid w:val="002D75A3"/>
    <w:rsid w:val="002E0316"/>
    <w:rsid w:val="002E0578"/>
    <w:rsid w:val="002E0911"/>
    <w:rsid w:val="002E14A9"/>
    <w:rsid w:val="002E624B"/>
    <w:rsid w:val="002E7AB5"/>
    <w:rsid w:val="002F159F"/>
    <w:rsid w:val="002F5F9A"/>
    <w:rsid w:val="00300059"/>
    <w:rsid w:val="0030020B"/>
    <w:rsid w:val="00301FD7"/>
    <w:rsid w:val="003026DF"/>
    <w:rsid w:val="0030498E"/>
    <w:rsid w:val="00306A0B"/>
    <w:rsid w:val="00306DF6"/>
    <w:rsid w:val="00310FE4"/>
    <w:rsid w:val="003110E0"/>
    <w:rsid w:val="00312661"/>
    <w:rsid w:val="00312ED1"/>
    <w:rsid w:val="00313EA5"/>
    <w:rsid w:val="00314F6E"/>
    <w:rsid w:val="003159C1"/>
    <w:rsid w:val="00317954"/>
    <w:rsid w:val="00320EB4"/>
    <w:rsid w:val="00320EF4"/>
    <w:rsid w:val="00321946"/>
    <w:rsid w:val="00321CCB"/>
    <w:rsid w:val="00324E35"/>
    <w:rsid w:val="003272B3"/>
    <w:rsid w:val="00327688"/>
    <w:rsid w:val="00330F4F"/>
    <w:rsid w:val="003315DE"/>
    <w:rsid w:val="0033233F"/>
    <w:rsid w:val="00333378"/>
    <w:rsid w:val="003343FD"/>
    <w:rsid w:val="00334ED8"/>
    <w:rsid w:val="003362E8"/>
    <w:rsid w:val="00337704"/>
    <w:rsid w:val="00340080"/>
    <w:rsid w:val="00343FC3"/>
    <w:rsid w:val="003446F4"/>
    <w:rsid w:val="0034742D"/>
    <w:rsid w:val="00347489"/>
    <w:rsid w:val="00355144"/>
    <w:rsid w:val="00355BDE"/>
    <w:rsid w:val="00357747"/>
    <w:rsid w:val="003579F4"/>
    <w:rsid w:val="00357AC7"/>
    <w:rsid w:val="00363CA3"/>
    <w:rsid w:val="00364006"/>
    <w:rsid w:val="0036491B"/>
    <w:rsid w:val="00365AC0"/>
    <w:rsid w:val="003678B4"/>
    <w:rsid w:val="00367B36"/>
    <w:rsid w:val="003711E1"/>
    <w:rsid w:val="00372C24"/>
    <w:rsid w:val="00373B12"/>
    <w:rsid w:val="00373C44"/>
    <w:rsid w:val="00373FE7"/>
    <w:rsid w:val="00374E70"/>
    <w:rsid w:val="00375658"/>
    <w:rsid w:val="00375EE7"/>
    <w:rsid w:val="00375F40"/>
    <w:rsid w:val="00377BBF"/>
    <w:rsid w:val="0038185B"/>
    <w:rsid w:val="003830A9"/>
    <w:rsid w:val="003832DE"/>
    <w:rsid w:val="00386291"/>
    <w:rsid w:val="00386DA7"/>
    <w:rsid w:val="0038717E"/>
    <w:rsid w:val="00387F2F"/>
    <w:rsid w:val="00390E17"/>
    <w:rsid w:val="00391B6C"/>
    <w:rsid w:val="00393AC9"/>
    <w:rsid w:val="003940CA"/>
    <w:rsid w:val="003958DD"/>
    <w:rsid w:val="003968CA"/>
    <w:rsid w:val="00397435"/>
    <w:rsid w:val="003A0558"/>
    <w:rsid w:val="003A1D9B"/>
    <w:rsid w:val="003A2467"/>
    <w:rsid w:val="003A49D6"/>
    <w:rsid w:val="003A7589"/>
    <w:rsid w:val="003B0E72"/>
    <w:rsid w:val="003B26D6"/>
    <w:rsid w:val="003B2EF1"/>
    <w:rsid w:val="003B49CD"/>
    <w:rsid w:val="003B4DE1"/>
    <w:rsid w:val="003B5F51"/>
    <w:rsid w:val="003B627B"/>
    <w:rsid w:val="003C0FD8"/>
    <w:rsid w:val="003C1FC8"/>
    <w:rsid w:val="003C21A2"/>
    <w:rsid w:val="003C2443"/>
    <w:rsid w:val="003C2F92"/>
    <w:rsid w:val="003C3E67"/>
    <w:rsid w:val="003C73CB"/>
    <w:rsid w:val="003D072F"/>
    <w:rsid w:val="003D07D8"/>
    <w:rsid w:val="003D0E6B"/>
    <w:rsid w:val="003D1F49"/>
    <w:rsid w:val="003D2CA5"/>
    <w:rsid w:val="003D6C7D"/>
    <w:rsid w:val="003E1D63"/>
    <w:rsid w:val="003E1FD0"/>
    <w:rsid w:val="003E27F4"/>
    <w:rsid w:val="003E2FC0"/>
    <w:rsid w:val="003E405C"/>
    <w:rsid w:val="003E4610"/>
    <w:rsid w:val="003E58A3"/>
    <w:rsid w:val="003F5009"/>
    <w:rsid w:val="003F6A57"/>
    <w:rsid w:val="003F6E78"/>
    <w:rsid w:val="003F706F"/>
    <w:rsid w:val="00401A9C"/>
    <w:rsid w:val="004030C8"/>
    <w:rsid w:val="00404CA4"/>
    <w:rsid w:val="00406182"/>
    <w:rsid w:val="004063F6"/>
    <w:rsid w:val="00407B38"/>
    <w:rsid w:val="0041300E"/>
    <w:rsid w:val="00414762"/>
    <w:rsid w:val="00422FF2"/>
    <w:rsid w:val="004237A8"/>
    <w:rsid w:val="00424353"/>
    <w:rsid w:val="00430255"/>
    <w:rsid w:val="004311A3"/>
    <w:rsid w:val="0043146B"/>
    <w:rsid w:val="00431881"/>
    <w:rsid w:val="00433376"/>
    <w:rsid w:val="00433A9E"/>
    <w:rsid w:val="00434F2F"/>
    <w:rsid w:val="00435119"/>
    <w:rsid w:val="00435A95"/>
    <w:rsid w:val="00436242"/>
    <w:rsid w:val="00436721"/>
    <w:rsid w:val="00437980"/>
    <w:rsid w:val="00440260"/>
    <w:rsid w:val="00440ED7"/>
    <w:rsid w:val="00441E70"/>
    <w:rsid w:val="00442113"/>
    <w:rsid w:val="00442DFF"/>
    <w:rsid w:val="00444829"/>
    <w:rsid w:val="004459C1"/>
    <w:rsid w:val="0044600E"/>
    <w:rsid w:val="004477C5"/>
    <w:rsid w:val="00450E83"/>
    <w:rsid w:val="00452293"/>
    <w:rsid w:val="00453282"/>
    <w:rsid w:val="00454246"/>
    <w:rsid w:val="00455355"/>
    <w:rsid w:val="0045539D"/>
    <w:rsid w:val="004568ED"/>
    <w:rsid w:val="00457975"/>
    <w:rsid w:val="004601EE"/>
    <w:rsid w:val="00460A31"/>
    <w:rsid w:val="00460A94"/>
    <w:rsid w:val="00460FB6"/>
    <w:rsid w:val="004612CC"/>
    <w:rsid w:val="00463C62"/>
    <w:rsid w:val="00464049"/>
    <w:rsid w:val="00465A06"/>
    <w:rsid w:val="00465B09"/>
    <w:rsid w:val="0046693E"/>
    <w:rsid w:val="0046749E"/>
    <w:rsid w:val="004700BA"/>
    <w:rsid w:val="00470EC5"/>
    <w:rsid w:val="00471C2C"/>
    <w:rsid w:val="00472413"/>
    <w:rsid w:val="00473B47"/>
    <w:rsid w:val="004755FC"/>
    <w:rsid w:val="00476450"/>
    <w:rsid w:val="00477B76"/>
    <w:rsid w:val="00480AD2"/>
    <w:rsid w:val="00480C2D"/>
    <w:rsid w:val="00481277"/>
    <w:rsid w:val="0048155E"/>
    <w:rsid w:val="00481D0C"/>
    <w:rsid w:val="0048315C"/>
    <w:rsid w:val="004848AA"/>
    <w:rsid w:val="00486A45"/>
    <w:rsid w:val="004910D3"/>
    <w:rsid w:val="004910F3"/>
    <w:rsid w:val="00493E29"/>
    <w:rsid w:val="00494721"/>
    <w:rsid w:val="00494F73"/>
    <w:rsid w:val="00495E18"/>
    <w:rsid w:val="004A21FC"/>
    <w:rsid w:val="004A250B"/>
    <w:rsid w:val="004A41B0"/>
    <w:rsid w:val="004A5A56"/>
    <w:rsid w:val="004A781D"/>
    <w:rsid w:val="004A7E54"/>
    <w:rsid w:val="004B26C6"/>
    <w:rsid w:val="004B2E3D"/>
    <w:rsid w:val="004B306C"/>
    <w:rsid w:val="004B3B5B"/>
    <w:rsid w:val="004B6B49"/>
    <w:rsid w:val="004B7207"/>
    <w:rsid w:val="004C05E4"/>
    <w:rsid w:val="004C215E"/>
    <w:rsid w:val="004C2455"/>
    <w:rsid w:val="004C546A"/>
    <w:rsid w:val="004C56F0"/>
    <w:rsid w:val="004C7CB1"/>
    <w:rsid w:val="004D007B"/>
    <w:rsid w:val="004D155C"/>
    <w:rsid w:val="004D1AED"/>
    <w:rsid w:val="004D294E"/>
    <w:rsid w:val="004D4A81"/>
    <w:rsid w:val="004D4C7C"/>
    <w:rsid w:val="004D587F"/>
    <w:rsid w:val="004D60EB"/>
    <w:rsid w:val="004D63BE"/>
    <w:rsid w:val="004D6514"/>
    <w:rsid w:val="004E001A"/>
    <w:rsid w:val="004E0104"/>
    <w:rsid w:val="004E2105"/>
    <w:rsid w:val="004E25BA"/>
    <w:rsid w:val="004E42E1"/>
    <w:rsid w:val="004E476A"/>
    <w:rsid w:val="004E4912"/>
    <w:rsid w:val="004E6AA5"/>
    <w:rsid w:val="004E6B8E"/>
    <w:rsid w:val="004E7041"/>
    <w:rsid w:val="004E7146"/>
    <w:rsid w:val="004F03DB"/>
    <w:rsid w:val="004F1093"/>
    <w:rsid w:val="004F1C05"/>
    <w:rsid w:val="004F1CF2"/>
    <w:rsid w:val="00500027"/>
    <w:rsid w:val="00502D89"/>
    <w:rsid w:val="005031A3"/>
    <w:rsid w:val="00506701"/>
    <w:rsid w:val="005077D4"/>
    <w:rsid w:val="00507BD4"/>
    <w:rsid w:val="005109B5"/>
    <w:rsid w:val="00510B8A"/>
    <w:rsid w:val="005116D9"/>
    <w:rsid w:val="005124EA"/>
    <w:rsid w:val="00513F38"/>
    <w:rsid w:val="00514F5E"/>
    <w:rsid w:val="00515C62"/>
    <w:rsid w:val="005175B4"/>
    <w:rsid w:val="00520841"/>
    <w:rsid w:val="005219F8"/>
    <w:rsid w:val="0052223C"/>
    <w:rsid w:val="005242A5"/>
    <w:rsid w:val="00525C52"/>
    <w:rsid w:val="00527B18"/>
    <w:rsid w:val="00527F34"/>
    <w:rsid w:val="005305AB"/>
    <w:rsid w:val="0053131E"/>
    <w:rsid w:val="00534E10"/>
    <w:rsid w:val="00534F36"/>
    <w:rsid w:val="005365DB"/>
    <w:rsid w:val="00544DEF"/>
    <w:rsid w:val="005507F9"/>
    <w:rsid w:val="005510F9"/>
    <w:rsid w:val="00551C97"/>
    <w:rsid w:val="00553A5B"/>
    <w:rsid w:val="00553A71"/>
    <w:rsid w:val="00553B2B"/>
    <w:rsid w:val="005547B4"/>
    <w:rsid w:val="005548DB"/>
    <w:rsid w:val="00554EDF"/>
    <w:rsid w:val="00557EC6"/>
    <w:rsid w:val="00560FD5"/>
    <w:rsid w:val="00562690"/>
    <w:rsid w:val="00563221"/>
    <w:rsid w:val="00564320"/>
    <w:rsid w:val="00564C7E"/>
    <w:rsid w:val="00565DB1"/>
    <w:rsid w:val="00566ADB"/>
    <w:rsid w:val="00567176"/>
    <w:rsid w:val="00570680"/>
    <w:rsid w:val="00570DD3"/>
    <w:rsid w:val="00571E32"/>
    <w:rsid w:val="00572392"/>
    <w:rsid w:val="00572553"/>
    <w:rsid w:val="00572920"/>
    <w:rsid w:val="005745C9"/>
    <w:rsid w:val="0057464F"/>
    <w:rsid w:val="005747A9"/>
    <w:rsid w:val="00575324"/>
    <w:rsid w:val="00575335"/>
    <w:rsid w:val="00575449"/>
    <w:rsid w:val="005764F7"/>
    <w:rsid w:val="005772CD"/>
    <w:rsid w:val="005801AA"/>
    <w:rsid w:val="0058053F"/>
    <w:rsid w:val="00582315"/>
    <w:rsid w:val="005837DD"/>
    <w:rsid w:val="00584512"/>
    <w:rsid w:val="0058461A"/>
    <w:rsid w:val="00585AE8"/>
    <w:rsid w:val="005903A9"/>
    <w:rsid w:val="00591F42"/>
    <w:rsid w:val="005926A8"/>
    <w:rsid w:val="00594C7F"/>
    <w:rsid w:val="00595F01"/>
    <w:rsid w:val="00597617"/>
    <w:rsid w:val="00597E4A"/>
    <w:rsid w:val="005A0DCD"/>
    <w:rsid w:val="005A2067"/>
    <w:rsid w:val="005A374E"/>
    <w:rsid w:val="005A50BF"/>
    <w:rsid w:val="005A559D"/>
    <w:rsid w:val="005A56DE"/>
    <w:rsid w:val="005A6279"/>
    <w:rsid w:val="005A729C"/>
    <w:rsid w:val="005A74B8"/>
    <w:rsid w:val="005A75E3"/>
    <w:rsid w:val="005A79F7"/>
    <w:rsid w:val="005B2D6E"/>
    <w:rsid w:val="005B3079"/>
    <w:rsid w:val="005B589F"/>
    <w:rsid w:val="005B6136"/>
    <w:rsid w:val="005C1025"/>
    <w:rsid w:val="005C2238"/>
    <w:rsid w:val="005C4B7D"/>
    <w:rsid w:val="005C54C7"/>
    <w:rsid w:val="005C5944"/>
    <w:rsid w:val="005C63D8"/>
    <w:rsid w:val="005D0A1E"/>
    <w:rsid w:val="005D1BA0"/>
    <w:rsid w:val="005D2E90"/>
    <w:rsid w:val="005D32CC"/>
    <w:rsid w:val="005D336A"/>
    <w:rsid w:val="005D344F"/>
    <w:rsid w:val="005D40FC"/>
    <w:rsid w:val="005D56C3"/>
    <w:rsid w:val="005D703E"/>
    <w:rsid w:val="005E6CAA"/>
    <w:rsid w:val="005F0553"/>
    <w:rsid w:val="005F0A7E"/>
    <w:rsid w:val="005F134A"/>
    <w:rsid w:val="005F1987"/>
    <w:rsid w:val="005F4202"/>
    <w:rsid w:val="005F5B99"/>
    <w:rsid w:val="005F5CB0"/>
    <w:rsid w:val="005F75BB"/>
    <w:rsid w:val="006003C9"/>
    <w:rsid w:val="006008D2"/>
    <w:rsid w:val="0060143E"/>
    <w:rsid w:val="006054C8"/>
    <w:rsid w:val="00610531"/>
    <w:rsid w:val="00611008"/>
    <w:rsid w:val="00611312"/>
    <w:rsid w:val="006114AC"/>
    <w:rsid w:val="006115B0"/>
    <w:rsid w:val="00613420"/>
    <w:rsid w:val="0062275B"/>
    <w:rsid w:val="00623BA3"/>
    <w:rsid w:val="00624166"/>
    <w:rsid w:val="0063050A"/>
    <w:rsid w:val="00630694"/>
    <w:rsid w:val="006317D0"/>
    <w:rsid w:val="00631877"/>
    <w:rsid w:val="006327EF"/>
    <w:rsid w:val="006339B4"/>
    <w:rsid w:val="0063402C"/>
    <w:rsid w:val="00636CB3"/>
    <w:rsid w:val="00636FC5"/>
    <w:rsid w:val="0064678A"/>
    <w:rsid w:val="00651833"/>
    <w:rsid w:val="00651904"/>
    <w:rsid w:val="006522C6"/>
    <w:rsid w:val="00654371"/>
    <w:rsid w:val="0065639F"/>
    <w:rsid w:val="00657349"/>
    <w:rsid w:val="0066096B"/>
    <w:rsid w:val="00664A03"/>
    <w:rsid w:val="00664CB5"/>
    <w:rsid w:val="0066547D"/>
    <w:rsid w:val="00667713"/>
    <w:rsid w:val="00670BCE"/>
    <w:rsid w:val="00670FD1"/>
    <w:rsid w:val="00671F32"/>
    <w:rsid w:val="00671F9D"/>
    <w:rsid w:val="006735A9"/>
    <w:rsid w:val="00673ACF"/>
    <w:rsid w:val="0068111F"/>
    <w:rsid w:val="00681672"/>
    <w:rsid w:val="006818A9"/>
    <w:rsid w:val="00683938"/>
    <w:rsid w:val="006903FD"/>
    <w:rsid w:val="0069061F"/>
    <w:rsid w:val="00693820"/>
    <w:rsid w:val="00693A8B"/>
    <w:rsid w:val="00694357"/>
    <w:rsid w:val="00694CAC"/>
    <w:rsid w:val="00694DC7"/>
    <w:rsid w:val="0069518B"/>
    <w:rsid w:val="006961FC"/>
    <w:rsid w:val="00696FC2"/>
    <w:rsid w:val="0069710D"/>
    <w:rsid w:val="006A1C74"/>
    <w:rsid w:val="006A400F"/>
    <w:rsid w:val="006A49B1"/>
    <w:rsid w:val="006A554E"/>
    <w:rsid w:val="006B100A"/>
    <w:rsid w:val="006B216D"/>
    <w:rsid w:val="006B22CA"/>
    <w:rsid w:val="006B4E8D"/>
    <w:rsid w:val="006B584B"/>
    <w:rsid w:val="006C0686"/>
    <w:rsid w:val="006C0965"/>
    <w:rsid w:val="006C37FF"/>
    <w:rsid w:val="006C4ADD"/>
    <w:rsid w:val="006C5D0A"/>
    <w:rsid w:val="006C7DD8"/>
    <w:rsid w:val="006D01F9"/>
    <w:rsid w:val="006D0EDF"/>
    <w:rsid w:val="006D2EC2"/>
    <w:rsid w:val="006D35D9"/>
    <w:rsid w:val="006D3738"/>
    <w:rsid w:val="006D3C67"/>
    <w:rsid w:val="006D57FF"/>
    <w:rsid w:val="006E0674"/>
    <w:rsid w:val="006E14B3"/>
    <w:rsid w:val="006E1609"/>
    <w:rsid w:val="006E1991"/>
    <w:rsid w:val="006E2987"/>
    <w:rsid w:val="006E5351"/>
    <w:rsid w:val="006E7C90"/>
    <w:rsid w:val="006E7D75"/>
    <w:rsid w:val="006F418E"/>
    <w:rsid w:val="006F41F8"/>
    <w:rsid w:val="006F69A0"/>
    <w:rsid w:val="006F7A35"/>
    <w:rsid w:val="00701681"/>
    <w:rsid w:val="007025C8"/>
    <w:rsid w:val="00703EF8"/>
    <w:rsid w:val="0070444F"/>
    <w:rsid w:val="0070520D"/>
    <w:rsid w:val="00707D56"/>
    <w:rsid w:val="00710D1F"/>
    <w:rsid w:val="00711325"/>
    <w:rsid w:val="00712FEE"/>
    <w:rsid w:val="0071382A"/>
    <w:rsid w:val="00716E50"/>
    <w:rsid w:val="00716F5D"/>
    <w:rsid w:val="0071754E"/>
    <w:rsid w:val="00721773"/>
    <w:rsid w:val="00721C13"/>
    <w:rsid w:val="0072202F"/>
    <w:rsid w:val="00725194"/>
    <w:rsid w:val="007252C9"/>
    <w:rsid w:val="00725775"/>
    <w:rsid w:val="007258E2"/>
    <w:rsid w:val="0072698A"/>
    <w:rsid w:val="00733693"/>
    <w:rsid w:val="00735ED8"/>
    <w:rsid w:val="007374CB"/>
    <w:rsid w:val="00741FA7"/>
    <w:rsid w:val="00742EE8"/>
    <w:rsid w:val="0074306B"/>
    <w:rsid w:val="00743DC1"/>
    <w:rsid w:val="007452AF"/>
    <w:rsid w:val="00745D73"/>
    <w:rsid w:val="0074649F"/>
    <w:rsid w:val="00747592"/>
    <w:rsid w:val="00750F95"/>
    <w:rsid w:val="007517A3"/>
    <w:rsid w:val="0075218B"/>
    <w:rsid w:val="00753259"/>
    <w:rsid w:val="00754CB5"/>
    <w:rsid w:val="007553D7"/>
    <w:rsid w:val="007606C8"/>
    <w:rsid w:val="0076130E"/>
    <w:rsid w:val="00761FD0"/>
    <w:rsid w:val="00762FB5"/>
    <w:rsid w:val="00765D9D"/>
    <w:rsid w:val="00766E20"/>
    <w:rsid w:val="00770A97"/>
    <w:rsid w:val="00770C7B"/>
    <w:rsid w:val="00771595"/>
    <w:rsid w:val="0077244D"/>
    <w:rsid w:val="007724EC"/>
    <w:rsid w:val="00772597"/>
    <w:rsid w:val="007727B6"/>
    <w:rsid w:val="00773457"/>
    <w:rsid w:val="00774D13"/>
    <w:rsid w:val="00774D39"/>
    <w:rsid w:val="00776E0E"/>
    <w:rsid w:val="0077742E"/>
    <w:rsid w:val="00777AED"/>
    <w:rsid w:val="007810B8"/>
    <w:rsid w:val="00781170"/>
    <w:rsid w:val="00783F50"/>
    <w:rsid w:val="00784FD0"/>
    <w:rsid w:val="00786E07"/>
    <w:rsid w:val="00787C85"/>
    <w:rsid w:val="00787DD0"/>
    <w:rsid w:val="00790333"/>
    <w:rsid w:val="00791BC7"/>
    <w:rsid w:val="00792863"/>
    <w:rsid w:val="0079394A"/>
    <w:rsid w:val="00793A5C"/>
    <w:rsid w:val="007946BA"/>
    <w:rsid w:val="00795C10"/>
    <w:rsid w:val="00795CE4"/>
    <w:rsid w:val="007968AD"/>
    <w:rsid w:val="00796A14"/>
    <w:rsid w:val="00797273"/>
    <w:rsid w:val="007A01EF"/>
    <w:rsid w:val="007A0307"/>
    <w:rsid w:val="007A3B1D"/>
    <w:rsid w:val="007A403B"/>
    <w:rsid w:val="007A46C1"/>
    <w:rsid w:val="007A728C"/>
    <w:rsid w:val="007B0C71"/>
    <w:rsid w:val="007B0E3B"/>
    <w:rsid w:val="007B2502"/>
    <w:rsid w:val="007B2FED"/>
    <w:rsid w:val="007B353C"/>
    <w:rsid w:val="007B3EA0"/>
    <w:rsid w:val="007B5D64"/>
    <w:rsid w:val="007C0159"/>
    <w:rsid w:val="007C0282"/>
    <w:rsid w:val="007C3BE2"/>
    <w:rsid w:val="007C3E19"/>
    <w:rsid w:val="007C430E"/>
    <w:rsid w:val="007C787A"/>
    <w:rsid w:val="007D1833"/>
    <w:rsid w:val="007D1879"/>
    <w:rsid w:val="007D1E93"/>
    <w:rsid w:val="007E015F"/>
    <w:rsid w:val="007E0529"/>
    <w:rsid w:val="007E1755"/>
    <w:rsid w:val="007E1929"/>
    <w:rsid w:val="007E2C7B"/>
    <w:rsid w:val="007E2E96"/>
    <w:rsid w:val="007E471A"/>
    <w:rsid w:val="007E5392"/>
    <w:rsid w:val="007E5889"/>
    <w:rsid w:val="007F25EC"/>
    <w:rsid w:val="007F6A62"/>
    <w:rsid w:val="007F736E"/>
    <w:rsid w:val="00800378"/>
    <w:rsid w:val="00800F83"/>
    <w:rsid w:val="0080124D"/>
    <w:rsid w:val="00801625"/>
    <w:rsid w:val="00801A21"/>
    <w:rsid w:val="008023D5"/>
    <w:rsid w:val="008032A3"/>
    <w:rsid w:val="0080355F"/>
    <w:rsid w:val="00803B05"/>
    <w:rsid w:val="00804491"/>
    <w:rsid w:val="00807269"/>
    <w:rsid w:val="00807358"/>
    <w:rsid w:val="008073F5"/>
    <w:rsid w:val="00814037"/>
    <w:rsid w:val="0081727B"/>
    <w:rsid w:val="00821EC7"/>
    <w:rsid w:val="00822E27"/>
    <w:rsid w:val="00823DE6"/>
    <w:rsid w:val="00824150"/>
    <w:rsid w:val="008263F5"/>
    <w:rsid w:val="00826DF4"/>
    <w:rsid w:val="008276CF"/>
    <w:rsid w:val="008324D3"/>
    <w:rsid w:val="008333D9"/>
    <w:rsid w:val="00834319"/>
    <w:rsid w:val="0083446A"/>
    <w:rsid w:val="00834A10"/>
    <w:rsid w:val="00835328"/>
    <w:rsid w:val="0083673D"/>
    <w:rsid w:val="00841023"/>
    <w:rsid w:val="00841720"/>
    <w:rsid w:val="008418B0"/>
    <w:rsid w:val="00842007"/>
    <w:rsid w:val="00842C23"/>
    <w:rsid w:val="00843066"/>
    <w:rsid w:val="00843224"/>
    <w:rsid w:val="00844141"/>
    <w:rsid w:val="00844702"/>
    <w:rsid w:val="0084570F"/>
    <w:rsid w:val="00845C3F"/>
    <w:rsid w:val="008474C6"/>
    <w:rsid w:val="0084763B"/>
    <w:rsid w:val="008508B9"/>
    <w:rsid w:val="00851220"/>
    <w:rsid w:val="00852333"/>
    <w:rsid w:val="008614ED"/>
    <w:rsid w:val="00862286"/>
    <w:rsid w:val="008650E4"/>
    <w:rsid w:val="008655DF"/>
    <w:rsid w:val="00866B58"/>
    <w:rsid w:val="00867161"/>
    <w:rsid w:val="008673DB"/>
    <w:rsid w:val="00870F8E"/>
    <w:rsid w:val="00871A87"/>
    <w:rsid w:val="008731C6"/>
    <w:rsid w:val="00874A53"/>
    <w:rsid w:val="00874DD7"/>
    <w:rsid w:val="008753BC"/>
    <w:rsid w:val="0087578C"/>
    <w:rsid w:val="00875AD2"/>
    <w:rsid w:val="00875B1E"/>
    <w:rsid w:val="00880D9E"/>
    <w:rsid w:val="00880DA7"/>
    <w:rsid w:val="00881012"/>
    <w:rsid w:val="00881D3E"/>
    <w:rsid w:val="00887DC9"/>
    <w:rsid w:val="0089054F"/>
    <w:rsid w:val="0089586E"/>
    <w:rsid w:val="008962AB"/>
    <w:rsid w:val="00896746"/>
    <w:rsid w:val="0089778D"/>
    <w:rsid w:val="00897B61"/>
    <w:rsid w:val="008A142A"/>
    <w:rsid w:val="008A1686"/>
    <w:rsid w:val="008A198F"/>
    <w:rsid w:val="008A1F26"/>
    <w:rsid w:val="008A2619"/>
    <w:rsid w:val="008A3F24"/>
    <w:rsid w:val="008A438C"/>
    <w:rsid w:val="008A5F99"/>
    <w:rsid w:val="008B0CF2"/>
    <w:rsid w:val="008B5DF7"/>
    <w:rsid w:val="008C0C1A"/>
    <w:rsid w:val="008C2B2F"/>
    <w:rsid w:val="008C3642"/>
    <w:rsid w:val="008C3EC9"/>
    <w:rsid w:val="008C4FF0"/>
    <w:rsid w:val="008C6CFB"/>
    <w:rsid w:val="008C7DCC"/>
    <w:rsid w:val="008D0E47"/>
    <w:rsid w:val="008D19FE"/>
    <w:rsid w:val="008D43C4"/>
    <w:rsid w:val="008D4A9F"/>
    <w:rsid w:val="008D5D96"/>
    <w:rsid w:val="008D5FF9"/>
    <w:rsid w:val="008D7C34"/>
    <w:rsid w:val="008E2325"/>
    <w:rsid w:val="008E2516"/>
    <w:rsid w:val="008E2936"/>
    <w:rsid w:val="008E323A"/>
    <w:rsid w:val="008E43CE"/>
    <w:rsid w:val="008E4690"/>
    <w:rsid w:val="008E5AE6"/>
    <w:rsid w:val="008E6906"/>
    <w:rsid w:val="008E715B"/>
    <w:rsid w:val="008F0369"/>
    <w:rsid w:val="008F04EE"/>
    <w:rsid w:val="008F168C"/>
    <w:rsid w:val="008F2030"/>
    <w:rsid w:val="008F3A8B"/>
    <w:rsid w:val="008F4FDC"/>
    <w:rsid w:val="008F5E5D"/>
    <w:rsid w:val="008F6CD3"/>
    <w:rsid w:val="008F7864"/>
    <w:rsid w:val="008F7D61"/>
    <w:rsid w:val="0090144D"/>
    <w:rsid w:val="00902D46"/>
    <w:rsid w:val="009033A6"/>
    <w:rsid w:val="00904DA3"/>
    <w:rsid w:val="00905CD7"/>
    <w:rsid w:val="00906D7B"/>
    <w:rsid w:val="0090750B"/>
    <w:rsid w:val="009103C5"/>
    <w:rsid w:val="00913361"/>
    <w:rsid w:val="009157EB"/>
    <w:rsid w:val="00916485"/>
    <w:rsid w:val="00920A68"/>
    <w:rsid w:val="009213E7"/>
    <w:rsid w:val="00921808"/>
    <w:rsid w:val="009332FD"/>
    <w:rsid w:val="009337F4"/>
    <w:rsid w:val="009348AC"/>
    <w:rsid w:val="00935EAA"/>
    <w:rsid w:val="00941348"/>
    <w:rsid w:val="0094187C"/>
    <w:rsid w:val="00942333"/>
    <w:rsid w:val="009432E3"/>
    <w:rsid w:val="00944816"/>
    <w:rsid w:val="0094549E"/>
    <w:rsid w:val="009457A9"/>
    <w:rsid w:val="009458CF"/>
    <w:rsid w:val="00946DCE"/>
    <w:rsid w:val="00947155"/>
    <w:rsid w:val="00947A1D"/>
    <w:rsid w:val="009504E6"/>
    <w:rsid w:val="00951369"/>
    <w:rsid w:val="00951B93"/>
    <w:rsid w:val="00951FD0"/>
    <w:rsid w:val="00952F15"/>
    <w:rsid w:val="00953056"/>
    <w:rsid w:val="00954D12"/>
    <w:rsid w:val="009568BA"/>
    <w:rsid w:val="009571C6"/>
    <w:rsid w:val="0096393A"/>
    <w:rsid w:val="00963A86"/>
    <w:rsid w:val="0096558B"/>
    <w:rsid w:val="00965943"/>
    <w:rsid w:val="00965985"/>
    <w:rsid w:val="00966BB8"/>
    <w:rsid w:val="00966D71"/>
    <w:rsid w:val="00967E87"/>
    <w:rsid w:val="009704DD"/>
    <w:rsid w:val="00974B7F"/>
    <w:rsid w:val="0097543B"/>
    <w:rsid w:val="00975C00"/>
    <w:rsid w:val="00976005"/>
    <w:rsid w:val="00976932"/>
    <w:rsid w:val="00976F27"/>
    <w:rsid w:val="0098025F"/>
    <w:rsid w:val="0098557C"/>
    <w:rsid w:val="00987204"/>
    <w:rsid w:val="009900DE"/>
    <w:rsid w:val="0099021D"/>
    <w:rsid w:val="00990F77"/>
    <w:rsid w:val="00991B39"/>
    <w:rsid w:val="0099277B"/>
    <w:rsid w:val="00992A43"/>
    <w:rsid w:val="00994621"/>
    <w:rsid w:val="00995A32"/>
    <w:rsid w:val="009966F7"/>
    <w:rsid w:val="009968D7"/>
    <w:rsid w:val="00996CFB"/>
    <w:rsid w:val="00997932"/>
    <w:rsid w:val="009A138F"/>
    <w:rsid w:val="009A184E"/>
    <w:rsid w:val="009A1A81"/>
    <w:rsid w:val="009A3CFC"/>
    <w:rsid w:val="009A72EC"/>
    <w:rsid w:val="009A7566"/>
    <w:rsid w:val="009A78C9"/>
    <w:rsid w:val="009A78E6"/>
    <w:rsid w:val="009B1BB5"/>
    <w:rsid w:val="009B21C2"/>
    <w:rsid w:val="009B3573"/>
    <w:rsid w:val="009B44B2"/>
    <w:rsid w:val="009B6DAF"/>
    <w:rsid w:val="009B733B"/>
    <w:rsid w:val="009B7B58"/>
    <w:rsid w:val="009C0F9D"/>
    <w:rsid w:val="009C1146"/>
    <w:rsid w:val="009C1172"/>
    <w:rsid w:val="009C2E65"/>
    <w:rsid w:val="009C3128"/>
    <w:rsid w:val="009C3944"/>
    <w:rsid w:val="009C3A6E"/>
    <w:rsid w:val="009C3F77"/>
    <w:rsid w:val="009C521B"/>
    <w:rsid w:val="009C6A96"/>
    <w:rsid w:val="009C6B60"/>
    <w:rsid w:val="009D09D3"/>
    <w:rsid w:val="009D0CE8"/>
    <w:rsid w:val="009D127F"/>
    <w:rsid w:val="009D3CBB"/>
    <w:rsid w:val="009D4E81"/>
    <w:rsid w:val="009D73ED"/>
    <w:rsid w:val="009D7879"/>
    <w:rsid w:val="009D7DC8"/>
    <w:rsid w:val="009E4CCB"/>
    <w:rsid w:val="009E66A8"/>
    <w:rsid w:val="009E66C1"/>
    <w:rsid w:val="009F26A6"/>
    <w:rsid w:val="009F2C90"/>
    <w:rsid w:val="009F2E5B"/>
    <w:rsid w:val="009F3A70"/>
    <w:rsid w:val="009F62C3"/>
    <w:rsid w:val="009F6681"/>
    <w:rsid w:val="009F676A"/>
    <w:rsid w:val="009F6CC6"/>
    <w:rsid w:val="009F73CB"/>
    <w:rsid w:val="00A006DA"/>
    <w:rsid w:val="00A03E1A"/>
    <w:rsid w:val="00A0599D"/>
    <w:rsid w:val="00A113CF"/>
    <w:rsid w:val="00A11F97"/>
    <w:rsid w:val="00A1298A"/>
    <w:rsid w:val="00A156F4"/>
    <w:rsid w:val="00A16C65"/>
    <w:rsid w:val="00A21D73"/>
    <w:rsid w:val="00A227F8"/>
    <w:rsid w:val="00A27552"/>
    <w:rsid w:val="00A27717"/>
    <w:rsid w:val="00A27D07"/>
    <w:rsid w:val="00A300B7"/>
    <w:rsid w:val="00A30B49"/>
    <w:rsid w:val="00A3127D"/>
    <w:rsid w:val="00A34E23"/>
    <w:rsid w:val="00A35C5D"/>
    <w:rsid w:val="00A406FB"/>
    <w:rsid w:val="00A40B59"/>
    <w:rsid w:val="00A41B6A"/>
    <w:rsid w:val="00A4285B"/>
    <w:rsid w:val="00A42A2A"/>
    <w:rsid w:val="00A4337A"/>
    <w:rsid w:val="00A4595A"/>
    <w:rsid w:val="00A46647"/>
    <w:rsid w:val="00A46F4B"/>
    <w:rsid w:val="00A47332"/>
    <w:rsid w:val="00A47CD6"/>
    <w:rsid w:val="00A523EB"/>
    <w:rsid w:val="00A530CA"/>
    <w:rsid w:val="00A53615"/>
    <w:rsid w:val="00A54E64"/>
    <w:rsid w:val="00A56831"/>
    <w:rsid w:val="00A57889"/>
    <w:rsid w:val="00A60802"/>
    <w:rsid w:val="00A608E7"/>
    <w:rsid w:val="00A6368B"/>
    <w:rsid w:val="00A640FC"/>
    <w:rsid w:val="00A64460"/>
    <w:rsid w:val="00A66496"/>
    <w:rsid w:val="00A7023D"/>
    <w:rsid w:val="00A71112"/>
    <w:rsid w:val="00A7187B"/>
    <w:rsid w:val="00A725E0"/>
    <w:rsid w:val="00A728AF"/>
    <w:rsid w:val="00A728BF"/>
    <w:rsid w:val="00A7311B"/>
    <w:rsid w:val="00A7358E"/>
    <w:rsid w:val="00A73746"/>
    <w:rsid w:val="00A74BDA"/>
    <w:rsid w:val="00A75D31"/>
    <w:rsid w:val="00A76FA5"/>
    <w:rsid w:val="00A77377"/>
    <w:rsid w:val="00A77A0F"/>
    <w:rsid w:val="00A801CA"/>
    <w:rsid w:val="00A852CF"/>
    <w:rsid w:val="00A858F2"/>
    <w:rsid w:val="00A8685D"/>
    <w:rsid w:val="00A90E38"/>
    <w:rsid w:val="00A931F1"/>
    <w:rsid w:val="00A94819"/>
    <w:rsid w:val="00AA06DB"/>
    <w:rsid w:val="00AA2037"/>
    <w:rsid w:val="00AA44DE"/>
    <w:rsid w:val="00AA60F7"/>
    <w:rsid w:val="00AA6130"/>
    <w:rsid w:val="00AA6A17"/>
    <w:rsid w:val="00AB0636"/>
    <w:rsid w:val="00AB1443"/>
    <w:rsid w:val="00AB1617"/>
    <w:rsid w:val="00AB2F2D"/>
    <w:rsid w:val="00AB4631"/>
    <w:rsid w:val="00AB499A"/>
    <w:rsid w:val="00AB52B7"/>
    <w:rsid w:val="00AB59A8"/>
    <w:rsid w:val="00AB7BC0"/>
    <w:rsid w:val="00AC0B76"/>
    <w:rsid w:val="00AC6AB1"/>
    <w:rsid w:val="00AC7B0E"/>
    <w:rsid w:val="00AD178C"/>
    <w:rsid w:val="00AD258C"/>
    <w:rsid w:val="00AD55F8"/>
    <w:rsid w:val="00AD562C"/>
    <w:rsid w:val="00AD5D5A"/>
    <w:rsid w:val="00AD6174"/>
    <w:rsid w:val="00AD7376"/>
    <w:rsid w:val="00AE1349"/>
    <w:rsid w:val="00AE1455"/>
    <w:rsid w:val="00AE19F1"/>
    <w:rsid w:val="00AE27C0"/>
    <w:rsid w:val="00AE28B4"/>
    <w:rsid w:val="00AE2E73"/>
    <w:rsid w:val="00AE6CA7"/>
    <w:rsid w:val="00AF0A25"/>
    <w:rsid w:val="00AF0C4F"/>
    <w:rsid w:val="00AF1D1E"/>
    <w:rsid w:val="00AF2D06"/>
    <w:rsid w:val="00AF3794"/>
    <w:rsid w:val="00AF4787"/>
    <w:rsid w:val="00AF4DFF"/>
    <w:rsid w:val="00AF554E"/>
    <w:rsid w:val="00AF5F41"/>
    <w:rsid w:val="00AF62C2"/>
    <w:rsid w:val="00AF6E72"/>
    <w:rsid w:val="00B0392F"/>
    <w:rsid w:val="00B03B59"/>
    <w:rsid w:val="00B05121"/>
    <w:rsid w:val="00B06201"/>
    <w:rsid w:val="00B06398"/>
    <w:rsid w:val="00B069A0"/>
    <w:rsid w:val="00B1085B"/>
    <w:rsid w:val="00B124EC"/>
    <w:rsid w:val="00B1335A"/>
    <w:rsid w:val="00B1595C"/>
    <w:rsid w:val="00B15D7D"/>
    <w:rsid w:val="00B15D8F"/>
    <w:rsid w:val="00B164A8"/>
    <w:rsid w:val="00B170A1"/>
    <w:rsid w:val="00B20376"/>
    <w:rsid w:val="00B21928"/>
    <w:rsid w:val="00B21E77"/>
    <w:rsid w:val="00B21F52"/>
    <w:rsid w:val="00B2289E"/>
    <w:rsid w:val="00B239BE"/>
    <w:rsid w:val="00B24B85"/>
    <w:rsid w:val="00B32762"/>
    <w:rsid w:val="00B334C8"/>
    <w:rsid w:val="00B34D6C"/>
    <w:rsid w:val="00B360C3"/>
    <w:rsid w:val="00B378A1"/>
    <w:rsid w:val="00B427FB"/>
    <w:rsid w:val="00B42B09"/>
    <w:rsid w:val="00B4530B"/>
    <w:rsid w:val="00B45667"/>
    <w:rsid w:val="00B50581"/>
    <w:rsid w:val="00B5115C"/>
    <w:rsid w:val="00B54515"/>
    <w:rsid w:val="00B561A6"/>
    <w:rsid w:val="00B57405"/>
    <w:rsid w:val="00B5773C"/>
    <w:rsid w:val="00B5786A"/>
    <w:rsid w:val="00B57DD7"/>
    <w:rsid w:val="00B60C38"/>
    <w:rsid w:val="00B60CBA"/>
    <w:rsid w:val="00B6194C"/>
    <w:rsid w:val="00B63249"/>
    <w:rsid w:val="00B65FF0"/>
    <w:rsid w:val="00B672FE"/>
    <w:rsid w:val="00B73B5C"/>
    <w:rsid w:val="00B8000F"/>
    <w:rsid w:val="00B800FF"/>
    <w:rsid w:val="00B8017C"/>
    <w:rsid w:val="00B81089"/>
    <w:rsid w:val="00B8177E"/>
    <w:rsid w:val="00B82251"/>
    <w:rsid w:val="00B8226E"/>
    <w:rsid w:val="00B82B7F"/>
    <w:rsid w:val="00B919F2"/>
    <w:rsid w:val="00B91C42"/>
    <w:rsid w:val="00B921EB"/>
    <w:rsid w:val="00B92836"/>
    <w:rsid w:val="00B9330F"/>
    <w:rsid w:val="00B94019"/>
    <w:rsid w:val="00B959FA"/>
    <w:rsid w:val="00B95A00"/>
    <w:rsid w:val="00B95D53"/>
    <w:rsid w:val="00B95F1E"/>
    <w:rsid w:val="00B97998"/>
    <w:rsid w:val="00BA075F"/>
    <w:rsid w:val="00BA4545"/>
    <w:rsid w:val="00BA4EDE"/>
    <w:rsid w:val="00BA5C36"/>
    <w:rsid w:val="00BA7D35"/>
    <w:rsid w:val="00BB05BD"/>
    <w:rsid w:val="00BB17A9"/>
    <w:rsid w:val="00BB29C6"/>
    <w:rsid w:val="00BB2F20"/>
    <w:rsid w:val="00BB4071"/>
    <w:rsid w:val="00BB626B"/>
    <w:rsid w:val="00BB7BC7"/>
    <w:rsid w:val="00BC0469"/>
    <w:rsid w:val="00BC1C20"/>
    <w:rsid w:val="00BC20A9"/>
    <w:rsid w:val="00BC6C92"/>
    <w:rsid w:val="00BD03DA"/>
    <w:rsid w:val="00BD11AA"/>
    <w:rsid w:val="00BD30A2"/>
    <w:rsid w:val="00BD40E7"/>
    <w:rsid w:val="00BD43AA"/>
    <w:rsid w:val="00BD61C0"/>
    <w:rsid w:val="00BD6835"/>
    <w:rsid w:val="00BD7552"/>
    <w:rsid w:val="00BE39CE"/>
    <w:rsid w:val="00BE481D"/>
    <w:rsid w:val="00BE634C"/>
    <w:rsid w:val="00BE6E4A"/>
    <w:rsid w:val="00BF3880"/>
    <w:rsid w:val="00BF4FDF"/>
    <w:rsid w:val="00BF601E"/>
    <w:rsid w:val="00BF6054"/>
    <w:rsid w:val="00BF6350"/>
    <w:rsid w:val="00BF6D2A"/>
    <w:rsid w:val="00BF718C"/>
    <w:rsid w:val="00BF7C49"/>
    <w:rsid w:val="00C01B0D"/>
    <w:rsid w:val="00C025E1"/>
    <w:rsid w:val="00C05979"/>
    <w:rsid w:val="00C06FCB"/>
    <w:rsid w:val="00C1146F"/>
    <w:rsid w:val="00C116D1"/>
    <w:rsid w:val="00C1211C"/>
    <w:rsid w:val="00C12CD8"/>
    <w:rsid w:val="00C15A95"/>
    <w:rsid w:val="00C20977"/>
    <w:rsid w:val="00C217FA"/>
    <w:rsid w:val="00C22783"/>
    <w:rsid w:val="00C22A46"/>
    <w:rsid w:val="00C242CF"/>
    <w:rsid w:val="00C25A72"/>
    <w:rsid w:val="00C25D51"/>
    <w:rsid w:val="00C26AEE"/>
    <w:rsid w:val="00C336AD"/>
    <w:rsid w:val="00C34B40"/>
    <w:rsid w:val="00C35C2E"/>
    <w:rsid w:val="00C3716E"/>
    <w:rsid w:val="00C37B86"/>
    <w:rsid w:val="00C4158C"/>
    <w:rsid w:val="00C4196E"/>
    <w:rsid w:val="00C419BE"/>
    <w:rsid w:val="00C41EE8"/>
    <w:rsid w:val="00C42227"/>
    <w:rsid w:val="00C438DF"/>
    <w:rsid w:val="00C448E7"/>
    <w:rsid w:val="00C45A04"/>
    <w:rsid w:val="00C45CCF"/>
    <w:rsid w:val="00C46701"/>
    <w:rsid w:val="00C4716B"/>
    <w:rsid w:val="00C4776E"/>
    <w:rsid w:val="00C50B05"/>
    <w:rsid w:val="00C51104"/>
    <w:rsid w:val="00C51A0F"/>
    <w:rsid w:val="00C527B9"/>
    <w:rsid w:val="00C54421"/>
    <w:rsid w:val="00C54C11"/>
    <w:rsid w:val="00C55350"/>
    <w:rsid w:val="00C601B5"/>
    <w:rsid w:val="00C60BD7"/>
    <w:rsid w:val="00C60DE9"/>
    <w:rsid w:val="00C622ED"/>
    <w:rsid w:val="00C62C6E"/>
    <w:rsid w:val="00C62DAC"/>
    <w:rsid w:val="00C63120"/>
    <w:rsid w:val="00C63A1D"/>
    <w:rsid w:val="00C66DCC"/>
    <w:rsid w:val="00C679E0"/>
    <w:rsid w:val="00C71CA8"/>
    <w:rsid w:val="00C72226"/>
    <w:rsid w:val="00C72C11"/>
    <w:rsid w:val="00C733E8"/>
    <w:rsid w:val="00C7653D"/>
    <w:rsid w:val="00C768F6"/>
    <w:rsid w:val="00C76B18"/>
    <w:rsid w:val="00C774D6"/>
    <w:rsid w:val="00C8084B"/>
    <w:rsid w:val="00C80878"/>
    <w:rsid w:val="00C83303"/>
    <w:rsid w:val="00C838EF"/>
    <w:rsid w:val="00C850B3"/>
    <w:rsid w:val="00C871F1"/>
    <w:rsid w:val="00C9221A"/>
    <w:rsid w:val="00C92FCA"/>
    <w:rsid w:val="00C93381"/>
    <w:rsid w:val="00C9349E"/>
    <w:rsid w:val="00C94FD6"/>
    <w:rsid w:val="00C9571B"/>
    <w:rsid w:val="00CA337F"/>
    <w:rsid w:val="00CA49E4"/>
    <w:rsid w:val="00CA7E02"/>
    <w:rsid w:val="00CB2E0B"/>
    <w:rsid w:val="00CB3E1A"/>
    <w:rsid w:val="00CB5501"/>
    <w:rsid w:val="00CB7268"/>
    <w:rsid w:val="00CB7694"/>
    <w:rsid w:val="00CB76C5"/>
    <w:rsid w:val="00CC07D4"/>
    <w:rsid w:val="00CC19AB"/>
    <w:rsid w:val="00CC1AAD"/>
    <w:rsid w:val="00CC22DB"/>
    <w:rsid w:val="00CC24DA"/>
    <w:rsid w:val="00CC2ECA"/>
    <w:rsid w:val="00CC6558"/>
    <w:rsid w:val="00CD618B"/>
    <w:rsid w:val="00CD6FE9"/>
    <w:rsid w:val="00CD7CB7"/>
    <w:rsid w:val="00CE00A0"/>
    <w:rsid w:val="00CE454F"/>
    <w:rsid w:val="00CE7751"/>
    <w:rsid w:val="00CF0681"/>
    <w:rsid w:val="00CF0E94"/>
    <w:rsid w:val="00CF1053"/>
    <w:rsid w:val="00CF1466"/>
    <w:rsid w:val="00CF6D3F"/>
    <w:rsid w:val="00CF7643"/>
    <w:rsid w:val="00CF7F7E"/>
    <w:rsid w:val="00D00FEF"/>
    <w:rsid w:val="00D01AB5"/>
    <w:rsid w:val="00D03116"/>
    <w:rsid w:val="00D03BE5"/>
    <w:rsid w:val="00D05FB1"/>
    <w:rsid w:val="00D119F3"/>
    <w:rsid w:val="00D11AC2"/>
    <w:rsid w:val="00D11DE2"/>
    <w:rsid w:val="00D16FCF"/>
    <w:rsid w:val="00D17540"/>
    <w:rsid w:val="00D1758A"/>
    <w:rsid w:val="00D21E74"/>
    <w:rsid w:val="00D22E2F"/>
    <w:rsid w:val="00D22ED1"/>
    <w:rsid w:val="00D23C9D"/>
    <w:rsid w:val="00D2629C"/>
    <w:rsid w:val="00D263D4"/>
    <w:rsid w:val="00D31EBD"/>
    <w:rsid w:val="00D31FD6"/>
    <w:rsid w:val="00D32D7B"/>
    <w:rsid w:val="00D358D3"/>
    <w:rsid w:val="00D35EFB"/>
    <w:rsid w:val="00D37FF0"/>
    <w:rsid w:val="00D40C15"/>
    <w:rsid w:val="00D41A2A"/>
    <w:rsid w:val="00D41D9D"/>
    <w:rsid w:val="00D41DBF"/>
    <w:rsid w:val="00D507F2"/>
    <w:rsid w:val="00D51778"/>
    <w:rsid w:val="00D548D7"/>
    <w:rsid w:val="00D54E80"/>
    <w:rsid w:val="00D56A4C"/>
    <w:rsid w:val="00D576CA"/>
    <w:rsid w:val="00D57E1F"/>
    <w:rsid w:val="00D618AC"/>
    <w:rsid w:val="00D62CFF"/>
    <w:rsid w:val="00D66881"/>
    <w:rsid w:val="00D7294F"/>
    <w:rsid w:val="00D72CF8"/>
    <w:rsid w:val="00D74062"/>
    <w:rsid w:val="00D800AE"/>
    <w:rsid w:val="00D803DD"/>
    <w:rsid w:val="00D80A95"/>
    <w:rsid w:val="00D80B37"/>
    <w:rsid w:val="00D80CBC"/>
    <w:rsid w:val="00D83995"/>
    <w:rsid w:val="00D84381"/>
    <w:rsid w:val="00D8445C"/>
    <w:rsid w:val="00D856E0"/>
    <w:rsid w:val="00D859DB"/>
    <w:rsid w:val="00D85BCB"/>
    <w:rsid w:val="00D86D82"/>
    <w:rsid w:val="00D9182E"/>
    <w:rsid w:val="00D94705"/>
    <w:rsid w:val="00D953D1"/>
    <w:rsid w:val="00D97886"/>
    <w:rsid w:val="00DA0FEE"/>
    <w:rsid w:val="00DA21E4"/>
    <w:rsid w:val="00DA22A1"/>
    <w:rsid w:val="00DA2708"/>
    <w:rsid w:val="00DA2CBC"/>
    <w:rsid w:val="00DA3A55"/>
    <w:rsid w:val="00DA551B"/>
    <w:rsid w:val="00DB0DAD"/>
    <w:rsid w:val="00DB32DA"/>
    <w:rsid w:val="00DB33BF"/>
    <w:rsid w:val="00DB3FB6"/>
    <w:rsid w:val="00DB5D5A"/>
    <w:rsid w:val="00DC2423"/>
    <w:rsid w:val="00DC3605"/>
    <w:rsid w:val="00DC382B"/>
    <w:rsid w:val="00DC6794"/>
    <w:rsid w:val="00DC71FE"/>
    <w:rsid w:val="00DD0157"/>
    <w:rsid w:val="00DD2250"/>
    <w:rsid w:val="00DD53E3"/>
    <w:rsid w:val="00DD5864"/>
    <w:rsid w:val="00DD62DA"/>
    <w:rsid w:val="00DD62DF"/>
    <w:rsid w:val="00DD647B"/>
    <w:rsid w:val="00DE0427"/>
    <w:rsid w:val="00DE14E6"/>
    <w:rsid w:val="00DE1AD7"/>
    <w:rsid w:val="00DE25EA"/>
    <w:rsid w:val="00DE28B6"/>
    <w:rsid w:val="00DE390A"/>
    <w:rsid w:val="00DE5E43"/>
    <w:rsid w:val="00DE7105"/>
    <w:rsid w:val="00DE72EE"/>
    <w:rsid w:val="00DE7529"/>
    <w:rsid w:val="00DF1870"/>
    <w:rsid w:val="00DF1872"/>
    <w:rsid w:val="00DF18A1"/>
    <w:rsid w:val="00DF5634"/>
    <w:rsid w:val="00DF5B1E"/>
    <w:rsid w:val="00DF5EB3"/>
    <w:rsid w:val="00DF60C9"/>
    <w:rsid w:val="00DF759A"/>
    <w:rsid w:val="00E01362"/>
    <w:rsid w:val="00E017E7"/>
    <w:rsid w:val="00E0274D"/>
    <w:rsid w:val="00E03C98"/>
    <w:rsid w:val="00E03D70"/>
    <w:rsid w:val="00E1392A"/>
    <w:rsid w:val="00E16C41"/>
    <w:rsid w:val="00E20B81"/>
    <w:rsid w:val="00E210E2"/>
    <w:rsid w:val="00E22F6A"/>
    <w:rsid w:val="00E233A6"/>
    <w:rsid w:val="00E26C50"/>
    <w:rsid w:val="00E315F6"/>
    <w:rsid w:val="00E3276F"/>
    <w:rsid w:val="00E32B14"/>
    <w:rsid w:val="00E342BC"/>
    <w:rsid w:val="00E3666B"/>
    <w:rsid w:val="00E3699D"/>
    <w:rsid w:val="00E40036"/>
    <w:rsid w:val="00E439AD"/>
    <w:rsid w:val="00E44EBB"/>
    <w:rsid w:val="00E44F46"/>
    <w:rsid w:val="00E459CF"/>
    <w:rsid w:val="00E470DE"/>
    <w:rsid w:val="00E4749E"/>
    <w:rsid w:val="00E50C46"/>
    <w:rsid w:val="00E52B1D"/>
    <w:rsid w:val="00E53BF3"/>
    <w:rsid w:val="00E56DAA"/>
    <w:rsid w:val="00E5779D"/>
    <w:rsid w:val="00E60FCB"/>
    <w:rsid w:val="00E615EC"/>
    <w:rsid w:val="00E61918"/>
    <w:rsid w:val="00E62F6B"/>
    <w:rsid w:val="00E63822"/>
    <w:rsid w:val="00E64FE7"/>
    <w:rsid w:val="00E6681D"/>
    <w:rsid w:val="00E671B1"/>
    <w:rsid w:val="00E67B6E"/>
    <w:rsid w:val="00E67CE0"/>
    <w:rsid w:val="00E74A84"/>
    <w:rsid w:val="00E80BDC"/>
    <w:rsid w:val="00E81270"/>
    <w:rsid w:val="00E83317"/>
    <w:rsid w:val="00E83483"/>
    <w:rsid w:val="00E83F21"/>
    <w:rsid w:val="00E8436C"/>
    <w:rsid w:val="00E8589C"/>
    <w:rsid w:val="00E85BA3"/>
    <w:rsid w:val="00E85CC8"/>
    <w:rsid w:val="00E8756D"/>
    <w:rsid w:val="00E9241D"/>
    <w:rsid w:val="00E9263F"/>
    <w:rsid w:val="00E93D1F"/>
    <w:rsid w:val="00E9535A"/>
    <w:rsid w:val="00E9779E"/>
    <w:rsid w:val="00EA0C41"/>
    <w:rsid w:val="00EA0F55"/>
    <w:rsid w:val="00EA11F6"/>
    <w:rsid w:val="00EA1ACD"/>
    <w:rsid w:val="00EA1F74"/>
    <w:rsid w:val="00EA256C"/>
    <w:rsid w:val="00EA30B6"/>
    <w:rsid w:val="00EA3341"/>
    <w:rsid w:val="00EA4B44"/>
    <w:rsid w:val="00EA5069"/>
    <w:rsid w:val="00EA761A"/>
    <w:rsid w:val="00EB028B"/>
    <w:rsid w:val="00EB2982"/>
    <w:rsid w:val="00EB428A"/>
    <w:rsid w:val="00EB4A54"/>
    <w:rsid w:val="00EB60B9"/>
    <w:rsid w:val="00EB68FC"/>
    <w:rsid w:val="00EB72DD"/>
    <w:rsid w:val="00EB762B"/>
    <w:rsid w:val="00EC1D7B"/>
    <w:rsid w:val="00EC1E16"/>
    <w:rsid w:val="00EC1FA7"/>
    <w:rsid w:val="00EC38A8"/>
    <w:rsid w:val="00EC4DE2"/>
    <w:rsid w:val="00EC549B"/>
    <w:rsid w:val="00EC5C19"/>
    <w:rsid w:val="00EC61AC"/>
    <w:rsid w:val="00EC73B3"/>
    <w:rsid w:val="00ED0303"/>
    <w:rsid w:val="00ED09B2"/>
    <w:rsid w:val="00ED2520"/>
    <w:rsid w:val="00ED261A"/>
    <w:rsid w:val="00ED33EE"/>
    <w:rsid w:val="00ED3815"/>
    <w:rsid w:val="00ED3971"/>
    <w:rsid w:val="00ED3D4A"/>
    <w:rsid w:val="00ED58BC"/>
    <w:rsid w:val="00ED5A1E"/>
    <w:rsid w:val="00EE070D"/>
    <w:rsid w:val="00EE1720"/>
    <w:rsid w:val="00EE23BF"/>
    <w:rsid w:val="00EE4057"/>
    <w:rsid w:val="00EE4962"/>
    <w:rsid w:val="00EE50C6"/>
    <w:rsid w:val="00EE5337"/>
    <w:rsid w:val="00EE7444"/>
    <w:rsid w:val="00EF1866"/>
    <w:rsid w:val="00EF1A88"/>
    <w:rsid w:val="00EF239F"/>
    <w:rsid w:val="00EF51AB"/>
    <w:rsid w:val="00EF5D27"/>
    <w:rsid w:val="00F00162"/>
    <w:rsid w:val="00F00194"/>
    <w:rsid w:val="00F01AB9"/>
    <w:rsid w:val="00F02049"/>
    <w:rsid w:val="00F06CF2"/>
    <w:rsid w:val="00F07365"/>
    <w:rsid w:val="00F126F6"/>
    <w:rsid w:val="00F13B28"/>
    <w:rsid w:val="00F13FA2"/>
    <w:rsid w:val="00F16791"/>
    <w:rsid w:val="00F16B71"/>
    <w:rsid w:val="00F20B45"/>
    <w:rsid w:val="00F21BF0"/>
    <w:rsid w:val="00F21FE5"/>
    <w:rsid w:val="00F238F8"/>
    <w:rsid w:val="00F2516E"/>
    <w:rsid w:val="00F2568B"/>
    <w:rsid w:val="00F26A27"/>
    <w:rsid w:val="00F277D5"/>
    <w:rsid w:val="00F321FF"/>
    <w:rsid w:val="00F34CCC"/>
    <w:rsid w:val="00F3544C"/>
    <w:rsid w:val="00F364D3"/>
    <w:rsid w:val="00F37FCC"/>
    <w:rsid w:val="00F4233A"/>
    <w:rsid w:val="00F42511"/>
    <w:rsid w:val="00F427EA"/>
    <w:rsid w:val="00F43398"/>
    <w:rsid w:val="00F44AB8"/>
    <w:rsid w:val="00F451B0"/>
    <w:rsid w:val="00F47B93"/>
    <w:rsid w:val="00F506F7"/>
    <w:rsid w:val="00F50941"/>
    <w:rsid w:val="00F523BB"/>
    <w:rsid w:val="00F536A4"/>
    <w:rsid w:val="00F53DF4"/>
    <w:rsid w:val="00F561AB"/>
    <w:rsid w:val="00F56427"/>
    <w:rsid w:val="00F577C5"/>
    <w:rsid w:val="00F61BC2"/>
    <w:rsid w:val="00F622AC"/>
    <w:rsid w:val="00F628AE"/>
    <w:rsid w:val="00F64AC9"/>
    <w:rsid w:val="00F662E2"/>
    <w:rsid w:val="00F710E9"/>
    <w:rsid w:val="00F72D0D"/>
    <w:rsid w:val="00F72F0C"/>
    <w:rsid w:val="00F733B8"/>
    <w:rsid w:val="00F73A83"/>
    <w:rsid w:val="00F73C3A"/>
    <w:rsid w:val="00F751A4"/>
    <w:rsid w:val="00F77B52"/>
    <w:rsid w:val="00F77BEB"/>
    <w:rsid w:val="00F828CB"/>
    <w:rsid w:val="00F8393C"/>
    <w:rsid w:val="00F85FDB"/>
    <w:rsid w:val="00F87B71"/>
    <w:rsid w:val="00F92552"/>
    <w:rsid w:val="00F932B9"/>
    <w:rsid w:val="00F94541"/>
    <w:rsid w:val="00F9519A"/>
    <w:rsid w:val="00F954DD"/>
    <w:rsid w:val="00F955A3"/>
    <w:rsid w:val="00F96B0E"/>
    <w:rsid w:val="00F9773E"/>
    <w:rsid w:val="00FB12B7"/>
    <w:rsid w:val="00FB13A4"/>
    <w:rsid w:val="00FB15FC"/>
    <w:rsid w:val="00FB2377"/>
    <w:rsid w:val="00FB352E"/>
    <w:rsid w:val="00FB3891"/>
    <w:rsid w:val="00FB5DAC"/>
    <w:rsid w:val="00FB75A3"/>
    <w:rsid w:val="00FC3D89"/>
    <w:rsid w:val="00FC464B"/>
    <w:rsid w:val="00FC5D1D"/>
    <w:rsid w:val="00FC614D"/>
    <w:rsid w:val="00FC6181"/>
    <w:rsid w:val="00FC63D9"/>
    <w:rsid w:val="00FC6482"/>
    <w:rsid w:val="00FC7C5F"/>
    <w:rsid w:val="00FD014F"/>
    <w:rsid w:val="00FD1468"/>
    <w:rsid w:val="00FD4515"/>
    <w:rsid w:val="00FD643C"/>
    <w:rsid w:val="00FE1C7E"/>
    <w:rsid w:val="00FE1D1A"/>
    <w:rsid w:val="00FE242B"/>
    <w:rsid w:val="00FE2DEE"/>
    <w:rsid w:val="00FE3D39"/>
    <w:rsid w:val="00FE3F14"/>
    <w:rsid w:val="00FE44C6"/>
    <w:rsid w:val="00FE57EA"/>
    <w:rsid w:val="00FE687D"/>
    <w:rsid w:val="00FE7AC7"/>
    <w:rsid w:val="00FF01F4"/>
    <w:rsid w:val="00FF2948"/>
    <w:rsid w:val="00FF2DB1"/>
    <w:rsid w:val="00FF34AF"/>
    <w:rsid w:val="00FF3507"/>
    <w:rsid w:val="00FF36DF"/>
    <w:rsid w:val="00FF57C4"/>
    <w:rsid w:val="00FF584A"/>
    <w:rsid w:val="00FF61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oNotEmbedSmartTags/>
  <w:decimalSymbol w:val=","/>
  <w:listSeparator w:val=";"/>
  <w14:docId w14:val="02985F89"/>
  <w15:docId w15:val="{272D5349-425C-4EED-AAB4-C9056AD8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96E"/>
    <w:pPr>
      <w:widowControl w:val="0"/>
      <w:suppressAutoHyphens/>
    </w:pPr>
    <w:rPr>
      <w:rFonts w:eastAsia="SimSun" w:cs="Mangal"/>
      <w:kern w:val="1"/>
      <w:sz w:val="24"/>
      <w:szCs w:val="24"/>
      <w:lang w:eastAsia="zh-CN" w:bidi="hi-IN"/>
    </w:rPr>
  </w:style>
  <w:style w:type="paragraph" w:styleId="Ttulo1">
    <w:name w:val="heading 1"/>
    <w:basedOn w:val="Ttulo4"/>
    <w:next w:val="Corpodetexto"/>
    <w:qFormat/>
    <w:rsid w:val="00C4196E"/>
    <w:pPr>
      <w:tabs>
        <w:tab w:val="num" w:pos="0"/>
      </w:tabs>
      <w:ind w:left="432" w:hanging="432"/>
      <w:outlineLvl w:val="0"/>
    </w:pPr>
    <w:rPr>
      <w:b/>
      <w:bCs/>
      <w:sz w:val="36"/>
      <w:szCs w:val="36"/>
    </w:rPr>
  </w:style>
  <w:style w:type="paragraph" w:styleId="Ttulo2">
    <w:name w:val="heading 2"/>
    <w:basedOn w:val="Ttulo4"/>
    <w:next w:val="Corpodetexto"/>
    <w:qFormat/>
    <w:rsid w:val="00C4196E"/>
    <w:pPr>
      <w:tabs>
        <w:tab w:val="num" w:pos="0"/>
      </w:tabs>
      <w:spacing w:before="200"/>
      <w:ind w:left="576" w:hanging="576"/>
      <w:outlineLvl w:val="1"/>
    </w:pPr>
    <w:rPr>
      <w:b/>
      <w:bCs/>
      <w:sz w:val="32"/>
      <w:szCs w:val="32"/>
    </w:rPr>
  </w:style>
  <w:style w:type="paragraph" w:styleId="Ttulo3">
    <w:name w:val="heading 3"/>
    <w:basedOn w:val="Ttulo4"/>
    <w:next w:val="Corpodetexto"/>
    <w:qFormat/>
    <w:rsid w:val="00C4196E"/>
    <w:pPr>
      <w:tabs>
        <w:tab w:val="num" w:pos="0"/>
      </w:tabs>
      <w:spacing w:before="140"/>
      <w:ind w:left="720" w:hanging="720"/>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C4196E"/>
  </w:style>
  <w:style w:type="character" w:customStyle="1" w:styleId="WW8Num1z1">
    <w:name w:val="WW8Num1z1"/>
    <w:rsid w:val="00C4196E"/>
  </w:style>
  <w:style w:type="character" w:customStyle="1" w:styleId="WW8Num1z2">
    <w:name w:val="WW8Num1z2"/>
    <w:rsid w:val="00C4196E"/>
  </w:style>
  <w:style w:type="character" w:customStyle="1" w:styleId="WW8Num1z3">
    <w:name w:val="WW8Num1z3"/>
    <w:rsid w:val="00C4196E"/>
  </w:style>
  <w:style w:type="character" w:customStyle="1" w:styleId="WW8Num1z4">
    <w:name w:val="WW8Num1z4"/>
    <w:rsid w:val="00C4196E"/>
  </w:style>
  <w:style w:type="character" w:customStyle="1" w:styleId="WW8Num1z5">
    <w:name w:val="WW8Num1z5"/>
    <w:rsid w:val="00C4196E"/>
  </w:style>
  <w:style w:type="character" w:customStyle="1" w:styleId="WW8Num1z6">
    <w:name w:val="WW8Num1z6"/>
    <w:rsid w:val="00C4196E"/>
  </w:style>
  <w:style w:type="character" w:customStyle="1" w:styleId="WW8Num1z7">
    <w:name w:val="WW8Num1z7"/>
    <w:rsid w:val="00C4196E"/>
  </w:style>
  <w:style w:type="character" w:customStyle="1" w:styleId="WW8Num1z8">
    <w:name w:val="WW8Num1z8"/>
    <w:rsid w:val="00C4196E"/>
  </w:style>
  <w:style w:type="character" w:customStyle="1" w:styleId="WW8Num2z0">
    <w:name w:val="WW8Num2z0"/>
    <w:rsid w:val="00C4196E"/>
    <w:rPr>
      <w:rFonts w:ascii="Symbol" w:hAnsi="Symbol" w:cs="Symbol"/>
      <w:sz w:val="22"/>
      <w:szCs w:val="22"/>
    </w:rPr>
  </w:style>
  <w:style w:type="character" w:customStyle="1" w:styleId="WW8Num2z1">
    <w:name w:val="WW8Num2z1"/>
    <w:rsid w:val="00C4196E"/>
    <w:rPr>
      <w:rFonts w:ascii="Courier New" w:hAnsi="Courier New" w:cs="Courier New"/>
    </w:rPr>
  </w:style>
  <w:style w:type="character" w:customStyle="1" w:styleId="WW8Num2z2">
    <w:name w:val="WW8Num2z2"/>
    <w:rsid w:val="00C4196E"/>
    <w:rPr>
      <w:rFonts w:ascii="Wingdings" w:hAnsi="Wingdings" w:cs="Wingdings"/>
    </w:rPr>
  </w:style>
  <w:style w:type="character" w:customStyle="1" w:styleId="WW8Num3z0">
    <w:name w:val="WW8Num3z0"/>
    <w:rsid w:val="00C4196E"/>
  </w:style>
  <w:style w:type="character" w:customStyle="1" w:styleId="WW8Num3z1">
    <w:name w:val="WW8Num3z1"/>
    <w:rsid w:val="00C4196E"/>
  </w:style>
  <w:style w:type="character" w:customStyle="1" w:styleId="WW8Num3z2">
    <w:name w:val="WW8Num3z2"/>
    <w:rsid w:val="00C4196E"/>
  </w:style>
  <w:style w:type="character" w:customStyle="1" w:styleId="WW8Num3z3">
    <w:name w:val="WW8Num3z3"/>
    <w:rsid w:val="00C4196E"/>
  </w:style>
  <w:style w:type="character" w:customStyle="1" w:styleId="WW8Num3z4">
    <w:name w:val="WW8Num3z4"/>
    <w:rsid w:val="00C4196E"/>
  </w:style>
  <w:style w:type="character" w:customStyle="1" w:styleId="WW8Num3z5">
    <w:name w:val="WW8Num3z5"/>
    <w:rsid w:val="00C4196E"/>
  </w:style>
  <w:style w:type="character" w:customStyle="1" w:styleId="WW8Num3z6">
    <w:name w:val="WW8Num3z6"/>
    <w:rsid w:val="00C4196E"/>
  </w:style>
  <w:style w:type="character" w:customStyle="1" w:styleId="WW8Num3z7">
    <w:name w:val="WW8Num3z7"/>
    <w:rsid w:val="00C4196E"/>
  </w:style>
  <w:style w:type="character" w:customStyle="1" w:styleId="WW8Num3z8">
    <w:name w:val="WW8Num3z8"/>
    <w:rsid w:val="00C4196E"/>
  </w:style>
  <w:style w:type="character" w:customStyle="1" w:styleId="WW8Num4z0">
    <w:name w:val="WW8Num4z0"/>
    <w:rsid w:val="00C4196E"/>
  </w:style>
  <w:style w:type="character" w:customStyle="1" w:styleId="WW8Num4z1">
    <w:name w:val="WW8Num4z1"/>
    <w:rsid w:val="00C4196E"/>
  </w:style>
  <w:style w:type="character" w:customStyle="1" w:styleId="WW8Num4z2">
    <w:name w:val="WW8Num4z2"/>
    <w:rsid w:val="00C4196E"/>
  </w:style>
  <w:style w:type="character" w:customStyle="1" w:styleId="WW8Num4z3">
    <w:name w:val="WW8Num4z3"/>
    <w:rsid w:val="00C4196E"/>
  </w:style>
  <w:style w:type="character" w:customStyle="1" w:styleId="WW8Num4z4">
    <w:name w:val="WW8Num4z4"/>
    <w:rsid w:val="00C4196E"/>
  </w:style>
  <w:style w:type="character" w:customStyle="1" w:styleId="WW8Num4z5">
    <w:name w:val="WW8Num4z5"/>
    <w:rsid w:val="00C4196E"/>
  </w:style>
  <w:style w:type="character" w:customStyle="1" w:styleId="WW8Num4z6">
    <w:name w:val="WW8Num4z6"/>
    <w:rsid w:val="00C4196E"/>
  </w:style>
  <w:style w:type="character" w:customStyle="1" w:styleId="WW8Num4z7">
    <w:name w:val="WW8Num4z7"/>
    <w:rsid w:val="00C4196E"/>
  </w:style>
  <w:style w:type="character" w:customStyle="1" w:styleId="WW8Num4z8">
    <w:name w:val="WW8Num4z8"/>
    <w:rsid w:val="00C4196E"/>
  </w:style>
  <w:style w:type="character" w:customStyle="1" w:styleId="WW8Num5z0">
    <w:name w:val="WW8Num5z0"/>
    <w:rsid w:val="00C4196E"/>
  </w:style>
  <w:style w:type="character" w:customStyle="1" w:styleId="WW8Num5z1">
    <w:name w:val="WW8Num5z1"/>
    <w:rsid w:val="00C4196E"/>
  </w:style>
  <w:style w:type="character" w:customStyle="1" w:styleId="WW8Num5z2">
    <w:name w:val="WW8Num5z2"/>
    <w:rsid w:val="00C4196E"/>
  </w:style>
  <w:style w:type="character" w:customStyle="1" w:styleId="WW8Num5z3">
    <w:name w:val="WW8Num5z3"/>
    <w:rsid w:val="00C4196E"/>
  </w:style>
  <w:style w:type="character" w:customStyle="1" w:styleId="WW8Num5z4">
    <w:name w:val="WW8Num5z4"/>
    <w:rsid w:val="00C4196E"/>
  </w:style>
  <w:style w:type="character" w:customStyle="1" w:styleId="WW8Num5z5">
    <w:name w:val="WW8Num5z5"/>
    <w:rsid w:val="00C4196E"/>
  </w:style>
  <w:style w:type="character" w:customStyle="1" w:styleId="WW8Num5z6">
    <w:name w:val="WW8Num5z6"/>
    <w:rsid w:val="00C4196E"/>
  </w:style>
  <w:style w:type="character" w:customStyle="1" w:styleId="WW8Num5z7">
    <w:name w:val="WW8Num5z7"/>
    <w:rsid w:val="00C4196E"/>
  </w:style>
  <w:style w:type="character" w:customStyle="1" w:styleId="WW8Num5z8">
    <w:name w:val="WW8Num5z8"/>
    <w:rsid w:val="00C4196E"/>
  </w:style>
  <w:style w:type="character" w:customStyle="1" w:styleId="WW8Num6z0">
    <w:name w:val="WW8Num6z0"/>
    <w:rsid w:val="00C4196E"/>
    <w:rPr>
      <w:rFonts w:ascii="Calibri" w:hAnsi="Calibri" w:cs="Calibri" w:hint="default"/>
      <w:b/>
      <w:sz w:val="22"/>
      <w:szCs w:val="22"/>
    </w:rPr>
  </w:style>
  <w:style w:type="character" w:customStyle="1" w:styleId="WW8Num6z1">
    <w:name w:val="WW8Num6z1"/>
    <w:rsid w:val="00C4196E"/>
    <w:rPr>
      <w:rFonts w:ascii="Calibri" w:hAnsi="Calibri" w:cs="Calibri" w:hint="default"/>
      <w:b w:val="0"/>
      <w:bCs/>
      <w:color w:val="auto"/>
      <w:sz w:val="22"/>
      <w:szCs w:val="22"/>
    </w:rPr>
  </w:style>
  <w:style w:type="character" w:customStyle="1" w:styleId="WW8Num6z2">
    <w:name w:val="WW8Num6z2"/>
    <w:rsid w:val="00C4196E"/>
    <w:rPr>
      <w:rFonts w:hint="default"/>
      <w:b/>
      <w:color w:val="auto"/>
    </w:rPr>
  </w:style>
  <w:style w:type="character" w:customStyle="1" w:styleId="WW8Num7z0">
    <w:name w:val="WW8Num7z0"/>
    <w:rsid w:val="00C4196E"/>
    <w:rPr>
      <w:rFonts w:hint="default"/>
    </w:rPr>
  </w:style>
  <w:style w:type="character" w:customStyle="1" w:styleId="WW8Num7z1">
    <w:name w:val="WW8Num7z1"/>
    <w:rsid w:val="00C4196E"/>
  </w:style>
  <w:style w:type="character" w:customStyle="1" w:styleId="WW8Num7z2">
    <w:name w:val="WW8Num7z2"/>
    <w:rsid w:val="00C4196E"/>
  </w:style>
  <w:style w:type="character" w:customStyle="1" w:styleId="WW8Num7z3">
    <w:name w:val="WW8Num7z3"/>
    <w:rsid w:val="00C4196E"/>
  </w:style>
  <w:style w:type="character" w:customStyle="1" w:styleId="WW8Num7z4">
    <w:name w:val="WW8Num7z4"/>
    <w:rsid w:val="00C4196E"/>
  </w:style>
  <w:style w:type="character" w:customStyle="1" w:styleId="WW8Num7z5">
    <w:name w:val="WW8Num7z5"/>
    <w:rsid w:val="00C4196E"/>
  </w:style>
  <w:style w:type="character" w:customStyle="1" w:styleId="WW8Num7z6">
    <w:name w:val="WW8Num7z6"/>
    <w:rsid w:val="00C4196E"/>
  </w:style>
  <w:style w:type="character" w:customStyle="1" w:styleId="WW8Num7z7">
    <w:name w:val="WW8Num7z7"/>
    <w:rsid w:val="00C4196E"/>
  </w:style>
  <w:style w:type="character" w:customStyle="1" w:styleId="WW8Num7z8">
    <w:name w:val="WW8Num7z8"/>
    <w:rsid w:val="00C4196E"/>
  </w:style>
  <w:style w:type="character" w:customStyle="1" w:styleId="Fontepargpadro4">
    <w:name w:val="Fonte parág. padrão4"/>
    <w:rsid w:val="00C4196E"/>
  </w:style>
  <w:style w:type="character" w:customStyle="1" w:styleId="WW8Num2z3">
    <w:name w:val="WW8Num2z3"/>
    <w:rsid w:val="00C4196E"/>
  </w:style>
  <w:style w:type="character" w:customStyle="1" w:styleId="WW8Num2z4">
    <w:name w:val="WW8Num2z4"/>
    <w:rsid w:val="00C4196E"/>
  </w:style>
  <w:style w:type="character" w:customStyle="1" w:styleId="WW8Num2z5">
    <w:name w:val="WW8Num2z5"/>
    <w:rsid w:val="00C4196E"/>
  </w:style>
  <w:style w:type="character" w:customStyle="1" w:styleId="WW8Num2z6">
    <w:name w:val="WW8Num2z6"/>
    <w:rsid w:val="00C4196E"/>
  </w:style>
  <w:style w:type="character" w:customStyle="1" w:styleId="WW8Num2z7">
    <w:name w:val="WW8Num2z7"/>
    <w:rsid w:val="00C4196E"/>
  </w:style>
  <w:style w:type="character" w:customStyle="1" w:styleId="WW8Num2z8">
    <w:name w:val="WW8Num2z8"/>
    <w:rsid w:val="00C4196E"/>
  </w:style>
  <w:style w:type="character" w:customStyle="1" w:styleId="Fontepargpadro3">
    <w:name w:val="Fonte parág. padrão3"/>
    <w:rsid w:val="00C4196E"/>
  </w:style>
  <w:style w:type="character" w:customStyle="1" w:styleId="WW8Num6z3">
    <w:name w:val="WW8Num6z3"/>
    <w:rsid w:val="00C4196E"/>
  </w:style>
  <w:style w:type="character" w:customStyle="1" w:styleId="WW8Num6z4">
    <w:name w:val="WW8Num6z4"/>
    <w:rsid w:val="00C4196E"/>
  </w:style>
  <w:style w:type="character" w:customStyle="1" w:styleId="WW8Num6z5">
    <w:name w:val="WW8Num6z5"/>
    <w:rsid w:val="00C4196E"/>
  </w:style>
  <w:style w:type="character" w:customStyle="1" w:styleId="WW8Num6z6">
    <w:name w:val="WW8Num6z6"/>
    <w:rsid w:val="00C4196E"/>
  </w:style>
  <w:style w:type="character" w:customStyle="1" w:styleId="WW8Num6z7">
    <w:name w:val="WW8Num6z7"/>
    <w:rsid w:val="00C4196E"/>
  </w:style>
  <w:style w:type="character" w:customStyle="1" w:styleId="WW8Num6z8">
    <w:name w:val="WW8Num6z8"/>
    <w:rsid w:val="00C4196E"/>
  </w:style>
  <w:style w:type="character" w:customStyle="1" w:styleId="WW8Num8z0">
    <w:name w:val="WW8Num8z0"/>
    <w:rsid w:val="00C4196E"/>
    <w:rPr>
      <w:rFonts w:ascii="Symbol" w:hAnsi="Symbol" w:cs="Symbol" w:hint="default"/>
      <w:kern w:val="1"/>
      <w:sz w:val="22"/>
      <w:szCs w:val="22"/>
      <w:lang w:bidi="ar-SA"/>
    </w:rPr>
  </w:style>
  <w:style w:type="character" w:customStyle="1" w:styleId="WW8Num9z0">
    <w:name w:val="WW8Num9z0"/>
    <w:rsid w:val="00C4196E"/>
    <w:rPr>
      <w:rFonts w:ascii="Symbol" w:hAnsi="Symbol" w:cs="Symbol" w:hint="default"/>
      <w:kern w:val="1"/>
      <w:sz w:val="22"/>
      <w:szCs w:val="22"/>
      <w:lang w:bidi="ar-SA"/>
    </w:rPr>
  </w:style>
  <w:style w:type="character" w:customStyle="1" w:styleId="WW8Num10z0">
    <w:name w:val="WW8Num10z0"/>
    <w:rsid w:val="00C4196E"/>
    <w:rPr>
      <w:rFonts w:ascii="Symbol" w:hAnsi="Symbol" w:cs="Symbol" w:hint="default"/>
      <w:kern w:val="1"/>
      <w:sz w:val="22"/>
      <w:szCs w:val="22"/>
      <w:lang w:bidi="ar-SA"/>
    </w:rPr>
  </w:style>
  <w:style w:type="character" w:customStyle="1" w:styleId="WW8Num11z0">
    <w:name w:val="WW8Num11z0"/>
    <w:rsid w:val="00C4196E"/>
    <w:rPr>
      <w:rFonts w:ascii="Symbol" w:eastAsia="Times New Roman" w:hAnsi="Symbol" w:cs="Symbol" w:hint="default"/>
      <w:sz w:val="22"/>
      <w:szCs w:val="22"/>
      <w:lang w:bidi="ar-SA"/>
    </w:rPr>
  </w:style>
  <w:style w:type="character" w:customStyle="1" w:styleId="WW8Num12z0">
    <w:name w:val="WW8Num12z0"/>
    <w:rsid w:val="00C4196E"/>
    <w:rPr>
      <w:rFonts w:ascii="Symbol" w:eastAsia="Times New Roman" w:hAnsi="Symbol" w:cs="Symbol" w:hint="default"/>
      <w:kern w:val="1"/>
      <w:sz w:val="22"/>
      <w:szCs w:val="22"/>
      <w:lang w:bidi="ar-SA"/>
    </w:rPr>
  </w:style>
  <w:style w:type="character" w:customStyle="1" w:styleId="WW8Num13z0">
    <w:name w:val="WW8Num13z0"/>
    <w:rsid w:val="00C4196E"/>
    <w:rPr>
      <w:rFonts w:ascii="Symbol" w:eastAsia="Times New Roman" w:hAnsi="Symbol" w:cs="Symbol" w:hint="default"/>
      <w:kern w:val="1"/>
      <w:sz w:val="22"/>
      <w:szCs w:val="22"/>
      <w:lang w:bidi="ar-SA"/>
    </w:rPr>
  </w:style>
  <w:style w:type="character" w:customStyle="1" w:styleId="WW8Num14z0">
    <w:name w:val="WW8Num14z0"/>
    <w:rsid w:val="00C4196E"/>
    <w:rPr>
      <w:rFonts w:ascii="Symbol" w:eastAsia="Times New Roman" w:hAnsi="Symbol" w:cs="Symbol" w:hint="default"/>
      <w:kern w:val="1"/>
      <w:sz w:val="22"/>
      <w:szCs w:val="22"/>
      <w:lang w:bidi="ar-SA"/>
    </w:rPr>
  </w:style>
  <w:style w:type="character" w:customStyle="1" w:styleId="WW8Num15z0">
    <w:name w:val="WW8Num15z0"/>
    <w:rsid w:val="00C4196E"/>
    <w:rPr>
      <w:rFonts w:ascii="Symbol" w:eastAsia="Times New Roman" w:hAnsi="Symbol" w:cs="Symbol" w:hint="default"/>
      <w:kern w:val="1"/>
      <w:sz w:val="22"/>
      <w:szCs w:val="22"/>
      <w:lang w:bidi="ar-SA"/>
    </w:rPr>
  </w:style>
  <w:style w:type="character" w:customStyle="1" w:styleId="WW8Num16z0">
    <w:name w:val="WW8Num16z0"/>
    <w:rsid w:val="00C4196E"/>
    <w:rPr>
      <w:rFonts w:ascii="Symbol" w:eastAsia="Times New Roman" w:hAnsi="Symbol" w:cs="Symbol" w:hint="default"/>
      <w:kern w:val="1"/>
      <w:sz w:val="22"/>
      <w:szCs w:val="22"/>
      <w:lang w:bidi="ar-SA"/>
    </w:rPr>
  </w:style>
  <w:style w:type="character" w:customStyle="1" w:styleId="WW8Num17z0">
    <w:name w:val="WW8Num17z0"/>
    <w:rsid w:val="00C4196E"/>
    <w:rPr>
      <w:rFonts w:ascii="Symbol" w:hAnsi="Symbol" w:cs="Symbol" w:hint="default"/>
      <w:kern w:val="1"/>
      <w:sz w:val="22"/>
      <w:szCs w:val="22"/>
      <w:lang w:bidi="ar-SA"/>
    </w:rPr>
  </w:style>
  <w:style w:type="character" w:customStyle="1" w:styleId="WW8Num18z0">
    <w:name w:val="WW8Num18z0"/>
    <w:rsid w:val="00C4196E"/>
  </w:style>
  <w:style w:type="character" w:customStyle="1" w:styleId="Fontepargpadro2">
    <w:name w:val="Fonte parág. padrão2"/>
    <w:rsid w:val="00C4196E"/>
  </w:style>
  <w:style w:type="character" w:customStyle="1" w:styleId="WW8Num18z1">
    <w:name w:val="WW8Num18z1"/>
    <w:rsid w:val="00C4196E"/>
  </w:style>
  <w:style w:type="character" w:customStyle="1" w:styleId="WW8Num18z2">
    <w:name w:val="WW8Num18z2"/>
    <w:rsid w:val="00C4196E"/>
  </w:style>
  <w:style w:type="character" w:customStyle="1" w:styleId="WW8Num18z3">
    <w:name w:val="WW8Num18z3"/>
    <w:rsid w:val="00C4196E"/>
  </w:style>
  <w:style w:type="character" w:customStyle="1" w:styleId="WW8Num18z4">
    <w:name w:val="WW8Num18z4"/>
    <w:rsid w:val="00C4196E"/>
  </w:style>
  <w:style w:type="character" w:customStyle="1" w:styleId="WW8Num18z5">
    <w:name w:val="WW8Num18z5"/>
    <w:rsid w:val="00C4196E"/>
  </w:style>
  <w:style w:type="character" w:customStyle="1" w:styleId="WW8Num18z6">
    <w:name w:val="WW8Num18z6"/>
    <w:rsid w:val="00C4196E"/>
  </w:style>
  <w:style w:type="character" w:customStyle="1" w:styleId="WW8Num18z7">
    <w:name w:val="WW8Num18z7"/>
    <w:rsid w:val="00C4196E"/>
  </w:style>
  <w:style w:type="character" w:customStyle="1" w:styleId="WW8Num18z8">
    <w:name w:val="WW8Num18z8"/>
    <w:rsid w:val="00C4196E"/>
  </w:style>
  <w:style w:type="character" w:customStyle="1" w:styleId="WW8Num8z1">
    <w:name w:val="WW8Num8z1"/>
    <w:rsid w:val="00C4196E"/>
  </w:style>
  <w:style w:type="character" w:customStyle="1" w:styleId="WW8Num8z2">
    <w:name w:val="WW8Num8z2"/>
    <w:rsid w:val="00C4196E"/>
  </w:style>
  <w:style w:type="character" w:customStyle="1" w:styleId="WW8Num8z3">
    <w:name w:val="WW8Num8z3"/>
    <w:rsid w:val="00C4196E"/>
  </w:style>
  <w:style w:type="character" w:customStyle="1" w:styleId="WW8Num8z4">
    <w:name w:val="WW8Num8z4"/>
    <w:rsid w:val="00C4196E"/>
  </w:style>
  <w:style w:type="character" w:customStyle="1" w:styleId="WW8Num8z5">
    <w:name w:val="WW8Num8z5"/>
    <w:rsid w:val="00C4196E"/>
  </w:style>
  <w:style w:type="character" w:customStyle="1" w:styleId="WW8Num8z6">
    <w:name w:val="WW8Num8z6"/>
    <w:rsid w:val="00C4196E"/>
  </w:style>
  <w:style w:type="character" w:customStyle="1" w:styleId="WW8Num8z7">
    <w:name w:val="WW8Num8z7"/>
    <w:rsid w:val="00C4196E"/>
  </w:style>
  <w:style w:type="character" w:customStyle="1" w:styleId="WW8Num8z8">
    <w:name w:val="WW8Num8z8"/>
    <w:rsid w:val="00C4196E"/>
  </w:style>
  <w:style w:type="character" w:customStyle="1" w:styleId="WW8Num9z1">
    <w:name w:val="WW8Num9z1"/>
    <w:rsid w:val="00C4196E"/>
    <w:rPr>
      <w:rFonts w:ascii="Courier New" w:hAnsi="Courier New" w:cs="Courier New" w:hint="default"/>
    </w:rPr>
  </w:style>
  <w:style w:type="character" w:customStyle="1" w:styleId="WW8Num9z2">
    <w:name w:val="WW8Num9z2"/>
    <w:rsid w:val="00C4196E"/>
    <w:rPr>
      <w:rFonts w:ascii="Wingdings" w:hAnsi="Wingdings" w:cs="Wingdings" w:hint="default"/>
    </w:rPr>
  </w:style>
  <w:style w:type="character" w:customStyle="1" w:styleId="WW8Num10z1">
    <w:name w:val="WW8Num10z1"/>
    <w:rsid w:val="00C4196E"/>
    <w:rPr>
      <w:rFonts w:ascii="Courier New" w:hAnsi="Courier New" w:cs="Courier New" w:hint="default"/>
    </w:rPr>
  </w:style>
  <w:style w:type="character" w:customStyle="1" w:styleId="WW8Num10z2">
    <w:name w:val="WW8Num10z2"/>
    <w:rsid w:val="00C4196E"/>
    <w:rPr>
      <w:rFonts w:ascii="Wingdings" w:hAnsi="Wingdings" w:cs="Wingdings" w:hint="default"/>
    </w:rPr>
  </w:style>
  <w:style w:type="character" w:customStyle="1" w:styleId="WW8Num11z1">
    <w:name w:val="WW8Num11z1"/>
    <w:rsid w:val="00C4196E"/>
    <w:rPr>
      <w:rFonts w:ascii="Courier New" w:hAnsi="Courier New" w:cs="Courier New" w:hint="default"/>
    </w:rPr>
  </w:style>
  <w:style w:type="character" w:customStyle="1" w:styleId="WW8Num11z2">
    <w:name w:val="WW8Num11z2"/>
    <w:rsid w:val="00C4196E"/>
    <w:rPr>
      <w:rFonts w:ascii="Wingdings" w:hAnsi="Wingdings" w:cs="Wingdings" w:hint="default"/>
    </w:rPr>
  </w:style>
  <w:style w:type="character" w:customStyle="1" w:styleId="WW8Num12z1">
    <w:name w:val="WW8Num12z1"/>
    <w:rsid w:val="00C4196E"/>
    <w:rPr>
      <w:rFonts w:ascii="Courier New" w:hAnsi="Courier New" w:cs="Courier New" w:hint="default"/>
    </w:rPr>
  </w:style>
  <w:style w:type="character" w:customStyle="1" w:styleId="WW8Num12z2">
    <w:name w:val="WW8Num12z2"/>
    <w:rsid w:val="00C4196E"/>
    <w:rPr>
      <w:rFonts w:ascii="Wingdings" w:hAnsi="Wingdings" w:cs="Wingdings" w:hint="default"/>
    </w:rPr>
  </w:style>
  <w:style w:type="character" w:customStyle="1" w:styleId="WW8Num13z1">
    <w:name w:val="WW8Num13z1"/>
    <w:rsid w:val="00C4196E"/>
    <w:rPr>
      <w:rFonts w:ascii="Courier New" w:hAnsi="Courier New" w:cs="Courier New" w:hint="default"/>
    </w:rPr>
  </w:style>
  <w:style w:type="character" w:customStyle="1" w:styleId="WW8Num13z2">
    <w:name w:val="WW8Num13z2"/>
    <w:rsid w:val="00C4196E"/>
    <w:rPr>
      <w:rFonts w:ascii="Wingdings" w:hAnsi="Wingdings" w:cs="Wingdings" w:hint="default"/>
    </w:rPr>
  </w:style>
  <w:style w:type="character" w:customStyle="1" w:styleId="WW8Num14z1">
    <w:name w:val="WW8Num14z1"/>
    <w:rsid w:val="00C4196E"/>
    <w:rPr>
      <w:rFonts w:ascii="Courier New" w:hAnsi="Courier New" w:cs="Courier New" w:hint="default"/>
    </w:rPr>
  </w:style>
  <w:style w:type="character" w:customStyle="1" w:styleId="WW8Num14z2">
    <w:name w:val="WW8Num14z2"/>
    <w:rsid w:val="00C4196E"/>
    <w:rPr>
      <w:rFonts w:ascii="Wingdings" w:hAnsi="Wingdings" w:cs="Wingdings" w:hint="default"/>
    </w:rPr>
  </w:style>
  <w:style w:type="character" w:customStyle="1" w:styleId="WW8Num15z1">
    <w:name w:val="WW8Num15z1"/>
    <w:rsid w:val="00C4196E"/>
    <w:rPr>
      <w:rFonts w:ascii="Courier New" w:hAnsi="Courier New" w:cs="Courier New" w:hint="default"/>
    </w:rPr>
  </w:style>
  <w:style w:type="character" w:customStyle="1" w:styleId="WW8Num15z2">
    <w:name w:val="WW8Num15z2"/>
    <w:rsid w:val="00C4196E"/>
    <w:rPr>
      <w:rFonts w:ascii="Wingdings" w:hAnsi="Wingdings" w:cs="Wingdings" w:hint="default"/>
    </w:rPr>
  </w:style>
  <w:style w:type="character" w:customStyle="1" w:styleId="WW8Num16z1">
    <w:name w:val="WW8Num16z1"/>
    <w:rsid w:val="00C4196E"/>
    <w:rPr>
      <w:rFonts w:ascii="Courier New" w:hAnsi="Courier New" w:cs="Courier New" w:hint="default"/>
    </w:rPr>
  </w:style>
  <w:style w:type="character" w:customStyle="1" w:styleId="WW8Num16z2">
    <w:name w:val="WW8Num16z2"/>
    <w:rsid w:val="00C4196E"/>
    <w:rPr>
      <w:rFonts w:ascii="Wingdings" w:hAnsi="Wingdings" w:cs="Wingdings" w:hint="default"/>
    </w:rPr>
  </w:style>
  <w:style w:type="character" w:customStyle="1" w:styleId="WW8Num17z1">
    <w:name w:val="WW8Num17z1"/>
    <w:rsid w:val="00C4196E"/>
    <w:rPr>
      <w:rFonts w:ascii="Courier New" w:hAnsi="Courier New" w:cs="Courier New" w:hint="default"/>
    </w:rPr>
  </w:style>
  <w:style w:type="character" w:customStyle="1" w:styleId="WW8Num17z2">
    <w:name w:val="WW8Num17z2"/>
    <w:rsid w:val="00C4196E"/>
    <w:rPr>
      <w:rFonts w:ascii="Wingdings" w:hAnsi="Wingdings" w:cs="Wingdings" w:hint="default"/>
    </w:rPr>
  </w:style>
  <w:style w:type="character" w:customStyle="1" w:styleId="Fontepargpadro1">
    <w:name w:val="Fonte parág. padrão1"/>
    <w:rsid w:val="00C4196E"/>
  </w:style>
  <w:style w:type="character" w:styleId="Hyperlink">
    <w:name w:val="Hyperlink"/>
    <w:uiPriority w:val="99"/>
    <w:rsid w:val="00C4196E"/>
    <w:rPr>
      <w:color w:val="000080"/>
      <w:u w:val="single"/>
    </w:rPr>
  </w:style>
  <w:style w:type="character" w:customStyle="1" w:styleId="Smbolosdenumerao">
    <w:name w:val="Símbolos de numeração"/>
    <w:rsid w:val="00C4196E"/>
  </w:style>
  <w:style w:type="character" w:customStyle="1" w:styleId="paginarotulo1">
    <w:name w:val="paginarotulo1"/>
    <w:rsid w:val="00C4196E"/>
    <w:rPr>
      <w:rFonts w:ascii="Verdana" w:hAnsi="Verdana" w:cs="Verdana"/>
      <w:b w:val="0"/>
      <w:bCs w:val="0"/>
      <w:color w:val="666666"/>
      <w:sz w:val="15"/>
      <w:szCs w:val="15"/>
    </w:rPr>
  </w:style>
  <w:style w:type="character" w:customStyle="1" w:styleId="fontstyle01">
    <w:name w:val="fontstyle01"/>
    <w:rsid w:val="00C4196E"/>
    <w:rPr>
      <w:rFonts w:ascii="ArialMT" w:hAnsi="ArialMT" w:cs="ArialMT" w:hint="default"/>
      <w:b w:val="0"/>
      <w:bCs w:val="0"/>
      <w:i w:val="0"/>
      <w:iCs w:val="0"/>
      <w:color w:val="231F20"/>
      <w:sz w:val="16"/>
      <w:szCs w:val="16"/>
    </w:rPr>
  </w:style>
  <w:style w:type="paragraph" w:customStyle="1" w:styleId="Ttulo5">
    <w:name w:val="Título5"/>
    <w:basedOn w:val="Ttulo4"/>
    <w:next w:val="Corpodetexto"/>
    <w:rsid w:val="00C4196E"/>
    <w:pPr>
      <w:jc w:val="center"/>
    </w:pPr>
    <w:rPr>
      <w:b/>
      <w:bCs/>
      <w:sz w:val="56"/>
      <w:szCs w:val="56"/>
    </w:rPr>
  </w:style>
  <w:style w:type="paragraph" w:styleId="Corpodetexto">
    <w:name w:val="Body Text"/>
    <w:basedOn w:val="Normal"/>
    <w:rsid w:val="00C4196E"/>
    <w:pPr>
      <w:spacing w:after="120"/>
    </w:pPr>
  </w:style>
  <w:style w:type="paragraph" w:styleId="Lista">
    <w:name w:val="List"/>
    <w:basedOn w:val="Corpodetexto"/>
    <w:rsid w:val="00C4196E"/>
  </w:style>
  <w:style w:type="paragraph" w:styleId="Legenda">
    <w:name w:val="caption"/>
    <w:basedOn w:val="Normal"/>
    <w:qFormat/>
    <w:rsid w:val="00C4196E"/>
    <w:pPr>
      <w:suppressLineNumbers/>
      <w:spacing w:before="120" w:after="120"/>
    </w:pPr>
    <w:rPr>
      <w:i/>
      <w:iCs/>
    </w:rPr>
  </w:style>
  <w:style w:type="paragraph" w:customStyle="1" w:styleId="ndice">
    <w:name w:val="Índice"/>
    <w:basedOn w:val="Normal"/>
    <w:rsid w:val="00C4196E"/>
    <w:pPr>
      <w:suppressLineNumbers/>
    </w:pPr>
  </w:style>
  <w:style w:type="paragraph" w:customStyle="1" w:styleId="Ttulo4">
    <w:name w:val="Título4"/>
    <w:basedOn w:val="Normal"/>
    <w:next w:val="Corpodetexto"/>
    <w:rsid w:val="00C4196E"/>
    <w:pPr>
      <w:keepNext/>
      <w:spacing w:before="240" w:after="120"/>
    </w:pPr>
    <w:rPr>
      <w:rFonts w:ascii="Arial" w:eastAsia="Microsoft YaHei" w:hAnsi="Arial"/>
      <w:sz w:val="28"/>
      <w:szCs w:val="28"/>
    </w:rPr>
  </w:style>
  <w:style w:type="paragraph" w:customStyle="1" w:styleId="Ttulo30">
    <w:name w:val="Título3"/>
    <w:basedOn w:val="Normal"/>
    <w:next w:val="Corpodetexto"/>
    <w:rsid w:val="00C4196E"/>
    <w:pPr>
      <w:keepNext/>
      <w:spacing w:before="240" w:after="120"/>
    </w:pPr>
    <w:rPr>
      <w:rFonts w:ascii="Arial" w:eastAsia="Microsoft YaHei" w:hAnsi="Arial"/>
      <w:sz w:val="28"/>
      <w:szCs w:val="28"/>
    </w:rPr>
  </w:style>
  <w:style w:type="paragraph" w:customStyle="1" w:styleId="Legenda2">
    <w:name w:val="Legenda2"/>
    <w:basedOn w:val="Normal"/>
    <w:rsid w:val="00C4196E"/>
    <w:pPr>
      <w:suppressLineNumbers/>
      <w:spacing w:before="120" w:after="120"/>
    </w:pPr>
    <w:rPr>
      <w:i/>
      <w:iCs/>
    </w:rPr>
  </w:style>
  <w:style w:type="paragraph" w:customStyle="1" w:styleId="Ttulo20">
    <w:name w:val="Título2"/>
    <w:basedOn w:val="Normal"/>
    <w:next w:val="Corpodetexto"/>
    <w:rsid w:val="00C4196E"/>
    <w:pPr>
      <w:keepNext/>
      <w:spacing w:before="240" w:after="120"/>
    </w:pPr>
    <w:rPr>
      <w:rFonts w:ascii="Liberation Sans" w:eastAsia="Microsoft YaHei" w:hAnsi="Liberation Sans"/>
      <w:sz w:val="28"/>
      <w:szCs w:val="28"/>
    </w:rPr>
  </w:style>
  <w:style w:type="paragraph" w:customStyle="1" w:styleId="Ttulo10">
    <w:name w:val="Título1"/>
    <w:basedOn w:val="Normal"/>
    <w:next w:val="Corpodetexto"/>
    <w:rsid w:val="00C4196E"/>
    <w:pPr>
      <w:keepNext/>
      <w:spacing w:before="240" w:after="120"/>
    </w:pPr>
    <w:rPr>
      <w:rFonts w:ascii="Arial" w:eastAsia="Microsoft YaHei" w:hAnsi="Arial"/>
      <w:sz w:val="28"/>
      <w:szCs w:val="28"/>
    </w:rPr>
  </w:style>
  <w:style w:type="paragraph" w:customStyle="1" w:styleId="Legenda1">
    <w:name w:val="Legenda1"/>
    <w:basedOn w:val="Normal"/>
    <w:rsid w:val="00C4196E"/>
    <w:pPr>
      <w:suppressLineNumbers/>
      <w:spacing w:before="120" w:after="120"/>
    </w:pPr>
    <w:rPr>
      <w:i/>
      <w:iCs/>
    </w:rPr>
  </w:style>
  <w:style w:type="paragraph" w:customStyle="1" w:styleId="Corpodetexto21">
    <w:name w:val="Corpo de texto 21"/>
    <w:basedOn w:val="Normal"/>
    <w:rsid w:val="00C4196E"/>
    <w:pPr>
      <w:jc w:val="both"/>
    </w:pPr>
    <w:rPr>
      <w:rFonts w:ascii="Garamond" w:hAnsi="Garamond" w:cs="Garamond"/>
      <w:szCs w:val="20"/>
    </w:rPr>
  </w:style>
  <w:style w:type="paragraph" w:customStyle="1" w:styleId="PargrafodaLista1">
    <w:name w:val="Parágrafo da Lista1"/>
    <w:basedOn w:val="Normal"/>
    <w:rsid w:val="00C4196E"/>
    <w:pPr>
      <w:ind w:left="720"/>
    </w:pPr>
  </w:style>
  <w:style w:type="paragraph" w:customStyle="1" w:styleId="Contedodetabela">
    <w:name w:val="Conteúdo de tabela"/>
    <w:basedOn w:val="Normal"/>
    <w:rsid w:val="00C4196E"/>
    <w:pPr>
      <w:suppressLineNumbers/>
    </w:pPr>
  </w:style>
  <w:style w:type="paragraph" w:customStyle="1" w:styleId="Contedodatabela">
    <w:name w:val="Conteúdo da tabela"/>
    <w:basedOn w:val="Normal"/>
    <w:rsid w:val="00C4196E"/>
    <w:pPr>
      <w:suppressLineNumbers/>
    </w:pPr>
  </w:style>
  <w:style w:type="paragraph" w:customStyle="1" w:styleId="Ttulodetabela">
    <w:name w:val="Título de tabela"/>
    <w:basedOn w:val="Contedodetabela"/>
    <w:rsid w:val="00C4196E"/>
    <w:pPr>
      <w:jc w:val="center"/>
    </w:pPr>
    <w:rPr>
      <w:b/>
      <w:bCs/>
    </w:rPr>
  </w:style>
  <w:style w:type="paragraph" w:customStyle="1" w:styleId="Default">
    <w:name w:val="Default"/>
    <w:qFormat/>
    <w:rsid w:val="00C4196E"/>
    <w:pPr>
      <w:suppressAutoHyphens/>
      <w:spacing w:line="100" w:lineRule="atLeast"/>
    </w:pPr>
    <w:rPr>
      <w:rFonts w:ascii="Arial" w:hAnsi="Arial" w:cs="Arial"/>
      <w:color w:val="000000"/>
      <w:sz w:val="24"/>
      <w:szCs w:val="24"/>
      <w:lang w:eastAsia="zh-CN" w:bidi="hi-IN"/>
    </w:rPr>
  </w:style>
  <w:style w:type="paragraph" w:styleId="Cabealho">
    <w:name w:val="header"/>
    <w:aliases w:val="hd,he,Cabeçalho superior,Heading 1a"/>
    <w:basedOn w:val="Normal"/>
    <w:link w:val="CabealhoChar"/>
    <w:rsid w:val="00C4196E"/>
    <w:pPr>
      <w:suppressLineNumbers/>
      <w:tabs>
        <w:tab w:val="center" w:pos="4252"/>
        <w:tab w:val="right" w:pos="8504"/>
      </w:tabs>
      <w:spacing w:line="100" w:lineRule="atLeast"/>
    </w:pPr>
  </w:style>
  <w:style w:type="paragraph" w:customStyle="1" w:styleId="western">
    <w:name w:val="western"/>
    <w:basedOn w:val="Normal"/>
    <w:rsid w:val="00C4196E"/>
    <w:pPr>
      <w:widowControl/>
      <w:suppressAutoHyphens w:val="0"/>
      <w:spacing w:before="100" w:after="119"/>
    </w:pPr>
    <w:rPr>
      <w:rFonts w:eastAsia="Times New Roman" w:cs="Times New Roman"/>
      <w:color w:val="000000"/>
      <w:lang w:bidi="ar-SA"/>
    </w:rPr>
  </w:style>
  <w:style w:type="paragraph" w:customStyle="1" w:styleId="PargrafodaLista11">
    <w:name w:val="Parágrafo da Lista11"/>
    <w:aliases w:val="Segundo,Parágrafo da Lista2"/>
    <w:basedOn w:val="Normal"/>
    <w:uiPriority w:val="34"/>
    <w:qFormat/>
    <w:rsid w:val="00C4196E"/>
    <w:pPr>
      <w:widowControl/>
      <w:suppressAutoHyphens w:val="0"/>
      <w:spacing w:after="200" w:line="276" w:lineRule="auto"/>
      <w:ind w:left="720"/>
    </w:pPr>
    <w:rPr>
      <w:rFonts w:ascii="Calibri" w:eastAsia="Times New Roman" w:hAnsi="Calibri" w:cs="Times New Roman"/>
      <w:sz w:val="22"/>
      <w:szCs w:val="22"/>
      <w:lang w:bidi="ar-SA"/>
    </w:rPr>
  </w:style>
  <w:style w:type="paragraph" w:customStyle="1" w:styleId="Citaes">
    <w:name w:val="Citações"/>
    <w:basedOn w:val="Normal"/>
    <w:rsid w:val="00C4196E"/>
    <w:pPr>
      <w:spacing w:after="283"/>
      <w:ind w:left="567" w:right="567"/>
    </w:pPr>
  </w:style>
  <w:style w:type="paragraph" w:styleId="Subttulo">
    <w:name w:val="Subtitle"/>
    <w:basedOn w:val="Ttulo4"/>
    <w:next w:val="Corpodetexto"/>
    <w:qFormat/>
    <w:rsid w:val="00C4196E"/>
    <w:pPr>
      <w:spacing w:before="60"/>
      <w:jc w:val="center"/>
    </w:pPr>
    <w:rPr>
      <w:sz w:val="36"/>
      <w:szCs w:val="36"/>
    </w:rPr>
  </w:style>
  <w:style w:type="paragraph" w:styleId="Ttulo">
    <w:name w:val="Title"/>
    <w:basedOn w:val="Ttulo5"/>
    <w:next w:val="Corpodetexto"/>
    <w:qFormat/>
    <w:rsid w:val="00C4196E"/>
  </w:style>
  <w:style w:type="character" w:customStyle="1" w:styleId="CabealhoChar">
    <w:name w:val="Cabeçalho Char"/>
    <w:aliases w:val="hd Char,he Char,Cabeçalho superior Char,Heading 1a Char"/>
    <w:link w:val="Cabealho"/>
    <w:qFormat/>
    <w:rsid w:val="00FB75A3"/>
    <w:rPr>
      <w:rFonts w:eastAsia="SimSun" w:cs="Mangal"/>
      <w:kern w:val="1"/>
      <w:sz w:val="24"/>
      <w:szCs w:val="24"/>
      <w:lang w:eastAsia="zh-CN" w:bidi="hi-IN"/>
    </w:rPr>
  </w:style>
  <w:style w:type="paragraph" w:customStyle="1" w:styleId="WW-Corpodetexto3">
    <w:name w:val="WW-Corpo de texto 3"/>
    <w:basedOn w:val="Normal"/>
    <w:qFormat/>
    <w:rsid w:val="0019126B"/>
    <w:pPr>
      <w:widowControl/>
      <w:spacing w:line="100" w:lineRule="atLeast"/>
      <w:jc w:val="center"/>
    </w:pPr>
    <w:rPr>
      <w:rFonts w:eastAsia="Times New Roman" w:cs="Times New Roman"/>
      <w:kern w:val="0"/>
      <w:szCs w:val="20"/>
      <w:lang w:eastAsia="pt-BR" w:bidi="ar-SA"/>
    </w:rPr>
  </w:style>
  <w:style w:type="paragraph" w:styleId="Textodebalo">
    <w:name w:val="Balloon Text"/>
    <w:basedOn w:val="Normal"/>
    <w:link w:val="TextodebaloChar"/>
    <w:uiPriority w:val="99"/>
    <w:semiHidden/>
    <w:unhideWhenUsed/>
    <w:rsid w:val="0019126B"/>
    <w:rPr>
      <w:rFonts w:ascii="Segoe UI" w:hAnsi="Segoe UI"/>
      <w:sz w:val="18"/>
      <w:szCs w:val="16"/>
    </w:rPr>
  </w:style>
  <w:style w:type="character" w:customStyle="1" w:styleId="TextodebaloChar">
    <w:name w:val="Texto de balão Char"/>
    <w:link w:val="Textodebalo"/>
    <w:uiPriority w:val="99"/>
    <w:semiHidden/>
    <w:rsid w:val="0019126B"/>
    <w:rPr>
      <w:rFonts w:ascii="Segoe UI" w:eastAsia="SimSun" w:hAnsi="Segoe UI" w:cs="Mangal"/>
      <w:kern w:val="1"/>
      <w:sz w:val="18"/>
      <w:szCs w:val="16"/>
      <w:lang w:eastAsia="zh-CN" w:bidi="hi-IN"/>
    </w:rPr>
  </w:style>
  <w:style w:type="paragraph" w:styleId="Rodap">
    <w:name w:val="footer"/>
    <w:basedOn w:val="Normal"/>
    <w:link w:val="RodapChar"/>
    <w:uiPriority w:val="99"/>
    <w:unhideWhenUsed/>
    <w:rsid w:val="00766E20"/>
    <w:pPr>
      <w:tabs>
        <w:tab w:val="center" w:pos="4252"/>
        <w:tab w:val="right" w:pos="8504"/>
      </w:tabs>
    </w:pPr>
    <w:rPr>
      <w:szCs w:val="21"/>
    </w:rPr>
  </w:style>
  <w:style w:type="character" w:customStyle="1" w:styleId="RodapChar">
    <w:name w:val="Rodapé Char"/>
    <w:link w:val="Rodap"/>
    <w:uiPriority w:val="99"/>
    <w:rsid w:val="00766E20"/>
    <w:rPr>
      <w:rFonts w:eastAsia="SimSun" w:cs="Mangal"/>
      <w:kern w:val="1"/>
      <w:sz w:val="24"/>
      <w:szCs w:val="21"/>
      <w:lang w:eastAsia="zh-CN" w:bidi="hi-IN"/>
    </w:rPr>
  </w:style>
  <w:style w:type="paragraph" w:styleId="Recuodecorpodetexto">
    <w:name w:val="Body Text Indent"/>
    <w:basedOn w:val="Normal"/>
    <w:link w:val="RecuodecorpodetextoChar"/>
    <w:uiPriority w:val="99"/>
    <w:unhideWhenUsed/>
    <w:rsid w:val="001B2CD6"/>
    <w:pPr>
      <w:spacing w:after="120"/>
      <w:ind w:left="283"/>
    </w:pPr>
    <w:rPr>
      <w:szCs w:val="21"/>
    </w:rPr>
  </w:style>
  <w:style w:type="character" w:customStyle="1" w:styleId="RecuodecorpodetextoChar">
    <w:name w:val="Recuo de corpo de texto Char"/>
    <w:link w:val="Recuodecorpodetexto"/>
    <w:uiPriority w:val="99"/>
    <w:rsid w:val="001B2CD6"/>
    <w:rPr>
      <w:rFonts w:eastAsia="SimSun" w:cs="Mangal"/>
      <w:kern w:val="1"/>
      <w:sz w:val="24"/>
      <w:szCs w:val="21"/>
      <w:lang w:eastAsia="zh-CN" w:bidi="hi-IN"/>
    </w:rPr>
  </w:style>
  <w:style w:type="paragraph" w:customStyle="1" w:styleId="Estilo2">
    <w:name w:val="Estilo2"/>
    <w:basedOn w:val="Corpodetexto"/>
    <w:qFormat/>
    <w:rsid w:val="00111883"/>
    <w:pPr>
      <w:widowControl/>
      <w:numPr>
        <w:ilvl w:val="2"/>
        <w:numId w:val="7"/>
      </w:numPr>
      <w:spacing w:after="240" w:line="360" w:lineRule="auto"/>
      <w:ind w:left="2160" w:hanging="180"/>
      <w:jc w:val="both"/>
    </w:pPr>
    <w:rPr>
      <w:rFonts w:eastAsia="Times New Roman" w:cs="Times New Roman"/>
      <w:color w:val="000000"/>
      <w:kern w:val="0"/>
      <w:lang w:eastAsia="pt-BR" w:bidi="ar-SA"/>
    </w:rPr>
  </w:style>
  <w:style w:type="paragraph" w:styleId="Corpodetexto2">
    <w:name w:val="Body Text 2"/>
    <w:basedOn w:val="Normal"/>
    <w:link w:val="Corpodetexto2Char"/>
    <w:uiPriority w:val="99"/>
    <w:unhideWhenUsed/>
    <w:rsid w:val="002E14A9"/>
    <w:pPr>
      <w:spacing w:after="120" w:line="480" w:lineRule="auto"/>
    </w:pPr>
    <w:rPr>
      <w:szCs w:val="21"/>
    </w:rPr>
  </w:style>
  <w:style w:type="character" w:customStyle="1" w:styleId="Corpodetexto2Char">
    <w:name w:val="Corpo de texto 2 Char"/>
    <w:link w:val="Corpodetexto2"/>
    <w:uiPriority w:val="99"/>
    <w:rsid w:val="002E14A9"/>
    <w:rPr>
      <w:rFonts w:eastAsia="SimSun" w:cs="Mangal"/>
      <w:kern w:val="1"/>
      <w:sz w:val="24"/>
      <w:szCs w:val="21"/>
      <w:lang w:eastAsia="zh-CN" w:bidi="hi-IN"/>
    </w:rPr>
  </w:style>
  <w:style w:type="character" w:customStyle="1" w:styleId="apple-converted-space">
    <w:name w:val="apple-converted-space"/>
    <w:basedOn w:val="Fontepargpadro"/>
    <w:rsid w:val="00BB17A9"/>
  </w:style>
  <w:style w:type="paragraph" w:customStyle="1" w:styleId="NoteLevel1">
    <w:name w:val="Note Level 1"/>
    <w:basedOn w:val="Normal"/>
    <w:uiPriority w:val="99"/>
    <w:unhideWhenUsed/>
    <w:rsid w:val="00A40B59"/>
    <w:pPr>
      <w:keepNext/>
      <w:widowControl/>
      <w:numPr>
        <w:numId w:val="11"/>
      </w:numPr>
      <w:tabs>
        <w:tab w:val="clear" w:pos="0"/>
      </w:tabs>
      <w:contextualSpacing/>
      <w:outlineLvl w:val="0"/>
    </w:pPr>
    <w:rPr>
      <w:rFonts w:ascii="Verdana" w:eastAsia="MS Mincho" w:hAnsi="Verdana" w:cs="Times New Roman"/>
      <w:kern w:val="0"/>
      <w:lang w:eastAsia="ar-SA" w:bidi="ar-SA"/>
    </w:rPr>
  </w:style>
  <w:style w:type="paragraph" w:customStyle="1" w:styleId="NoteLevel2">
    <w:name w:val="Note Level 2"/>
    <w:basedOn w:val="Normal"/>
    <w:uiPriority w:val="99"/>
    <w:semiHidden/>
    <w:unhideWhenUsed/>
    <w:rsid w:val="00A40B59"/>
    <w:pPr>
      <w:keepNext/>
      <w:widowControl/>
      <w:numPr>
        <w:ilvl w:val="1"/>
        <w:numId w:val="11"/>
      </w:numPr>
      <w:tabs>
        <w:tab w:val="clear" w:pos="720"/>
      </w:tabs>
      <w:ind w:left="0" w:firstLine="0"/>
      <w:contextualSpacing/>
      <w:outlineLvl w:val="1"/>
    </w:pPr>
    <w:rPr>
      <w:rFonts w:ascii="Verdana" w:eastAsia="MS Mincho" w:hAnsi="Verdana" w:cs="Times New Roman"/>
      <w:kern w:val="0"/>
      <w:lang w:eastAsia="ar-SA" w:bidi="ar-SA"/>
    </w:rPr>
  </w:style>
  <w:style w:type="paragraph" w:customStyle="1" w:styleId="NoteLevel3">
    <w:name w:val="Note Level 3"/>
    <w:basedOn w:val="Normal"/>
    <w:uiPriority w:val="99"/>
    <w:semiHidden/>
    <w:unhideWhenUsed/>
    <w:rsid w:val="00A40B59"/>
    <w:pPr>
      <w:keepNext/>
      <w:widowControl/>
      <w:numPr>
        <w:ilvl w:val="2"/>
        <w:numId w:val="11"/>
      </w:numPr>
      <w:tabs>
        <w:tab w:val="clear" w:pos="1440"/>
      </w:tabs>
      <w:ind w:left="0" w:firstLine="0"/>
      <w:contextualSpacing/>
      <w:outlineLvl w:val="2"/>
    </w:pPr>
    <w:rPr>
      <w:rFonts w:ascii="Verdana" w:eastAsia="MS Mincho" w:hAnsi="Verdana" w:cs="Times New Roman"/>
      <w:kern w:val="0"/>
      <w:lang w:eastAsia="ar-SA" w:bidi="ar-SA"/>
    </w:rPr>
  </w:style>
  <w:style w:type="paragraph" w:customStyle="1" w:styleId="NoteLevel4">
    <w:name w:val="Note Level 4"/>
    <w:basedOn w:val="Normal"/>
    <w:uiPriority w:val="99"/>
    <w:semiHidden/>
    <w:unhideWhenUsed/>
    <w:rsid w:val="00A40B59"/>
    <w:pPr>
      <w:keepNext/>
      <w:widowControl/>
      <w:numPr>
        <w:ilvl w:val="3"/>
        <w:numId w:val="11"/>
      </w:numPr>
      <w:tabs>
        <w:tab w:val="clear" w:pos="2160"/>
      </w:tabs>
      <w:ind w:left="0" w:firstLine="0"/>
      <w:contextualSpacing/>
      <w:outlineLvl w:val="3"/>
    </w:pPr>
    <w:rPr>
      <w:rFonts w:ascii="Verdana" w:eastAsia="MS Mincho" w:hAnsi="Verdana" w:cs="Times New Roman"/>
      <w:kern w:val="0"/>
      <w:lang w:eastAsia="ar-SA" w:bidi="ar-SA"/>
    </w:rPr>
  </w:style>
  <w:style w:type="paragraph" w:customStyle="1" w:styleId="NoteLevel5">
    <w:name w:val="Note Level 5"/>
    <w:basedOn w:val="Normal"/>
    <w:uiPriority w:val="99"/>
    <w:semiHidden/>
    <w:unhideWhenUsed/>
    <w:rsid w:val="00A40B59"/>
    <w:pPr>
      <w:keepNext/>
      <w:widowControl/>
      <w:numPr>
        <w:ilvl w:val="4"/>
        <w:numId w:val="11"/>
      </w:numPr>
      <w:tabs>
        <w:tab w:val="clear" w:pos="2880"/>
      </w:tabs>
      <w:ind w:left="0" w:firstLine="0"/>
      <w:contextualSpacing/>
      <w:outlineLvl w:val="4"/>
    </w:pPr>
    <w:rPr>
      <w:rFonts w:ascii="Verdana" w:eastAsia="MS Mincho" w:hAnsi="Verdana" w:cs="Times New Roman"/>
      <w:kern w:val="0"/>
      <w:lang w:eastAsia="ar-SA" w:bidi="ar-SA"/>
    </w:rPr>
  </w:style>
  <w:style w:type="paragraph" w:customStyle="1" w:styleId="NoteLevel6">
    <w:name w:val="Note Level 6"/>
    <w:basedOn w:val="Normal"/>
    <w:uiPriority w:val="99"/>
    <w:semiHidden/>
    <w:unhideWhenUsed/>
    <w:rsid w:val="00A40B59"/>
    <w:pPr>
      <w:keepNext/>
      <w:widowControl/>
      <w:numPr>
        <w:ilvl w:val="5"/>
        <w:numId w:val="11"/>
      </w:numPr>
      <w:tabs>
        <w:tab w:val="clear" w:pos="3600"/>
      </w:tabs>
      <w:ind w:left="0" w:firstLine="0"/>
      <w:contextualSpacing/>
      <w:outlineLvl w:val="5"/>
    </w:pPr>
    <w:rPr>
      <w:rFonts w:ascii="Verdana" w:eastAsia="MS Mincho" w:hAnsi="Verdana" w:cs="Times New Roman"/>
      <w:kern w:val="0"/>
      <w:lang w:eastAsia="ar-SA" w:bidi="ar-SA"/>
    </w:rPr>
  </w:style>
  <w:style w:type="paragraph" w:customStyle="1" w:styleId="NoteLevel7">
    <w:name w:val="Note Level 7"/>
    <w:basedOn w:val="Normal"/>
    <w:uiPriority w:val="99"/>
    <w:semiHidden/>
    <w:unhideWhenUsed/>
    <w:rsid w:val="00A40B59"/>
    <w:pPr>
      <w:keepNext/>
      <w:widowControl/>
      <w:numPr>
        <w:ilvl w:val="6"/>
        <w:numId w:val="11"/>
      </w:numPr>
      <w:tabs>
        <w:tab w:val="clear" w:pos="4320"/>
      </w:tabs>
      <w:ind w:left="0" w:firstLine="0"/>
      <w:contextualSpacing/>
      <w:outlineLvl w:val="6"/>
    </w:pPr>
    <w:rPr>
      <w:rFonts w:ascii="Verdana" w:eastAsia="MS Mincho" w:hAnsi="Verdana" w:cs="Times New Roman"/>
      <w:kern w:val="0"/>
      <w:lang w:eastAsia="ar-SA" w:bidi="ar-SA"/>
    </w:rPr>
  </w:style>
  <w:style w:type="paragraph" w:customStyle="1" w:styleId="NoteLevel8">
    <w:name w:val="Note Level 8"/>
    <w:basedOn w:val="Normal"/>
    <w:uiPriority w:val="99"/>
    <w:semiHidden/>
    <w:unhideWhenUsed/>
    <w:rsid w:val="00A40B59"/>
    <w:pPr>
      <w:keepNext/>
      <w:widowControl/>
      <w:numPr>
        <w:ilvl w:val="7"/>
        <w:numId w:val="11"/>
      </w:numPr>
      <w:tabs>
        <w:tab w:val="clear" w:pos="5040"/>
      </w:tabs>
      <w:ind w:left="0" w:firstLine="0"/>
      <w:contextualSpacing/>
      <w:outlineLvl w:val="7"/>
    </w:pPr>
    <w:rPr>
      <w:rFonts w:ascii="Verdana" w:eastAsia="MS Mincho" w:hAnsi="Verdana" w:cs="Times New Roman"/>
      <w:kern w:val="0"/>
      <w:lang w:eastAsia="ar-SA" w:bidi="ar-SA"/>
    </w:rPr>
  </w:style>
  <w:style w:type="paragraph" w:customStyle="1" w:styleId="NoteLevel9">
    <w:name w:val="Note Level 9"/>
    <w:basedOn w:val="Normal"/>
    <w:uiPriority w:val="99"/>
    <w:semiHidden/>
    <w:unhideWhenUsed/>
    <w:rsid w:val="00A40B59"/>
    <w:pPr>
      <w:keepNext/>
      <w:widowControl/>
      <w:numPr>
        <w:ilvl w:val="8"/>
        <w:numId w:val="11"/>
      </w:numPr>
      <w:tabs>
        <w:tab w:val="clear" w:pos="5760"/>
      </w:tabs>
      <w:ind w:left="0" w:firstLine="0"/>
      <w:contextualSpacing/>
      <w:outlineLvl w:val="8"/>
    </w:pPr>
    <w:rPr>
      <w:rFonts w:ascii="Verdana" w:eastAsia="MS Mincho" w:hAnsi="Verdana" w:cs="Times New Roman"/>
      <w:kern w:val="0"/>
      <w:lang w:eastAsia="ar-SA" w:bidi="ar-SA"/>
    </w:rPr>
  </w:style>
  <w:style w:type="character" w:customStyle="1" w:styleId="paginarotulo">
    <w:name w:val="paginarotulo"/>
    <w:qFormat/>
    <w:rsid w:val="0071382A"/>
  </w:style>
  <w:style w:type="paragraph" w:customStyle="1" w:styleId="Normal1">
    <w:name w:val="Normal1"/>
    <w:rsid w:val="006C5D0A"/>
    <w:pPr>
      <w:spacing w:after="200" w:line="276" w:lineRule="auto"/>
    </w:pPr>
    <w:rPr>
      <w:rFonts w:ascii="Calibri" w:eastAsia="Calibri" w:hAnsi="Calibri" w:cs="Calibri"/>
      <w:color w:val="000000"/>
      <w:sz w:val="22"/>
      <w:szCs w:val="22"/>
    </w:rPr>
  </w:style>
  <w:style w:type="character" w:customStyle="1" w:styleId="WW-LinkdaInternet">
    <w:name w:val="WW-Link da Internet"/>
    <w:rsid w:val="00DB33BF"/>
    <w:rPr>
      <w:color w:val="0000FF"/>
      <w:u w:val="single"/>
    </w:rPr>
  </w:style>
  <w:style w:type="paragraph" w:styleId="PargrafodaLista">
    <w:name w:val="List Paragraph"/>
    <w:aliases w:val="DOCs_Paragrafo-1,List I Paragraph"/>
    <w:basedOn w:val="Normal"/>
    <w:link w:val="PargrafodaListaChar"/>
    <w:uiPriority w:val="34"/>
    <w:qFormat/>
    <w:rsid w:val="0044600E"/>
    <w:pPr>
      <w:ind w:left="720"/>
      <w:contextualSpacing/>
    </w:pPr>
    <w:rPr>
      <w:szCs w:val="21"/>
    </w:rPr>
  </w:style>
  <w:style w:type="character" w:customStyle="1" w:styleId="PargrafodaListaChar">
    <w:name w:val="Parágrafo da Lista Char"/>
    <w:aliases w:val="DOCs_Paragrafo-1 Char,List I Paragraph Char"/>
    <w:link w:val="PargrafodaLista"/>
    <w:uiPriority w:val="34"/>
    <w:qFormat/>
    <w:rsid w:val="007B2FED"/>
    <w:rPr>
      <w:rFonts w:eastAsia="SimSun" w:cs="Mangal"/>
      <w:kern w:val="1"/>
      <w:sz w:val="24"/>
      <w:szCs w:val="21"/>
      <w:lang w:eastAsia="zh-CN" w:bidi="hi-IN"/>
    </w:rPr>
  </w:style>
  <w:style w:type="table" w:styleId="Tabelacomgrade">
    <w:name w:val="Table Grid"/>
    <w:basedOn w:val="Tabelanormal"/>
    <w:uiPriority w:val="39"/>
    <w:rsid w:val="0062275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D5A1E"/>
    <w:pPr>
      <w:widowControl/>
      <w:suppressAutoHyphens w:val="0"/>
      <w:spacing w:before="100" w:beforeAutospacing="1" w:after="100" w:afterAutospacing="1"/>
    </w:pPr>
    <w:rPr>
      <w:rFonts w:eastAsia="Times New Roman" w:cs="Times New Roman"/>
      <w:kern w:val="0"/>
      <w:lang w:eastAsia="pt-BR" w:bidi="ar-SA"/>
    </w:rPr>
  </w:style>
  <w:style w:type="character" w:styleId="HiperlinkVisitado">
    <w:name w:val="FollowedHyperlink"/>
    <w:basedOn w:val="Fontepargpadro"/>
    <w:uiPriority w:val="99"/>
    <w:semiHidden/>
    <w:unhideWhenUsed/>
    <w:rsid w:val="003968CA"/>
    <w:rPr>
      <w:color w:val="800080" w:themeColor="followedHyperlink"/>
      <w:u w:val="single"/>
    </w:rPr>
  </w:style>
  <w:style w:type="character" w:customStyle="1" w:styleId="fontstyle21">
    <w:name w:val="fontstyle21"/>
    <w:basedOn w:val="Fontepargpadro"/>
    <w:rsid w:val="004E6AA5"/>
    <w:rPr>
      <w:rFonts w:ascii="Calibri" w:hAnsi="Calibri" w:cs="Calibri" w:hint="default"/>
      <w:b w:val="0"/>
      <w:bCs w:val="0"/>
      <w:i w:val="0"/>
      <w:iCs w:val="0"/>
      <w:color w:val="000000"/>
      <w:sz w:val="16"/>
      <w:szCs w:val="16"/>
    </w:rPr>
  </w:style>
  <w:style w:type="character" w:customStyle="1" w:styleId="fontstyle31">
    <w:name w:val="fontstyle31"/>
    <w:basedOn w:val="Fontepargpadro"/>
    <w:rsid w:val="002A51DD"/>
    <w:rPr>
      <w:rFonts w:ascii="Helvetica" w:hAnsi="Helvetica"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58785">
      <w:bodyDiv w:val="1"/>
      <w:marLeft w:val="0"/>
      <w:marRight w:val="0"/>
      <w:marTop w:val="0"/>
      <w:marBottom w:val="0"/>
      <w:divBdr>
        <w:top w:val="none" w:sz="0" w:space="0" w:color="auto"/>
        <w:left w:val="none" w:sz="0" w:space="0" w:color="auto"/>
        <w:bottom w:val="none" w:sz="0" w:space="0" w:color="auto"/>
        <w:right w:val="none" w:sz="0" w:space="0" w:color="auto"/>
      </w:divBdr>
    </w:div>
    <w:div w:id="79446218">
      <w:bodyDiv w:val="1"/>
      <w:marLeft w:val="0"/>
      <w:marRight w:val="0"/>
      <w:marTop w:val="0"/>
      <w:marBottom w:val="0"/>
      <w:divBdr>
        <w:top w:val="none" w:sz="0" w:space="0" w:color="auto"/>
        <w:left w:val="none" w:sz="0" w:space="0" w:color="auto"/>
        <w:bottom w:val="none" w:sz="0" w:space="0" w:color="auto"/>
        <w:right w:val="none" w:sz="0" w:space="0" w:color="auto"/>
      </w:divBdr>
    </w:div>
    <w:div w:id="80639191">
      <w:bodyDiv w:val="1"/>
      <w:marLeft w:val="0"/>
      <w:marRight w:val="0"/>
      <w:marTop w:val="0"/>
      <w:marBottom w:val="0"/>
      <w:divBdr>
        <w:top w:val="none" w:sz="0" w:space="0" w:color="auto"/>
        <w:left w:val="none" w:sz="0" w:space="0" w:color="auto"/>
        <w:bottom w:val="none" w:sz="0" w:space="0" w:color="auto"/>
        <w:right w:val="none" w:sz="0" w:space="0" w:color="auto"/>
      </w:divBdr>
    </w:div>
    <w:div w:id="106701288">
      <w:bodyDiv w:val="1"/>
      <w:marLeft w:val="0"/>
      <w:marRight w:val="0"/>
      <w:marTop w:val="0"/>
      <w:marBottom w:val="0"/>
      <w:divBdr>
        <w:top w:val="none" w:sz="0" w:space="0" w:color="auto"/>
        <w:left w:val="none" w:sz="0" w:space="0" w:color="auto"/>
        <w:bottom w:val="none" w:sz="0" w:space="0" w:color="auto"/>
        <w:right w:val="none" w:sz="0" w:space="0" w:color="auto"/>
      </w:divBdr>
    </w:div>
    <w:div w:id="111439292">
      <w:bodyDiv w:val="1"/>
      <w:marLeft w:val="0"/>
      <w:marRight w:val="0"/>
      <w:marTop w:val="0"/>
      <w:marBottom w:val="0"/>
      <w:divBdr>
        <w:top w:val="none" w:sz="0" w:space="0" w:color="auto"/>
        <w:left w:val="none" w:sz="0" w:space="0" w:color="auto"/>
        <w:bottom w:val="none" w:sz="0" w:space="0" w:color="auto"/>
        <w:right w:val="none" w:sz="0" w:space="0" w:color="auto"/>
      </w:divBdr>
    </w:div>
    <w:div w:id="128017673">
      <w:bodyDiv w:val="1"/>
      <w:marLeft w:val="0"/>
      <w:marRight w:val="0"/>
      <w:marTop w:val="0"/>
      <w:marBottom w:val="0"/>
      <w:divBdr>
        <w:top w:val="none" w:sz="0" w:space="0" w:color="auto"/>
        <w:left w:val="none" w:sz="0" w:space="0" w:color="auto"/>
        <w:bottom w:val="none" w:sz="0" w:space="0" w:color="auto"/>
        <w:right w:val="none" w:sz="0" w:space="0" w:color="auto"/>
      </w:divBdr>
    </w:div>
    <w:div w:id="128786489">
      <w:bodyDiv w:val="1"/>
      <w:marLeft w:val="0"/>
      <w:marRight w:val="0"/>
      <w:marTop w:val="0"/>
      <w:marBottom w:val="0"/>
      <w:divBdr>
        <w:top w:val="none" w:sz="0" w:space="0" w:color="auto"/>
        <w:left w:val="none" w:sz="0" w:space="0" w:color="auto"/>
        <w:bottom w:val="none" w:sz="0" w:space="0" w:color="auto"/>
        <w:right w:val="none" w:sz="0" w:space="0" w:color="auto"/>
      </w:divBdr>
    </w:div>
    <w:div w:id="129127992">
      <w:bodyDiv w:val="1"/>
      <w:marLeft w:val="0"/>
      <w:marRight w:val="0"/>
      <w:marTop w:val="0"/>
      <w:marBottom w:val="0"/>
      <w:divBdr>
        <w:top w:val="none" w:sz="0" w:space="0" w:color="auto"/>
        <w:left w:val="none" w:sz="0" w:space="0" w:color="auto"/>
        <w:bottom w:val="none" w:sz="0" w:space="0" w:color="auto"/>
        <w:right w:val="none" w:sz="0" w:space="0" w:color="auto"/>
      </w:divBdr>
    </w:div>
    <w:div w:id="137263346">
      <w:bodyDiv w:val="1"/>
      <w:marLeft w:val="0"/>
      <w:marRight w:val="0"/>
      <w:marTop w:val="0"/>
      <w:marBottom w:val="0"/>
      <w:divBdr>
        <w:top w:val="none" w:sz="0" w:space="0" w:color="auto"/>
        <w:left w:val="none" w:sz="0" w:space="0" w:color="auto"/>
        <w:bottom w:val="none" w:sz="0" w:space="0" w:color="auto"/>
        <w:right w:val="none" w:sz="0" w:space="0" w:color="auto"/>
      </w:divBdr>
    </w:div>
    <w:div w:id="162400818">
      <w:bodyDiv w:val="1"/>
      <w:marLeft w:val="0"/>
      <w:marRight w:val="0"/>
      <w:marTop w:val="0"/>
      <w:marBottom w:val="0"/>
      <w:divBdr>
        <w:top w:val="none" w:sz="0" w:space="0" w:color="auto"/>
        <w:left w:val="none" w:sz="0" w:space="0" w:color="auto"/>
        <w:bottom w:val="none" w:sz="0" w:space="0" w:color="auto"/>
        <w:right w:val="none" w:sz="0" w:space="0" w:color="auto"/>
      </w:divBdr>
    </w:div>
    <w:div w:id="214705480">
      <w:bodyDiv w:val="1"/>
      <w:marLeft w:val="0"/>
      <w:marRight w:val="0"/>
      <w:marTop w:val="0"/>
      <w:marBottom w:val="0"/>
      <w:divBdr>
        <w:top w:val="none" w:sz="0" w:space="0" w:color="auto"/>
        <w:left w:val="none" w:sz="0" w:space="0" w:color="auto"/>
        <w:bottom w:val="none" w:sz="0" w:space="0" w:color="auto"/>
        <w:right w:val="none" w:sz="0" w:space="0" w:color="auto"/>
      </w:divBdr>
    </w:div>
    <w:div w:id="223877442">
      <w:bodyDiv w:val="1"/>
      <w:marLeft w:val="0"/>
      <w:marRight w:val="0"/>
      <w:marTop w:val="0"/>
      <w:marBottom w:val="0"/>
      <w:divBdr>
        <w:top w:val="none" w:sz="0" w:space="0" w:color="auto"/>
        <w:left w:val="none" w:sz="0" w:space="0" w:color="auto"/>
        <w:bottom w:val="none" w:sz="0" w:space="0" w:color="auto"/>
        <w:right w:val="none" w:sz="0" w:space="0" w:color="auto"/>
      </w:divBdr>
      <w:divsChild>
        <w:div w:id="1346515541">
          <w:marLeft w:val="0"/>
          <w:marRight w:val="0"/>
          <w:marTop w:val="0"/>
          <w:marBottom w:val="0"/>
          <w:divBdr>
            <w:top w:val="none" w:sz="0" w:space="0" w:color="auto"/>
            <w:left w:val="none" w:sz="0" w:space="0" w:color="auto"/>
            <w:bottom w:val="none" w:sz="0" w:space="0" w:color="auto"/>
            <w:right w:val="none" w:sz="0" w:space="0" w:color="auto"/>
          </w:divBdr>
        </w:div>
      </w:divsChild>
    </w:div>
    <w:div w:id="236330355">
      <w:bodyDiv w:val="1"/>
      <w:marLeft w:val="0"/>
      <w:marRight w:val="0"/>
      <w:marTop w:val="0"/>
      <w:marBottom w:val="0"/>
      <w:divBdr>
        <w:top w:val="none" w:sz="0" w:space="0" w:color="auto"/>
        <w:left w:val="none" w:sz="0" w:space="0" w:color="auto"/>
        <w:bottom w:val="none" w:sz="0" w:space="0" w:color="auto"/>
        <w:right w:val="none" w:sz="0" w:space="0" w:color="auto"/>
      </w:divBdr>
    </w:div>
    <w:div w:id="271397472">
      <w:bodyDiv w:val="1"/>
      <w:marLeft w:val="0"/>
      <w:marRight w:val="0"/>
      <w:marTop w:val="0"/>
      <w:marBottom w:val="0"/>
      <w:divBdr>
        <w:top w:val="none" w:sz="0" w:space="0" w:color="auto"/>
        <w:left w:val="none" w:sz="0" w:space="0" w:color="auto"/>
        <w:bottom w:val="none" w:sz="0" w:space="0" w:color="auto"/>
        <w:right w:val="none" w:sz="0" w:space="0" w:color="auto"/>
      </w:divBdr>
    </w:div>
    <w:div w:id="284627854">
      <w:bodyDiv w:val="1"/>
      <w:marLeft w:val="0"/>
      <w:marRight w:val="0"/>
      <w:marTop w:val="0"/>
      <w:marBottom w:val="0"/>
      <w:divBdr>
        <w:top w:val="none" w:sz="0" w:space="0" w:color="auto"/>
        <w:left w:val="none" w:sz="0" w:space="0" w:color="auto"/>
        <w:bottom w:val="none" w:sz="0" w:space="0" w:color="auto"/>
        <w:right w:val="none" w:sz="0" w:space="0" w:color="auto"/>
      </w:divBdr>
    </w:div>
    <w:div w:id="289433185">
      <w:bodyDiv w:val="1"/>
      <w:marLeft w:val="0"/>
      <w:marRight w:val="0"/>
      <w:marTop w:val="0"/>
      <w:marBottom w:val="0"/>
      <w:divBdr>
        <w:top w:val="none" w:sz="0" w:space="0" w:color="auto"/>
        <w:left w:val="none" w:sz="0" w:space="0" w:color="auto"/>
        <w:bottom w:val="none" w:sz="0" w:space="0" w:color="auto"/>
        <w:right w:val="none" w:sz="0" w:space="0" w:color="auto"/>
      </w:divBdr>
    </w:div>
    <w:div w:id="290329568">
      <w:bodyDiv w:val="1"/>
      <w:marLeft w:val="0"/>
      <w:marRight w:val="0"/>
      <w:marTop w:val="0"/>
      <w:marBottom w:val="0"/>
      <w:divBdr>
        <w:top w:val="none" w:sz="0" w:space="0" w:color="auto"/>
        <w:left w:val="none" w:sz="0" w:space="0" w:color="auto"/>
        <w:bottom w:val="none" w:sz="0" w:space="0" w:color="auto"/>
        <w:right w:val="none" w:sz="0" w:space="0" w:color="auto"/>
      </w:divBdr>
    </w:div>
    <w:div w:id="293486799">
      <w:bodyDiv w:val="1"/>
      <w:marLeft w:val="0"/>
      <w:marRight w:val="0"/>
      <w:marTop w:val="0"/>
      <w:marBottom w:val="0"/>
      <w:divBdr>
        <w:top w:val="none" w:sz="0" w:space="0" w:color="auto"/>
        <w:left w:val="none" w:sz="0" w:space="0" w:color="auto"/>
        <w:bottom w:val="none" w:sz="0" w:space="0" w:color="auto"/>
        <w:right w:val="none" w:sz="0" w:space="0" w:color="auto"/>
      </w:divBdr>
    </w:div>
    <w:div w:id="324165035">
      <w:bodyDiv w:val="1"/>
      <w:marLeft w:val="0"/>
      <w:marRight w:val="0"/>
      <w:marTop w:val="0"/>
      <w:marBottom w:val="0"/>
      <w:divBdr>
        <w:top w:val="none" w:sz="0" w:space="0" w:color="auto"/>
        <w:left w:val="none" w:sz="0" w:space="0" w:color="auto"/>
        <w:bottom w:val="none" w:sz="0" w:space="0" w:color="auto"/>
        <w:right w:val="none" w:sz="0" w:space="0" w:color="auto"/>
      </w:divBdr>
    </w:div>
    <w:div w:id="365524699">
      <w:bodyDiv w:val="1"/>
      <w:marLeft w:val="0"/>
      <w:marRight w:val="0"/>
      <w:marTop w:val="0"/>
      <w:marBottom w:val="0"/>
      <w:divBdr>
        <w:top w:val="none" w:sz="0" w:space="0" w:color="auto"/>
        <w:left w:val="none" w:sz="0" w:space="0" w:color="auto"/>
        <w:bottom w:val="none" w:sz="0" w:space="0" w:color="auto"/>
        <w:right w:val="none" w:sz="0" w:space="0" w:color="auto"/>
      </w:divBdr>
    </w:div>
    <w:div w:id="372266137">
      <w:bodyDiv w:val="1"/>
      <w:marLeft w:val="0"/>
      <w:marRight w:val="0"/>
      <w:marTop w:val="0"/>
      <w:marBottom w:val="0"/>
      <w:divBdr>
        <w:top w:val="none" w:sz="0" w:space="0" w:color="auto"/>
        <w:left w:val="none" w:sz="0" w:space="0" w:color="auto"/>
        <w:bottom w:val="none" w:sz="0" w:space="0" w:color="auto"/>
        <w:right w:val="none" w:sz="0" w:space="0" w:color="auto"/>
      </w:divBdr>
    </w:div>
    <w:div w:id="386027862">
      <w:bodyDiv w:val="1"/>
      <w:marLeft w:val="0"/>
      <w:marRight w:val="0"/>
      <w:marTop w:val="0"/>
      <w:marBottom w:val="0"/>
      <w:divBdr>
        <w:top w:val="none" w:sz="0" w:space="0" w:color="auto"/>
        <w:left w:val="none" w:sz="0" w:space="0" w:color="auto"/>
        <w:bottom w:val="none" w:sz="0" w:space="0" w:color="auto"/>
        <w:right w:val="none" w:sz="0" w:space="0" w:color="auto"/>
      </w:divBdr>
    </w:div>
    <w:div w:id="391196521">
      <w:bodyDiv w:val="1"/>
      <w:marLeft w:val="0"/>
      <w:marRight w:val="0"/>
      <w:marTop w:val="0"/>
      <w:marBottom w:val="0"/>
      <w:divBdr>
        <w:top w:val="none" w:sz="0" w:space="0" w:color="auto"/>
        <w:left w:val="none" w:sz="0" w:space="0" w:color="auto"/>
        <w:bottom w:val="none" w:sz="0" w:space="0" w:color="auto"/>
        <w:right w:val="none" w:sz="0" w:space="0" w:color="auto"/>
      </w:divBdr>
      <w:divsChild>
        <w:div w:id="318967282">
          <w:marLeft w:val="0"/>
          <w:marRight w:val="0"/>
          <w:marTop w:val="0"/>
          <w:marBottom w:val="0"/>
          <w:divBdr>
            <w:top w:val="none" w:sz="0" w:space="0" w:color="auto"/>
            <w:left w:val="none" w:sz="0" w:space="0" w:color="auto"/>
            <w:bottom w:val="none" w:sz="0" w:space="0" w:color="auto"/>
            <w:right w:val="none" w:sz="0" w:space="0" w:color="auto"/>
          </w:divBdr>
        </w:div>
      </w:divsChild>
    </w:div>
    <w:div w:id="401374300">
      <w:bodyDiv w:val="1"/>
      <w:marLeft w:val="0"/>
      <w:marRight w:val="0"/>
      <w:marTop w:val="0"/>
      <w:marBottom w:val="0"/>
      <w:divBdr>
        <w:top w:val="none" w:sz="0" w:space="0" w:color="auto"/>
        <w:left w:val="none" w:sz="0" w:space="0" w:color="auto"/>
        <w:bottom w:val="none" w:sz="0" w:space="0" w:color="auto"/>
        <w:right w:val="none" w:sz="0" w:space="0" w:color="auto"/>
      </w:divBdr>
      <w:divsChild>
        <w:div w:id="1050036627">
          <w:marLeft w:val="0"/>
          <w:marRight w:val="0"/>
          <w:marTop w:val="0"/>
          <w:marBottom w:val="0"/>
          <w:divBdr>
            <w:top w:val="none" w:sz="0" w:space="0" w:color="auto"/>
            <w:left w:val="none" w:sz="0" w:space="0" w:color="auto"/>
            <w:bottom w:val="none" w:sz="0" w:space="0" w:color="auto"/>
            <w:right w:val="none" w:sz="0" w:space="0" w:color="auto"/>
          </w:divBdr>
        </w:div>
      </w:divsChild>
    </w:div>
    <w:div w:id="421534457">
      <w:bodyDiv w:val="1"/>
      <w:marLeft w:val="0"/>
      <w:marRight w:val="0"/>
      <w:marTop w:val="0"/>
      <w:marBottom w:val="0"/>
      <w:divBdr>
        <w:top w:val="none" w:sz="0" w:space="0" w:color="auto"/>
        <w:left w:val="none" w:sz="0" w:space="0" w:color="auto"/>
        <w:bottom w:val="none" w:sz="0" w:space="0" w:color="auto"/>
        <w:right w:val="none" w:sz="0" w:space="0" w:color="auto"/>
      </w:divBdr>
    </w:div>
    <w:div w:id="435370079">
      <w:bodyDiv w:val="1"/>
      <w:marLeft w:val="0"/>
      <w:marRight w:val="0"/>
      <w:marTop w:val="0"/>
      <w:marBottom w:val="0"/>
      <w:divBdr>
        <w:top w:val="none" w:sz="0" w:space="0" w:color="auto"/>
        <w:left w:val="none" w:sz="0" w:space="0" w:color="auto"/>
        <w:bottom w:val="none" w:sz="0" w:space="0" w:color="auto"/>
        <w:right w:val="none" w:sz="0" w:space="0" w:color="auto"/>
      </w:divBdr>
    </w:div>
    <w:div w:id="445736495">
      <w:bodyDiv w:val="1"/>
      <w:marLeft w:val="0"/>
      <w:marRight w:val="0"/>
      <w:marTop w:val="0"/>
      <w:marBottom w:val="0"/>
      <w:divBdr>
        <w:top w:val="none" w:sz="0" w:space="0" w:color="auto"/>
        <w:left w:val="none" w:sz="0" w:space="0" w:color="auto"/>
        <w:bottom w:val="none" w:sz="0" w:space="0" w:color="auto"/>
        <w:right w:val="none" w:sz="0" w:space="0" w:color="auto"/>
      </w:divBdr>
    </w:div>
    <w:div w:id="456341316">
      <w:bodyDiv w:val="1"/>
      <w:marLeft w:val="0"/>
      <w:marRight w:val="0"/>
      <w:marTop w:val="0"/>
      <w:marBottom w:val="0"/>
      <w:divBdr>
        <w:top w:val="none" w:sz="0" w:space="0" w:color="auto"/>
        <w:left w:val="none" w:sz="0" w:space="0" w:color="auto"/>
        <w:bottom w:val="none" w:sz="0" w:space="0" w:color="auto"/>
        <w:right w:val="none" w:sz="0" w:space="0" w:color="auto"/>
      </w:divBdr>
    </w:div>
    <w:div w:id="490873982">
      <w:bodyDiv w:val="1"/>
      <w:marLeft w:val="0"/>
      <w:marRight w:val="0"/>
      <w:marTop w:val="0"/>
      <w:marBottom w:val="0"/>
      <w:divBdr>
        <w:top w:val="none" w:sz="0" w:space="0" w:color="auto"/>
        <w:left w:val="none" w:sz="0" w:space="0" w:color="auto"/>
        <w:bottom w:val="none" w:sz="0" w:space="0" w:color="auto"/>
        <w:right w:val="none" w:sz="0" w:space="0" w:color="auto"/>
      </w:divBdr>
    </w:div>
    <w:div w:id="497616217">
      <w:bodyDiv w:val="1"/>
      <w:marLeft w:val="0"/>
      <w:marRight w:val="0"/>
      <w:marTop w:val="0"/>
      <w:marBottom w:val="0"/>
      <w:divBdr>
        <w:top w:val="none" w:sz="0" w:space="0" w:color="auto"/>
        <w:left w:val="none" w:sz="0" w:space="0" w:color="auto"/>
        <w:bottom w:val="none" w:sz="0" w:space="0" w:color="auto"/>
        <w:right w:val="none" w:sz="0" w:space="0" w:color="auto"/>
      </w:divBdr>
    </w:div>
    <w:div w:id="512112733">
      <w:bodyDiv w:val="1"/>
      <w:marLeft w:val="0"/>
      <w:marRight w:val="0"/>
      <w:marTop w:val="0"/>
      <w:marBottom w:val="0"/>
      <w:divBdr>
        <w:top w:val="none" w:sz="0" w:space="0" w:color="auto"/>
        <w:left w:val="none" w:sz="0" w:space="0" w:color="auto"/>
        <w:bottom w:val="none" w:sz="0" w:space="0" w:color="auto"/>
        <w:right w:val="none" w:sz="0" w:space="0" w:color="auto"/>
      </w:divBdr>
    </w:div>
    <w:div w:id="522087987">
      <w:bodyDiv w:val="1"/>
      <w:marLeft w:val="0"/>
      <w:marRight w:val="0"/>
      <w:marTop w:val="0"/>
      <w:marBottom w:val="0"/>
      <w:divBdr>
        <w:top w:val="none" w:sz="0" w:space="0" w:color="auto"/>
        <w:left w:val="none" w:sz="0" w:space="0" w:color="auto"/>
        <w:bottom w:val="none" w:sz="0" w:space="0" w:color="auto"/>
        <w:right w:val="none" w:sz="0" w:space="0" w:color="auto"/>
      </w:divBdr>
    </w:div>
    <w:div w:id="534663574">
      <w:bodyDiv w:val="1"/>
      <w:marLeft w:val="0"/>
      <w:marRight w:val="0"/>
      <w:marTop w:val="0"/>
      <w:marBottom w:val="0"/>
      <w:divBdr>
        <w:top w:val="none" w:sz="0" w:space="0" w:color="auto"/>
        <w:left w:val="none" w:sz="0" w:space="0" w:color="auto"/>
        <w:bottom w:val="none" w:sz="0" w:space="0" w:color="auto"/>
        <w:right w:val="none" w:sz="0" w:space="0" w:color="auto"/>
      </w:divBdr>
    </w:div>
    <w:div w:id="577978468">
      <w:bodyDiv w:val="1"/>
      <w:marLeft w:val="0"/>
      <w:marRight w:val="0"/>
      <w:marTop w:val="0"/>
      <w:marBottom w:val="0"/>
      <w:divBdr>
        <w:top w:val="none" w:sz="0" w:space="0" w:color="auto"/>
        <w:left w:val="none" w:sz="0" w:space="0" w:color="auto"/>
        <w:bottom w:val="none" w:sz="0" w:space="0" w:color="auto"/>
        <w:right w:val="none" w:sz="0" w:space="0" w:color="auto"/>
      </w:divBdr>
    </w:div>
    <w:div w:id="594480569">
      <w:bodyDiv w:val="1"/>
      <w:marLeft w:val="0"/>
      <w:marRight w:val="0"/>
      <w:marTop w:val="0"/>
      <w:marBottom w:val="0"/>
      <w:divBdr>
        <w:top w:val="none" w:sz="0" w:space="0" w:color="auto"/>
        <w:left w:val="none" w:sz="0" w:space="0" w:color="auto"/>
        <w:bottom w:val="none" w:sz="0" w:space="0" w:color="auto"/>
        <w:right w:val="none" w:sz="0" w:space="0" w:color="auto"/>
      </w:divBdr>
    </w:div>
    <w:div w:id="600114204">
      <w:bodyDiv w:val="1"/>
      <w:marLeft w:val="0"/>
      <w:marRight w:val="0"/>
      <w:marTop w:val="0"/>
      <w:marBottom w:val="0"/>
      <w:divBdr>
        <w:top w:val="none" w:sz="0" w:space="0" w:color="auto"/>
        <w:left w:val="none" w:sz="0" w:space="0" w:color="auto"/>
        <w:bottom w:val="none" w:sz="0" w:space="0" w:color="auto"/>
        <w:right w:val="none" w:sz="0" w:space="0" w:color="auto"/>
      </w:divBdr>
    </w:div>
    <w:div w:id="611742746">
      <w:bodyDiv w:val="1"/>
      <w:marLeft w:val="0"/>
      <w:marRight w:val="0"/>
      <w:marTop w:val="0"/>
      <w:marBottom w:val="0"/>
      <w:divBdr>
        <w:top w:val="none" w:sz="0" w:space="0" w:color="auto"/>
        <w:left w:val="none" w:sz="0" w:space="0" w:color="auto"/>
        <w:bottom w:val="none" w:sz="0" w:space="0" w:color="auto"/>
        <w:right w:val="none" w:sz="0" w:space="0" w:color="auto"/>
      </w:divBdr>
    </w:div>
    <w:div w:id="668598633">
      <w:bodyDiv w:val="1"/>
      <w:marLeft w:val="0"/>
      <w:marRight w:val="0"/>
      <w:marTop w:val="0"/>
      <w:marBottom w:val="0"/>
      <w:divBdr>
        <w:top w:val="none" w:sz="0" w:space="0" w:color="auto"/>
        <w:left w:val="none" w:sz="0" w:space="0" w:color="auto"/>
        <w:bottom w:val="none" w:sz="0" w:space="0" w:color="auto"/>
        <w:right w:val="none" w:sz="0" w:space="0" w:color="auto"/>
      </w:divBdr>
    </w:div>
    <w:div w:id="700784956">
      <w:bodyDiv w:val="1"/>
      <w:marLeft w:val="0"/>
      <w:marRight w:val="0"/>
      <w:marTop w:val="0"/>
      <w:marBottom w:val="0"/>
      <w:divBdr>
        <w:top w:val="none" w:sz="0" w:space="0" w:color="auto"/>
        <w:left w:val="none" w:sz="0" w:space="0" w:color="auto"/>
        <w:bottom w:val="none" w:sz="0" w:space="0" w:color="auto"/>
        <w:right w:val="none" w:sz="0" w:space="0" w:color="auto"/>
      </w:divBdr>
    </w:div>
    <w:div w:id="701829717">
      <w:bodyDiv w:val="1"/>
      <w:marLeft w:val="0"/>
      <w:marRight w:val="0"/>
      <w:marTop w:val="0"/>
      <w:marBottom w:val="0"/>
      <w:divBdr>
        <w:top w:val="none" w:sz="0" w:space="0" w:color="auto"/>
        <w:left w:val="none" w:sz="0" w:space="0" w:color="auto"/>
        <w:bottom w:val="none" w:sz="0" w:space="0" w:color="auto"/>
        <w:right w:val="none" w:sz="0" w:space="0" w:color="auto"/>
      </w:divBdr>
    </w:div>
    <w:div w:id="703212433">
      <w:bodyDiv w:val="1"/>
      <w:marLeft w:val="0"/>
      <w:marRight w:val="0"/>
      <w:marTop w:val="0"/>
      <w:marBottom w:val="0"/>
      <w:divBdr>
        <w:top w:val="none" w:sz="0" w:space="0" w:color="auto"/>
        <w:left w:val="none" w:sz="0" w:space="0" w:color="auto"/>
        <w:bottom w:val="none" w:sz="0" w:space="0" w:color="auto"/>
        <w:right w:val="none" w:sz="0" w:space="0" w:color="auto"/>
      </w:divBdr>
    </w:div>
    <w:div w:id="723260881">
      <w:bodyDiv w:val="1"/>
      <w:marLeft w:val="0"/>
      <w:marRight w:val="0"/>
      <w:marTop w:val="0"/>
      <w:marBottom w:val="0"/>
      <w:divBdr>
        <w:top w:val="none" w:sz="0" w:space="0" w:color="auto"/>
        <w:left w:val="none" w:sz="0" w:space="0" w:color="auto"/>
        <w:bottom w:val="none" w:sz="0" w:space="0" w:color="auto"/>
        <w:right w:val="none" w:sz="0" w:space="0" w:color="auto"/>
      </w:divBdr>
    </w:div>
    <w:div w:id="748191219">
      <w:bodyDiv w:val="1"/>
      <w:marLeft w:val="0"/>
      <w:marRight w:val="0"/>
      <w:marTop w:val="0"/>
      <w:marBottom w:val="0"/>
      <w:divBdr>
        <w:top w:val="none" w:sz="0" w:space="0" w:color="auto"/>
        <w:left w:val="none" w:sz="0" w:space="0" w:color="auto"/>
        <w:bottom w:val="none" w:sz="0" w:space="0" w:color="auto"/>
        <w:right w:val="none" w:sz="0" w:space="0" w:color="auto"/>
      </w:divBdr>
    </w:div>
    <w:div w:id="762335336">
      <w:bodyDiv w:val="1"/>
      <w:marLeft w:val="0"/>
      <w:marRight w:val="0"/>
      <w:marTop w:val="0"/>
      <w:marBottom w:val="0"/>
      <w:divBdr>
        <w:top w:val="none" w:sz="0" w:space="0" w:color="auto"/>
        <w:left w:val="none" w:sz="0" w:space="0" w:color="auto"/>
        <w:bottom w:val="none" w:sz="0" w:space="0" w:color="auto"/>
        <w:right w:val="none" w:sz="0" w:space="0" w:color="auto"/>
      </w:divBdr>
    </w:div>
    <w:div w:id="792558595">
      <w:bodyDiv w:val="1"/>
      <w:marLeft w:val="0"/>
      <w:marRight w:val="0"/>
      <w:marTop w:val="0"/>
      <w:marBottom w:val="0"/>
      <w:divBdr>
        <w:top w:val="none" w:sz="0" w:space="0" w:color="auto"/>
        <w:left w:val="none" w:sz="0" w:space="0" w:color="auto"/>
        <w:bottom w:val="none" w:sz="0" w:space="0" w:color="auto"/>
        <w:right w:val="none" w:sz="0" w:space="0" w:color="auto"/>
      </w:divBdr>
    </w:div>
    <w:div w:id="806778502">
      <w:bodyDiv w:val="1"/>
      <w:marLeft w:val="0"/>
      <w:marRight w:val="0"/>
      <w:marTop w:val="0"/>
      <w:marBottom w:val="0"/>
      <w:divBdr>
        <w:top w:val="none" w:sz="0" w:space="0" w:color="auto"/>
        <w:left w:val="none" w:sz="0" w:space="0" w:color="auto"/>
        <w:bottom w:val="none" w:sz="0" w:space="0" w:color="auto"/>
        <w:right w:val="none" w:sz="0" w:space="0" w:color="auto"/>
      </w:divBdr>
    </w:div>
    <w:div w:id="816916122">
      <w:bodyDiv w:val="1"/>
      <w:marLeft w:val="0"/>
      <w:marRight w:val="0"/>
      <w:marTop w:val="0"/>
      <w:marBottom w:val="0"/>
      <w:divBdr>
        <w:top w:val="none" w:sz="0" w:space="0" w:color="auto"/>
        <w:left w:val="none" w:sz="0" w:space="0" w:color="auto"/>
        <w:bottom w:val="none" w:sz="0" w:space="0" w:color="auto"/>
        <w:right w:val="none" w:sz="0" w:space="0" w:color="auto"/>
      </w:divBdr>
    </w:div>
    <w:div w:id="820464845">
      <w:bodyDiv w:val="1"/>
      <w:marLeft w:val="0"/>
      <w:marRight w:val="0"/>
      <w:marTop w:val="0"/>
      <w:marBottom w:val="0"/>
      <w:divBdr>
        <w:top w:val="none" w:sz="0" w:space="0" w:color="auto"/>
        <w:left w:val="none" w:sz="0" w:space="0" w:color="auto"/>
        <w:bottom w:val="none" w:sz="0" w:space="0" w:color="auto"/>
        <w:right w:val="none" w:sz="0" w:space="0" w:color="auto"/>
      </w:divBdr>
    </w:div>
    <w:div w:id="825589524">
      <w:bodyDiv w:val="1"/>
      <w:marLeft w:val="0"/>
      <w:marRight w:val="0"/>
      <w:marTop w:val="0"/>
      <w:marBottom w:val="0"/>
      <w:divBdr>
        <w:top w:val="none" w:sz="0" w:space="0" w:color="auto"/>
        <w:left w:val="none" w:sz="0" w:space="0" w:color="auto"/>
        <w:bottom w:val="none" w:sz="0" w:space="0" w:color="auto"/>
        <w:right w:val="none" w:sz="0" w:space="0" w:color="auto"/>
      </w:divBdr>
    </w:div>
    <w:div w:id="840849345">
      <w:bodyDiv w:val="1"/>
      <w:marLeft w:val="0"/>
      <w:marRight w:val="0"/>
      <w:marTop w:val="0"/>
      <w:marBottom w:val="0"/>
      <w:divBdr>
        <w:top w:val="none" w:sz="0" w:space="0" w:color="auto"/>
        <w:left w:val="none" w:sz="0" w:space="0" w:color="auto"/>
        <w:bottom w:val="none" w:sz="0" w:space="0" w:color="auto"/>
        <w:right w:val="none" w:sz="0" w:space="0" w:color="auto"/>
      </w:divBdr>
    </w:div>
    <w:div w:id="844855666">
      <w:bodyDiv w:val="1"/>
      <w:marLeft w:val="0"/>
      <w:marRight w:val="0"/>
      <w:marTop w:val="0"/>
      <w:marBottom w:val="0"/>
      <w:divBdr>
        <w:top w:val="none" w:sz="0" w:space="0" w:color="auto"/>
        <w:left w:val="none" w:sz="0" w:space="0" w:color="auto"/>
        <w:bottom w:val="none" w:sz="0" w:space="0" w:color="auto"/>
        <w:right w:val="none" w:sz="0" w:space="0" w:color="auto"/>
      </w:divBdr>
    </w:div>
    <w:div w:id="857810306">
      <w:bodyDiv w:val="1"/>
      <w:marLeft w:val="0"/>
      <w:marRight w:val="0"/>
      <w:marTop w:val="0"/>
      <w:marBottom w:val="0"/>
      <w:divBdr>
        <w:top w:val="none" w:sz="0" w:space="0" w:color="auto"/>
        <w:left w:val="none" w:sz="0" w:space="0" w:color="auto"/>
        <w:bottom w:val="none" w:sz="0" w:space="0" w:color="auto"/>
        <w:right w:val="none" w:sz="0" w:space="0" w:color="auto"/>
      </w:divBdr>
    </w:div>
    <w:div w:id="867913568">
      <w:bodyDiv w:val="1"/>
      <w:marLeft w:val="0"/>
      <w:marRight w:val="0"/>
      <w:marTop w:val="0"/>
      <w:marBottom w:val="0"/>
      <w:divBdr>
        <w:top w:val="none" w:sz="0" w:space="0" w:color="auto"/>
        <w:left w:val="none" w:sz="0" w:space="0" w:color="auto"/>
        <w:bottom w:val="none" w:sz="0" w:space="0" w:color="auto"/>
        <w:right w:val="none" w:sz="0" w:space="0" w:color="auto"/>
      </w:divBdr>
    </w:div>
    <w:div w:id="878932195">
      <w:bodyDiv w:val="1"/>
      <w:marLeft w:val="0"/>
      <w:marRight w:val="0"/>
      <w:marTop w:val="0"/>
      <w:marBottom w:val="0"/>
      <w:divBdr>
        <w:top w:val="none" w:sz="0" w:space="0" w:color="auto"/>
        <w:left w:val="none" w:sz="0" w:space="0" w:color="auto"/>
        <w:bottom w:val="none" w:sz="0" w:space="0" w:color="auto"/>
        <w:right w:val="none" w:sz="0" w:space="0" w:color="auto"/>
      </w:divBdr>
    </w:div>
    <w:div w:id="883640426">
      <w:bodyDiv w:val="1"/>
      <w:marLeft w:val="0"/>
      <w:marRight w:val="0"/>
      <w:marTop w:val="0"/>
      <w:marBottom w:val="0"/>
      <w:divBdr>
        <w:top w:val="none" w:sz="0" w:space="0" w:color="auto"/>
        <w:left w:val="none" w:sz="0" w:space="0" w:color="auto"/>
        <w:bottom w:val="none" w:sz="0" w:space="0" w:color="auto"/>
        <w:right w:val="none" w:sz="0" w:space="0" w:color="auto"/>
      </w:divBdr>
    </w:div>
    <w:div w:id="888108338">
      <w:bodyDiv w:val="1"/>
      <w:marLeft w:val="0"/>
      <w:marRight w:val="0"/>
      <w:marTop w:val="0"/>
      <w:marBottom w:val="0"/>
      <w:divBdr>
        <w:top w:val="none" w:sz="0" w:space="0" w:color="auto"/>
        <w:left w:val="none" w:sz="0" w:space="0" w:color="auto"/>
        <w:bottom w:val="none" w:sz="0" w:space="0" w:color="auto"/>
        <w:right w:val="none" w:sz="0" w:space="0" w:color="auto"/>
      </w:divBdr>
    </w:div>
    <w:div w:id="910165220">
      <w:bodyDiv w:val="1"/>
      <w:marLeft w:val="0"/>
      <w:marRight w:val="0"/>
      <w:marTop w:val="0"/>
      <w:marBottom w:val="0"/>
      <w:divBdr>
        <w:top w:val="none" w:sz="0" w:space="0" w:color="auto"/>
        <w:left w:val="none" w:sz="0" w:space="0" w:color="auto"/>
        <w:bottom w:val="none" w:sz="0" w:space="0" w:color="auto"/>
        <w:right w:val="none" w:sz="0" w:space="0" w:color="auto"/>
      </w:divBdr>
    </w:div>
    <w:div w:id="944771470">
      <w:bodyDiv w:val="1"/>
      <w:marLeft w:val="0"/>
      <w:marRight w:val="0"/>
      <w:marTop w:val="0"/>
      <w:marBottom w:val="0"/>
      <w:divBdr>
        <w:top w:val="none" w:sz="0" w:space="0" w:color="auto"/>
        <w:left w:val="none" w:sz="0" w:space="0" w:color="auto"/>
        <w:bottom w:val="none" w:sz="0" w:space="0" w:color="auto"/>
        <w:right w:val="none" w:sz="0" w:space="0" w:color="auto"/>
      </w:divBdr>
    </w:div>
    <w:div w:id="978848486">
      <w:bodyDiv w:val="1"/>
      <w:marLeft w:val="0"/>
      <w:marRight w:val="0"/>
      <w:marTop w:val="0"/>
      <w:marBottom w:val="0"/>
      <w:divBdr>
        <w:top w:val="none" w:sz="0" w:space="0" w:color="auto"/>
        <w:left w:val="none" w:sz="0" w:space="0" w:color="auto"/>
        <w:bottom w:val="none" w:sz="0" w:space="0" w:color="auto"/>
        <w:right w:val="none" w:sz="0" w:space="0" w:color="auto"/>
      </w:divBdr>
    </w:div>
    <w:div w:id="985091717">
      <w:bodyDiv w:val="1"/>
      <w:marLeft w:val="0"/>
      <w:marRight w:val="0"/>
      <w:marTop w:val="0"/>
      <w:marBottom w:val="0"/>
      <w:divBdr>
        <w:top w:val="none" w:sz="0" w:space="0" w:color="auto"/>
        <w:left w:val="none" w:sz="0" w:space="0" w:color="auto"/>
        <w:bottom w:val="none" w:sz="0" w:space="0" w:color="auto"/>
        <w:right w:val="none" w:sz="0" w:space="0" w:color="auto"/>
      </w:divBdr>
    </w:div>
    <w:div w:id="1015689625">
      <w:bodyDiv w:val="1"/>
      <w:marLeft w:val="0"/>
      <w:marRight w:val="0"/>
      <w:marTop w:val="0"/>
      <w:marBottom w:val="0"/>
      <w:divBdr>
        <w:top w:val="none" w:sz="0" w:space="0" w:color="auto"/>
        <w:left w:val="none" w:sz="0" w:space="0" w:color="auto"/>
        <w:bottom w:val="none" w:sz="0" w:space="0" w:color="auto"/>
        <w:right w:val="none" w:sz="0" w:space="0" w:color="auto"/>
      </w:divBdr>
    </w:div>
    <w:div w:id="1016885942">
      <w:bodyDiv w:val="1"/>
      <w:marLeft w:val="0"/>
      <w:marRight w:val="0"/>
      <w:marTop w:val="0"/>
      <w:marBottom w:val="0"/>
      <w:divBdr>
        <w:top w:val="none" w:sz="0" w:space="0" w:color="auto"/>
        <w:left w:val="none" w:sz="0" w:space="0" w:color="auto"/>
        <w:bottom w:val="none" w:sz="0" w:space="0" w:color="auto"/>
        <w:right w:val="none" w:sz="0" w:space="0" w:color="auto"/>
      </w:divBdr>
    </w:div>
    <w:div w:id="1022586855">
      <w:bodyDiv w:val="1"/>
      <w:marLeft w:val="0"/>
      <w:marRight w:val="0"/>
      <w:marTop w:val="0"/>
      <w:marBottom w:val="0"/>
      <w:divBdr>
        <w:top w:val="none" w:sz="0" w:space="0" w:color="auto"/>
        <w:left w:val="none" w:sz="0" w:space="0" w:color="auto"/>
        <w:bottom w:val="none" w:sz="0" w:space="0" w:color="auto"/>
        <w:right w:val="none" w:sz="0" w:space="0" w:color="auto"/>
      </w:divBdr>
    </w:div>
    <w:div w:id="1030305853">
      <w:bodyDiv w:val="1"/>
      <w:marLeft w:val="0"/>
      <w:marRight w:val="0"/>
      <w:marTop w:val="0"/>
      <w:marBottom w:val="0"/>
      <w:divBdr>
        <w:top w:val="none" w:sz="0" w:space="0" w:color="auto"/>
        <w:left w:val="none" w:sz="0" w:space="0" w:color="auto"/>
        <w:bottom w:val="none" w:sz="0" w:space="0" w:color="auto"/>
        <w:right w:val="none" w:sz="0" w:space="0" w:color="auto"/>
      </w:divBdr>
    </w:div>
    <w:div w:id="1044333536">
      <w:bodyDiv w:val="1"/>
      <w:marLeft w:val="0"/>
      <w:marRight w:val="0"/>
      <w:marTop w:val="0"/>
      <w:marBottom w:val="0"/>
      <w:divBdr>
        <w:top w:val="none" w:sz="0" w:space="0" w:color="auto"/>
        <w:left w:val="none" w:sz="0" w:space="0" w:color="auto"/>
        <w:bottom w:val="none" w:sz="0" w:space="0" w:color="auto"/>
        <w:right w:val="none" w:sz="0" w:space="0" w:color="auto"/>
      </w:divBdr>
    </w:div>
    <w:div w:id="1058474452">
      <w:bodyDiv w:val="1"/>
      <w:marLeft w:val="0"/>
      <w:marRight w:val="0"/>
      <w:marTop w:val="0"/>
      <w:marBottom w:val="0"/>
      <w:divBdr>
        <w:top w:val="none" w:sz="0" w:space="0" w:color="auto"/>
        <w:left w:val="none" w:sz="0" w:space="0" w:color="auto"/>
        <w:bottom w:val="none" w:sz="0" w:space="0" w:color="auto"/>
        <w:right w:val="none" w:sz="0" w:space="0" w:color="auto"/>
      </w:divBdr>
    </w:div>
    <w:div w:id="1064261032">
      <w:bodyDiv w:val="1"/>
      <w:marLeft w:val="0"/>
      <w:marRight w:val="0"/>
      <w:marTop w:val="0"/>
      <w:marBottom w:val="0"/>
      <w:divBdr>
        <w:top w:val="none" w:sz="0" w:space="0" w:color="auto"/>
        <w:left w:val="none" w:sz="0" w:space="0" w:color="auto"/>
        <w:bottom w:val="none" w:sz="0" w:space="0" w:color="auto"/>
        <w:right w:val="none" w:sz="0" w:space="0" w:color="auto"/>
      </w:divBdr>
    </w:div>
    <w:div w:id="1067537302">
      <w:bodyDiv w:val="1"/>
      <w:marLeft w:val="0"/>
      <w:marRight w:val="0"/>
      <w:marTop w:val="0"/>
      <w:marBottom w:val="0"/>
      <w:divBdr>
        <w:top w:val="none" w:sz="0" w:space="0" w:color="auto"/>
        <w:left w:val="none" w:sz="0" w:space="0" w:color="auto"/>
        <w:bottom w:val="none" w:sz="0" w:space="0" w:color="auto"/>
        <w:right w:val="none" w:sz="0" w:space="0" w:color="auto"/>
      </w:divBdr>
    </w:div>
    <w:div w:id="1070269965">
      <w:bodyDiv w:val="1"/>
      <w:marLeft w:val="0"/>
      <w:marRight w:val="0"/>
      <w:marTop w:val="0"/>
      <w:marBottom w:val="0"/>
      <w:divBdr>
        <w:top w:val="none" w:sz="0" w:space="0" w:color="auto"/>
        <w:left w:val="none" w:sz="0" w:space="0" w:color="auto"/>
        <w:bottom w:val="none" w:sz="0" w:space="0" w:color="auto"/>
        <w:right w:val="none" w:sz="0" w:space="0" w:color="auto"/>
      </w:divBdr>
    </w:div>
    <w:div w:id="1087534789">
      <w:bodyDiv w:val="1"/>
      <w:marLeft w:val="0"/>
      <w:marRight w:val="0"/>
      <w:marTop w:val="0"/>
      <w:marBottom w:val="0"/>
      <w:divBdr>
        <w:top w:val="none" w:sz="0" w:space="0" w:color="auto"/>
        <w:left w:val="none" w:sz="0" w:space="0" w:color="auto"/>
        <w:bottom w:val="none" w:sz="0" w:space="0" w:color="auto"/>
        <w:right w:val="none" w:sz="0" w:space="0" w:color="auto"/>
      </w:divBdr>
    </w:div>
    <w:div w:id="1140810536">
      <w:bodyDiv w:val="1"/>
      <w:marLeft w:val="0"/>
      <w:marRight w:val="0"/>
      <w:marTop w:val="0"/>
      <w:marBottom w:val="0"/>
      <w:divBdr>
        <w:top w:val="none" w:sz="0" w:space="0" w:color="auto"/>
        <w:left w:val="none" w:sz="0" w:space="0" w:color="auto"/>
        <w:bottom w:val="none" w:sz="0" w:space="0" w:color="auto"/>
        <w:right w:val="none" w:sz="0" w:space="0" w:color="auto"/>
      </w:divBdr>
    </w:div>
    <w:div w:id="1159425261">
      <w:bodyDiv w:val="1"/>
      <w:marLeft w:val="0"/>
      <w:marRight w:val="0"/>
      <w:marTop w:val="0"/>
      <w:marBottom w:val="0"/>
      <w:divBdr>
        <w:top w:val="none" w:sz="0" w:space="0" w:color="auto"/>
        <w:left w:val="none" w:sz="0" w:space="0" w:color="auto"/>
        <w:bottom w:val="none" w:sz="0" w:space="0" w:color="auto"/>
        <w:right w:val="none" w:sz="0" w:space="0" w:color="auto"/>
      </w:divBdr>
    </w:div>
    <w:div w:id="1170949845">
      <w:bodyDiv w:val="1"/>
      <w:marLeft w:val="0"/>
      <w:marRight w:val="0"/>
      <w:marTop w:val="0"/>
      <w:marBottom w:val="0"/>
      <w:divBdr>
        <w:top w:val="none" w:sz="0" w:space="0" w:color="auto"/>
        <w:left w:val="none" w:sz="0" w:space="0" w:color="auto"/>
        <w:bottom w:val="none" w:sz="0" w:space="0" w:color="auto"/>
        <w:right w:val="none" w:sz="0" w:space="0" w:color="auto"/>
      </w:divBdr>
    </w:div>
    <w:div w:id="1171143443">
      <w:bodyDiv w:val="1"/>
      <w:marLeft w:val="0"/>
      <w:marRight w:val="0"/>
      <w:marTop w:val="0"/>
      <w:marBottom w:val="0"/>
      <w:divBdr>
        <w:top w:val="none" w:sz="0" w:space="0" w:color="auto"/>
        <w:left w:val="none" w:sz="0" w:space="0" w:color="auto"/>
        <w:bottom w:val="none" w:sz="0" w:space="0" w:color="auto"/>
        <w:right w:val="none" w:sz="0" w:space="0" w:color="auto"/>
      </w:divBdr>
    </w:div>
    <w:div w:id="1174568561">
      <w:bodyDiv w:val="1"/>
      <w:marLeft w:val="0"/>
      <w:marRight w:val="0"/>
      <w:marTop w:val="0"/>
      <w:marBottom w:val="0"/>
      <w:divBdr>
        <w:top w:val="none" w:sz="0" w:space="0" w:color="auto"/>
        <w:left w:val="none" w:sz="0" w:space="0" w:color="auto"/>
        <w:bottom w:val="none" w:sz="0" w:space="0" w:color="auto"/>
        <w:right w:val="none" w:sz="0" w:space="0" w:color="auto"/>
      </w:divBdr>
      <w:divsChild>
        <w:div w:id="1187252673">
          <w:marLeft w:val="0"/>
          <w:marRight w:val="0"/>
          <w:marTop w:val="0"/>
          <w:marBottom w:val="0"/>
          <w:divBdr>
            <w:top w:val="none" w:sz="0" w:space="0" w:color="auto"/>
            <w:left w:val="none" w:sz="0" w:space="0" w:color="auto"/>
            <w:bottom w:val="none" w:sz="0" w:space="0" w:color="auto"/>
            <w:right w:val="none" w:sz="0" w:space="0" w:color="auto"/>
          </w:divBdr>
        </w:div>
      </w:divsChild>
    </w:div>
    <w:div w:id="1228801620">
      <w:bodyDiv w:val="1"/>
      <w:marLeft w:val="0"/>
      <w:marRight w:val="0"/>
      <w:marTop w:val="0"/>
      <w:marBottom w:val="0"/>
      <w:divBdr>
        <w:top w:val="none" w:sz="0" w:space="0" w:color="auto"/>
        <w:left w:val="none" w:sz="0" w:space="0" w:color="auto"/>
        <w:bottom w:val="none" w:sz="0" w:space="0" w:color="auto"/>
        <w:right w:val="none" w:sz="0" w:space="0" w:color="auto"/>
      </w:divBdr>
    </w:div>
    <w:div w:id="1276016496">
      <w:bodyDiv w:val="1"/>
      <w:marLeft w:val="0"/>
      <w:marRight w:val="0"/>
      <w:marTop w:val="0"/>
      <w:marBottom w:val="0"/>
      <w:divBdr>
        <w:top w:val="none" w:sz="0" w:space="0" w:color="auto"/>
        <w:left w:val="none" w:sz="0" w:space="0" w:color="auto"/>
        <w:bottom w:val="none" w:sz="0" w:space="0" w:color="auto"/>
        <w:right w:val="none" w:sz="0" w:space="0" w:color="auto"/>
      </w:divBdr>
    </w:div>
    <w:div w:id="1287853651">
      <w:bodyDiv w:val="1"/>
      <w:marLeft w:val="0"/>
      <w:marRight w:val="0"/>
      <w:marTop w:val="0"/>
      <w:marBottom w:val="0"/>
      <w:divBdr>
        <w:top w:val="none" w:sz="0" w:space="0" w:color="auto"/>
        <w:left w:val="none" w:sz="0" w:space="0" w:color="auto"/>
        <w:bottom w:val="none" w:sz="0" w:space="0" w:color="auto"/>
        <w:right w:val="none" w:sz="0" w:space="0" w:color="auto"/>
      </w:divBdr>
    </w:div>
    <w:div w:id="1291939871">
      <w:bodyDiv w:val="1"/>
      <w:marLeft w:val="0"/>
      <w:marRight w:val="0"/>
      <w:marTop w:val="0"/>
      <w:marBottom w:val="0"/>
      <w:divBdr>
        <w:top w:val="none" w:sz="0" w:space="0" w:color="auto"/>
        <w:left w:val="none" w:sz="0" w:space="0" w:color="auto"/>
        <w:bottom w:val="none" w:sz="0" w:space="0" w:color="auto"/>
        <w:right w:val="none" w:sz="0" w:space="0" w:color="auto"/>
      </w:divBdr>
    </w:div>
    <w:div w:id="1311446394">
      <w:bodyDiv w:val="1"/>
      <w:marLeft w:val="0"/>
      <w:marRight w:val="0"/>
      <w:marTop w:val="0"/>
      <w:marBottom w:val="0"/>
      <w:divBdr>
        <w:top w:val="none" w:sz="0" w:space="0" w:color="auto"/>
        <w:left w:val="none" w:sz="0" w:space="0" w:color="auto"/>
        <w:bottom w:val="none" w:sz="0" w:space="0" w:color="auto"/>
        <w:right w:val="none" w:sz="0" w:space="0" w:color="auto"/>
      </w:divBdr>
    </w:div>
    <w:div w:id="1327978984">
      <w:bodyDiv w:val="1"/>
      <w:marLeft w:val="0"/>
      <w:marRight w:val="0"/>
      <w:marTop w:val="0"/>
      <w:marBottom w:val="0"/>
      <w:divBdr>
        <w:top w:val="none" w:sz="0" w:space="0" w:color="auto"/>
        <w:left w:val="none" w:sz="0" w:space="0" w:color="auto"/>
        <w:bottom w:val="none" w:sz="0" w:space="0" w:color="auto"/>
        <w:right w:val="none" w:sz="0" w:space="0" w:color="auto"/>
      </w:divBdr>
      <w:divsChild>
        <w:div w:id="365065903">
          <w:marLeft w:val="0"/>
          <w:marRight w:val="0"/>
          <w:marTop w:val="0"/>
          <w:marBottom w:val="0"/>
          <w:divBdr>
            <w:top w:val="none" w:sz="0" w:space="0" w:color="auto"/>
            <w:left w:val="none" w:sz="0" w:space="0" w:color="auto"/>
            <w:bottom w:val="none" w:sz="0" w:space="0" w:color="auto"/>
            <w:right w:val="none" w:sz="0" w:space="0" w:color="auto"/>
          </w:divBdr>
        </w:div>
      </w:divsChild>
    </w:div>
    <w:div w:id="1341930795">
      <w:bodyDiv w:val="1"/>
      <w:marLeft w:val="0"/>
      <w:marRight w:val="0"/>
      <w:marTop w:val="0"/>
      <w:marBottom w:val="0"/>
      <w:divBdr>
        <w:top w:val="none" w:sz="0" w:space="0" w:color="auto"/>
        <w:left w:val="none" w:sz="0" w:space="0" w:color="auto"/>
        <w:bottom w:val="none" w:sz="0" w:space="0" w:color="auto"/>
        <w:right w:val="none" w:sz="0" w:space="0" w:color="auto"/>
      </w:divBdr>
    </w:div>
    <w:div w:id="1352949445">
      <w:bodyDiv w:val="1"/>
      <w:marLeft w:val="0"/>
      <w:marRight w:val="0"/>
      <w:marTop w:val="0"/>
      <w:marBottom w:val="0"/>
      <w:divBdr>
        <w:top w:val="none" w:sz="0" w:space="0" w:color="auto"/>
        <w:left w:val="none" w:sz="0" w:space="0" w:color="auto"/>
        <w:bottom w:val="none" w:sz="0" w:space="0" w:color="auto"/>
        <w:right w:val="none" w:sz="0" w:space="0" w:color="auto"/>
      </w:divBdr>
    </w:div>
    <w:div w:id="1374961035">
      <w:bodyDiv w:val="1"/>
      <w:marLeft w:val="0"/>
      <w:marRight w:val="0"/>
      <w:marTop w:val="0"/>
      <w:marBottom w:val="0"/>
      <w:divBdr>
        <w:top w:val="none" w:sz="0" w:space="0" w:color="auto"/>
        <w:left w:val="none" w:sz="0" w:space="0" w:color="auto"/>
        <w:bottom w:val="none" w:sz="0" w:space="0" w:color="auto"/>
        <w:right w:val="none" w:sz="0" w:space="0" w:color="auto"/>
      </w:divBdr>
    </w:div>
    <w:div w:id="1421561399">
      <w:bodyDiv w:val="1"/>
      <w:marLeft w:val="0"/>
      <w:marRight w:val="0"/>
      <w:marTop w:val="0"/>
      <w:marBottom w:val="0"/>
      <w:divBdr>
        <w:top w:val="none" w:sz="0" w:space="0" w:color="auto"/>
        <w:left w:val="none" w:sz="0" w:space="0" w:color="auto"/>
        <w:bottom w:val="none" w:sz="0" w:space="0" w:color="auto"/>
        <w:right w:val="none" w:sz="0" w:space="0" w:color="auto"/>
      </w:divBdr>
    </w:div>
    <w:div w:id="1437216168">
      <w:bodyDiv w:val="1"/>
      <w:marLeft w:val="0"/>
      <w:marRight w:val="0"/>
      <w:marTop w:val="0"/>
      <w:marBottom w:val="0"/>
      <w:divBdr>
        <w:top w:val="none" w:sz="0" w:space="0" w:color="auto"/>
        <w:left w:val="none" w:sz="0" w:space="0" w:color="auto"/>
        <w:bottom w:val="none" w:sz="0" w:space="0" w:color="auto"/>
        <w:right w:val="none" w:sz="0" w:space="0" w:color="auto"/>
      </w:divBdr>
    </w:div>
    <w:div w:id="1439839244">
      <w:bodyDiv w:val="1"/>
      <w:marLeft w:val="0"/>
      <w:marRight w:val="0"/>
      <w:marTop w:val="0"/>
      <w:marBottom w:val="0"/>
      <w:divBdr>
        <w:top w:val="none" w:sz="0" w:space="0" w:color="auto"/>
        <w:left w:val="none" w:sz="0" w:space="0" w:color="auto"/>
        <w:bottom w:val="none" w:sz="0" w:space="0" w:color="auto"/>
        <w:right w:val="none" w:sz="0" w:space="0" w:color="auto"/>
      </w:divBdr>
    </w:div>
    <w:div w:id="1440179533">
      <w:bodyDiv w:val="1"/>
      <w:marLeft w:val="0"/>
      <w:marRight w:val="0"/>
      <w:marTop w:val="0"/>
      <w:marBottom w:val="0"/>
      <w:divBdr>
        <w:top w:val="none" w:sz="0" w:space="0" w:color="auto"/>
        <w:left w:val="none" w:sz="0" w:space="0" w:color="auto"/>
        <w:bottom w:val="none" w:sz="0" w:space="0" w:color="auto"/>
        <w:right w:val="none" w:sz="0" w:space="0" w:color="auto"/>
      </w:divBdr>
    </w:div>
    <w:div w:id="1458793805">
      <w:bodyDiv w:val="1"/>
      <w:marLeft w:val="0"/>
      <w:marRight w:val="0"/>
      <w:marTop w:val="0"/>
      <w:marBottom w:val="0"/>
      <w:divBdr>
        <w:top w:val="none" w:sz="0" w:space="0" w:color="auto"/>
        <w:left w:val="none" w:sz="0" w:space="0" w:color="auto"/>
        <w:bottom w:val="none" w:sz="0" w:space="0" w:color="auto"/>
        <w:right w:val="none" w:sz="0" w:space="0" w:color="auto"/>
      </w:divBdr>
    </w:div>
    <w:div w:id="1475947554">
      <w:bodyDiv w:val="1"/>
      <w:marLeft w:val="0"/>
      <w:marRight w:val="0"/>
      <w:marTop w:val="0"/>
      <w:marBottom w:val="0"/>
      <w:divBdr>
        <w:top w:val="none" w:sz="0" w:space="0" w:color="auto"/>
        <w:left w:val="none" w:sz="0" w:space="0" w:color="auto"/>
        <w:bottom w:val="none" w:sz="0" w:space="0" w:color="auto"/>
        <w:right w:val="none" w:sz="0" w:space="0" w:color="auto"/>
      </w:divBdr>
    </w:div>
    <w:div w:id="1480999898">
      <w:bodyDiv w:val="1"/>
      <w:marLeft w:val="0"/>
      <w:marRight w:val="0"/>
      <w:marTop w:val="0"/>
      <w:marBottom w:val="0"/>
      <w:divBdr>
        <w:top w:val="none" w:sz="0" w:space="0" w:color="auto"/>
        <w:left w:val="none" w:sz="0" w:space="0" w:color="auto"/>
        <w:bottom w:val="none" w:sz="0" w:space="0" w:color="auto"/>
        <w:right w:val="none" w:sz="0" w:space="0" w:color="auto"/>
      </w:divBdr>
    </w:div>
    <w:div w:id="1498381143">
      <w:bodyDiv w:val="1"/>
      <w:marLeft w:val="0"/>
      <w:marRight w:val="0"/>
      <w:marTop w:val="0"/>
      <w:marBottom w:val="0"/>
      <w:divBdr>
        <w:top w:val="none" w:sz="0" w:space="0" w:color="auto"/>
        <w:left w:val="none" w:sz="0" w:space="0" w:color="auto"/>
        <w:bottom w:val="none" w:sz="0" w:space="0" w:color="auto"/>
        <w:right w:val="none" w:sz="0" w:space="0" w:color="auto"/>
      </w:divBdr>
    </w:div>
    <w:div w:id="1515417596">
      <w:bodyDiv w:val="1"/>
      <w:marLeft w:val="0"/>
      <w:marRight w:val="0"/>
      <w:marTop w:val="0"/>
      <w:marBottom w:val="0"/>
      <w:divBdr>
        <w:top w:val="none" w:sz="0" w:space="0" w:color="auto"/>
        <w:left w:val="none" w:sz="0" w:space="0" w:color="auto"/>
        <w:bottom w:val="none" w:sz="0" w:space="0" w:color="auto"/>
        <w:right w:val="none" w:sz="0" w:space="0" w:color="auto"/>
      </w:divBdr>
    </w:div>
    <w:div w:id="1566985223">
      <w:bodyDiv w:val="1"/>
      <w:marLeft w:val="0"/>
      <w:marRight w:val="0"/>
      <w:marTop w:val="0"/>
      <w:marBottom w:val="0"/>
      <w:divBdr>
        <w:top w:val="none" w:sz="0" w:space="0" w:color="auto"/>
        <w:left w:val="none" w:sz="0" w:space="0" w:color="auto"/>
        <w:bottom w:val="none" w:sz="0" w:space="0" w:color="auto"/>
        <w:right w:val="none" w:sz="0" w:space="0" w:color="auto"/>
      </w:divBdr>
    </w:div>
    <w:div w:id="1594585377">
      <w:bodyDiv w:val="1"/>
      <w:marLeft w:val="0"/>
      <w:marRight w:val="0"/>
      <w:marTop w:val="0"/>
      <w:marBottom w:val="0"/>
      <w:divBdr>
        <w:top w:val="none" w:sz="0" w:space="0" w:color="auto"/>
        <w:left w:val="none" w:sz="0" w:space="0" w:color="auto"/>
        <w:bottom w:val="none" w:sz="0" w:space="0" w:color="auto"/>
        <w:right w:val="none" w:sz="0" w:space="0" w:color="auto"/>
      </w:divBdr>
    </w:div>
    <w:div w:id="1658801442">
      <w:bodyDiv w:val="1"/>
      <w:marLeft w:val="0"/>
      <w:marRight w:val="0"/>
      <w:marTop w:val="0"/>
      <w:marBottom w:val="0"/>
      <w:divBdr>
        <w:top w:val="none" w:sz="0" w:space="0" w:color="auto"/>
        <w:left w:val="none" w:sz="0" w:space="0" w:color="auto"/>
        <w:bottom w:val="none" w:sz="0" w:space="0" w:color="auto"/>
        <w:right w:val="none" w:sz="0" w:space="0" w:color="auto"/>
      </w:divBdr>
    </w:div>
    <w:div w:id="1668633431">
      <w:bodyDiv w:val="1"/>
      <w:marLeft w:val="0"/>
      <w:marRight w:val="0"/>
      <w:marTop w:val="0"/>
      <w:marBottom w:val="0"/>
      <w:divBdr>
        <w:top w:val="none" w:sz="0" w:space="0" w:color="auto"/>
        <w:left w:val="none" w:sz="0" w:space="0" w:color="auto"/>
        <w:bottom w:val="none" w:sz="0" w:space="0" w:color="auto"/>
        <w:right w:val="none" w:sz="0" w:space="0" w:color="auto"/>
      </w:divBdr>
    </w:div>
    <w:div w:id="1678266788">
      <w:bodyDiv w:val="1"/>
      <w:marLeft w:val="0"/>
      <w:marRight w:val="0"/>
      <w:marTop w:val="0"/>
      <w:marBottom w:val="0"/>
      <w:divBdr>
        <w:top w:val="none" w:sz="0" w:space="0" w:color="auto"/>
        <w:left w:val="none" w:sz="0" w:space="0" w:color="auto"/>
        <w:bottom w:val="none" w:sz="0" w:space="0" w:color="auto"/>
        <w:right w:val="none" w:sz="0" w:space="0" w:color="auto"/>
      </w:divBdr>
    </w:div>
    <w:div w:id="1684623665">
      <w:bodyDiv w:val="1"/>
      <w:marLeft w:val="0"/>
      <w:marRight w:val="0"/>
      <w:marTop w:val="0"/>
      <w:marBottom w:val="0"/>
      <w:divBdr>
        <w:top w:val="none" w:sz="0" w:space="0" w:color="auto"/>
        <w:left w:val="none" w:sz="0" w:space="0" w:color="auto"/>
        <w:bottom w:val="none" w:sz="0" w:space="0" w:color="auto"/>
        <w:right w:val="none" w:sz="0" w:space="0" w:color="auto"/>
      </w:divBdr>
      <w:divsChild>
        <w:div w:id="1168641728">
          <w:marLeft w:val="0"/>
          <w:marRight w:val="0"/>
          <w:marTop w:val="0"/>
          <w:marBottom w:val="0"/>
          <w:divBdr>
            <w:top w:val="none" w:sz="0" w:space="0" w:color="auto"/>
            <w:left w:val="none" w:sz="0" w:space="0" w:color="auto"/>
            <w:bottom w:val="none" w:sz="0" w:space="0" w:color="auto"/>
            <w:right w:val="none" w:sz="0" w:space="0" w:color="auto"/>
          </w:divBdr>
        </w:div>
      </w:divsChild>
    </w:div>
    <w:div w:id="1688826249">
      <w:bodyDiv w:val="1"/>
      <w:marLeft w:val="0"/>
      <w:marRight w:val="0"/>
      <w:marTop w:val="0"/>
      <w:marBottom w:val="0"/>
      <w:divBdr>
        <w:top w:val="none" w:sz="0" w:space="0" w:color="auto"/>
        <w:left w:val="none" w:sz="0" w:space="0" w:color="auto"/>
        <w:bottom w:val="none" w:sz="0" w:space="0" w:color="auto"/>
        <w:right w:val="none" w:sz="0" w:space="0" w:color="auto"/>
      </w:divBdr>
    </w:div>
    <w:div w:id="1695037382">
      <w:bodyDiv w:val="1"/>
      <w:marLeft w:val="0"/>
      <w:marRight w:val="0"/>
      <w:marTop w:val="0"/>
      <w:marBottom w:val="0"/>
      <w:divBdr>
        <w:top w:val="none" w:sz="0" w:space="0" w:color="auto"/>
        <w:left w:val="none" w:sz="0" w:space="0" w:color="auto"/>
        <w:bottom w:val="none" w:sz="0" w:space="0" w:color="auto"/>
        <w:right w:val="none" w:sz="0" w:space="0" w:color="auto"/>
      </w:divBdr>
    </w:div>
    <w:div w:id="1708334856">
      <w:bodyDiv w:val="1"/>
      <w:marLeft w:val="0"/>
      <w:marRight w:val="0"/>
      <w:marTop w:val="0"/>
      <w:marBottom w:val="0"/>
      <w:divBdr>
        <w:top w:val="none" w:sz="0" w:space="0" w:color="auto"/>
        <w:left w:val="none" w:sz="0" w:space="0" w:color="auto"/>
        <w:bottom w:val="none" w:sz="0" w:space="0" w:color="auto"/>
        <w:right w:val="none" w:sz="0" w:space="0" w:color="auto"/>
      </w:divBdr>
      <w:divsChild>
        <w:div w:id="1232274325">
          <w:marLeft w:val="0"/>
          <w:marRight w:val="0"/>
          <w:marTop w:val="0"/>
          <w:marBottom w:val="0"/>
          <w:divBdr>
            <w:top w:val="none" w:sz="0" w:space="0" w:color="auto"/>
            <w:left w:val="none" w:sz="0" w:space="0" w:color="auto"/>
            <w:bottom w:val="none" w:sz="0" w:space="0" w:color="auto"/>
            <w:right w:val="none" w:sz="0" w:space="0" w:color="auto"/>
          </w:divBdr>
        </w:div>
      </w:divsChild>
    </w:div>
    <w:div w:id="1744527037">
      <w:bodyDiv w:val="1"/>
      <w:marLeft w:val="0"/>
      <w:marRight w:val="0"/>
      <w:marTop w:val="0"/>
      <w:marBottom w:val="0"/>
      <w:divBdr>
        <w:top w:val="none" w:sz="0" w:space="0" w:color="auto"/>
        <w:left w:val="none" w:sz="0" w:space="0" w:color="auto"/>
        <w:bottom w:val="none" w:sz="0" w:space="0" w:color="auto"/>
        <w:right w:val="none" w:sz="0" w:space="0" w:color="auto"/>
      </w:divBdr>
    </w:div>
    <w:div w:id="1747877382">
      <w:bodyDiv w:val="1"/>
      <w:marLeft w:val="0"/>
      <w:marRight w:val="0"/>
      <w:marTop w:val="0"/>
      <w:marBottom w:val="0"/>
      <w:divBdr>
        <w:top w:val="none" w:sz="0" w:space="0" w:color="auto"/>
        <w:left w:val="none" w:sz="0" w:space="0" w:color="auto"/>
        <w:bottom w:val="none" w:sz="0" w:space="0" w:color="auto"/>
        <w:right w:val="none" w:sz="0" w:space="0" w:color="auto"/>
      </w:divBdr>
    </w:div>
    <w:div w:id="1751467954">
      <w:bodyDiv w:val="1"/>
      <w:marLeft w:val="0"/>
      <w:marRight w:val="0"/>
      <w:marTop w:val="0"/>
      <w:marBottom w:val="0"/>
      <w:divBdr>
        <w:top w:val="none" w:sz="0" w:space="0" w:color="auto"/>
        <w:left w:val="none" w:sz="0" w:space="0" w:color="auto"/>
        <w:bottom w:val="none" w:sz="0" w:space="0" w:color="auto"/>
        <w:right w:val="none" w:sz="0" w:space="0" w:color="auto"/>
      </w:divBdr>
    </w:div>
    <w:div w:id="1775588113">
      <w:bodyDiv w:val="1"/>
      <w:marLeft w:val="0"/>
      <w:marRight w:val="0"/>
      <w:marTop w:val="0"/>
      <w:marBottom w:val="0"/>
      <w:divBdr>
        <w:top w:val="none" w:sz="0" w:space="0" w:color="auto"/>
        <w:left w:val="none" w:sz="0" w:space="0" w:color="auto"/>
        <w:bottom w:val="none" w:sz="0" w:space="0" w:color="auto"/>
        <w:right w:val="none" w:sz="0" w:space="0" w:color="auto"/>
      </w:divBdr>
      <w:divsChild>
        <w:div w:id="1119832746">
          <w:marLeft w:val="0"/>
          <w:marRight w:val="0"/>
          <w:marTop w:val="0"/>
          <w:marBottom w:val="0"/>
          <w:divBdr>
            <w:top w:val="none" w:sz="0" w:space="0" w:color="auto"/>
            <w:left w:val="none" w:sz="0" w:space="0" w:color="auto"/>
            <w:bottom w:val="none" w:sz="0" w:space="0" w:color="auto"/>
            <w:right w:val="none" w:sz="0" w:space="0" w:color="auto"/>
          </w:divBdr>
        </w:div>
      </w:divsChild>
    </w:div>
    <w:div w:id="1855268521">
      <w:bodyDiv w:val="1"/>
      <w:marLeft w:val="0"/>
      <w:marRight w:val="0"/>
      <w:marTop w:val="0"/>
      <w:marBottom w:val="0"/>
      <w:divBdr>
        <w:top w:val="none" w:sz="0" w:space="0" w:color="auto"/>
        <w:left w:val="none" w:sz="0" w:space="0" w:color="auto"/>
        <w:bottom w:val="none" w:sz="0" w:space="0" w:color="auto"/>
        <w:right w:val="none" w:sz="0" w:space="0" w:color="auto"/>
      </w:divBdr>
    </w:div>
    <w:div w:id="1914392984">
      <w:bodyDiv w:val="1"/>
      <w:marLeft w:val="0"/>
      <w:marRight w:val="0"/>
      <w:marTop w:val="0"/>
      <w:marBottom w:val="0"/>
      <w:divBdr>
        <w:top w:val="none" w:sz="0" w:space="0" w:color="auto"/>
        <w:left w:val="none" w:sz="0" w:space="0" w:color="auto"/>
        <w:bottom w:val="none" w:sz="0" w:space="0" w:color="auto"/>
        <w:right w:val="none" w:sz="0" w:space="0" w:color="auto"/>
      </w:divBdr>
      <w:divsChild>
        <w:div w:id="499009621">
          <w:marLeft w:val="0"/>
          <w:marRight w:val="0"/>
          <w:marTop w:val="0"/>
          <w:marBottom w:val="0"/>
          <w:divBdr>
            <w:top w:val="none" w:sz="0" w:space="0" w:color="auto"/>
            <w:left w:val="none" w:sz="0" w:space="0" w:color="auto"/>
            <w:bottom w:val="none" w:sz="0" w:space="0" w:color="auto"/>
            <w:right w:val="none" w:sz="0" w:space="0" w:color="auto"/>
          </w:divBdr>
        </w:div>
      </w:divsChild>
    </w:div>
    <w:div w:id="1919435032">
      <w:bodyDiv w:val="1"/>
      <w:marLeft w:val="0"/>
      <w:marRight w:val="0"/>
      <w:marTop w:val="0"/>
      <w:marBottom w:val="0"/>
      <w:divBdr>
        <w:top w:val="none" w:sz="0" w:space="0" w:color="auto"/>
        <w:left w:val="none" w:sz="0" w:space="0" w:color="auto"/>
        <w:bottom w:val="none" w:sz="0" w:space="0" w:color="auto"/>
        <w:right w:val="none" w:sz="0" w:space="0" w:color="auto"/>
      </w:divBdr>
    </w:div>
    <w:div w:id="1971940232">
      <w:bodyDiv w:val="1"/>
      <w:marLeft w:val="0"/>
      <w:marRight w:val="0"/>
      <w:marTop w:val="0"/>
      <w:marBottom w:val="0"/>
      <w:divBdr>
        <w:top w:val="none" w:sz="0" w:space="0" w:color="auto"/>
        <w:left w:val="none" w:sz="0" w:space="0" w:color="auto"/>
        <w:bottom w:val="none" w:sz="0" w:space="0" w:color="auto"/>
        <w:right w:val="none" w:sz="0" w:space="0" w:color="auto"/>
      </w:divBdr>
    </w:div>
    <w:div w:id="1973630458">
      <w:bodyDiv w:val="1"/>
      <w:marLeft w:val="0"/>
      <w:marRight w:val="0"/>
      <w:marTop w:val="0"/>
      <w:marBottom w:val="0"/>
      <w:divBdr>
        <w:top w:val="none" w:sz="0" w:space="0" w:color="auto"/>
        <w:left w:val="none" w:sz="0" w:space="0" w:color="auto"/>
        <w:bottom w:val="none" w:sz="0" w:space="0" w:color="auto"/>
        <w:right w:val="none" w:sz="0" w:space="0" w:color="auto"/>
      </w:divBdr>
    </w:div>
    <w:div w:id="1982495449">
      <w:bodyDiv w:val="1"/>
      <w:marLeft w:val="0"/>
      <w:marRight w:val="0"/>
      <w:marTop w:val="0"/>
      <w:marBottom w:val="0"/>
      <w:divBdr>
        <w:top w:val="none" w:sz="0" w:space="0" w:color="auto"/>
        <w:left w:val="none" w:sz="0" w:space="0" w:color="auto"/>
        <w:bottom w:val="none" w:sz="0" w:space="0" w:color="auto"/>
        <w:right w:val="none" w:sz="0" w:space="0" w:color="auto"/>
      </w:divBdr>
    </w:div>
    <w:div w:id="1996060154">
      <w:bodyDiv w:val="1"/>
      <w:marLeft w:val="0"/>
      <w:marRight w:val="0"/>
      <w:marTop w:val="0"/>
      <w:marBottom w:val="0"/>
      <w:divBdr>
        <w:top w:val="none" w:sz="0" w:space="0" w:color="auto"/>
        <w:left w:val="none" w:sz="0" w:space="0" w:color="auto"/>
        <w:bottom w:val="none" w:sz="0" w:space="0" w:color="auto"/>
        <w:right w:val="none" w:sz="0" w:space="0" w:color="auto"/>
      </w:divBdr>
    </w:div>
    <w:div w:id="2004965785">
      <w:bodyDiv w:val="1"/>
      <w:marLeft w:val="0"/>
      <w:marRight w:val="0"/>
      <w:marTop w:val="0"/>
      <w:marBottom w:val="0"/>
      <w:divBdr>
        <w:top w:val="none" w:sz="0" w:space="0" w:color="auto"/>
        <w:left w:val="none" w:sz="0" w:space="0" w:color="auto"/>
        <w:bottom w:val="none" w:sz="0" w:space="0" w:color="auto"/>
        <w:right w:val="none" w:sz="0" w:space="0" w:color="auto"/>
      </w:divBdr>
    </w:div>
    <w:div w:id="2030332192">
      <w:bodyDiv w:val="1"/>
      <w:marLeft w:val="0"/>
      <w:marRight w:val="0"/>
      <w:marTop w:val="0"/>
      <w:marBottom w:val="0"/>
      <w:divBdr>
        <w:top w:val="none" w:sz="0" w:space="0" w:color="auto"/>
        <w:left w:val="none" w:sz="0" w:space="0" w:color="auto"/>
        <w:bottom w:val="none" w:sz="0" w:space="0" w:color="auto"/>
        <w:right w:val="none" w:sz="0" w:space="0" w:color="auto"/>
      </w:divBdr>
      <w:divsChild>
        <w:div w:id="1906256632">
          <w:marLeft w:val="0"/>
          <w:marRight w:val="0"/>
          <w:marTop w:val="0"/>
          <w:marBottom w:val="0"/>
          <w:divBdr>
            <w:top w:val="none" w:sz="0" w:space="0" w:color="auto"/>
            <w:left w:val="none" w:sz="0" w:space="0" w:color="auto"/>
            <w:bottom w:val="none" w:sz="0" w:space="0" w:color="auto"/>
            <w:right w:val="none" w:sz="0" w:space="0" w:color="auto"/>
          </w:divBdr>
        </w:div>
      </w:divsChild>
    </w:div>
    <w:div w:id="2036884214">
      <w:bodyDiv w:val="1"/>
      <w:marLeft w:val="0"/>
      <w:marRight w:val="0"/>
      <w:marTop w:val="0"/>
      <w:marBottom w:val="0"/>
      <w:divBdr>
        <w:top w:val="none" w:sz="0" w:space="0" w:color="auto"/>
        <w:left w:val="none" w:sz="0" w:space="0" w:color="auto"/>
        <w:bottom w:val="none" w:sz="0" w:space="0" w:color="auto"/>
        <w:right w:val="none" w:sz="0" w:space="0" w:color="auto"/>
      </w:divBdr>
    </w:div>
    <w:div w:id="2055614310">
      <w:bodyDiv w:val="1"/>
      <w:marLeft w:val="0"/>
      <w:marRight w:val="0"/>
      <w:marTop w:val="0"/>
      <w:marBottom w:val="0"/>
      <w:divBdr>
        <w:top w:val="none" w:sz="0" w:space="0" w:color="auto"/>
        <w:left w:val="none" w:sz="0" w:space="0" w:color="auto"/>
        <w:bottom w:val="none" w:sz="0" w:space="0" w:color="auto"/>
        <w:right w:val="none" w:sz="0" w:space="0" w:color="auto"/>
      </w:divBdr>
    </w:div>
    <w:div w:id="2080249011">
      <w:bodyDiv w:val="1"/>
      <w:marLeft w:val="0"/>
      <w:marRight w:val="0"/>
      <w:marTop w:val="0"/>
      <w:marBottom w:val="0"/>
      <w:divBdr>
        <w:top w:val="none" w:sz="0" w:space="0" w:color="auto"/>
        <w:left w:val="none" w:sz="0" w:space="0" w:color="auto"/>
        <w:bottom w:val="none" w:sz="0" w:space="0" w:color="auto"/>
        <w:right w:val="none" w:sz="0" w:space="0" w:color="auto"/>
      </w:divBdr>
    </w:div>
    <w:div w:id="2082167113">
      <w:bodyDiv w:val="1"/>
      <w:marLeft w:val="0"/>
      <w:marRight w:val="0"/>
      <w:marTop w:val="0"/>
      <w:marBottom w:val="0"/>
      <w:divBdr>
        <w:top w:val="none" w:sz="0" w:space="0" w:color="auto"/>
        <w:left w:val="none" w:sz="0" w:space="0" w:color="auto"/>
        <w:bottom w:val="none" w:sz="0" w:space="0" w:color="auto"/>
        <w:right w:val="none" w:sz="0" w:space="0" w:color="auto"/>
      </w:divBdr>
    </w:div>
    <w:div w:id="2123958208">
      <w:bodyDiv w:val="1"/>
      <w:marLeft w:val="0"/>
      <w:marRight w:val="0"/>
      <w:marTop w:val="0"/>
      <w:marBottom w:val="0"/>
      <w:divBdr>
        <w:top w:val="none" w:sz="0" w:space="0" w:color="auto"/>
        <w:left w:val="none" w:sz="0" w:space="0" w:color="auto"/>
        <w:bottom w:val="none" w:sz="0" w:space="0" w:color="auto"/>
        <w:right w:val="none" w:sz="0" w:space="0" w:color="auto"/>
      </w:divBdr>
    </w:div>
    <w:div w:id="2135979676">
      <w:bodyDiv w:val="1"/>
      <w:marLeft w:val="0"/>
      <w:marRight w:val="0"/>
      <w:marTop w:val="0"/>
      <w:marBottom w:val="0"/>
      <w:divBdr>
        <w:top w:val="none" w:sz="0" w:space="0" w:color="auto"/>
        <w:left w:val="none" w:sz="0" w:space="0" w:color="auto"/>
        <w:bottom w:val="none" w:sz="0" w:space="0" w:color="auto"/>
        <w:right w:val="none" w:sz="0" w:space="0" w:color="auto"/>
      </w:divBdr>
    </w:div>
    <w:div w:id="2137749066">
      <w:bodyDiv w:val="1"/>
      <w:marLeft w:val="0"/>
      <w:marRight w:val="0"/>
      <w:marTop w:val="0"/>
      <w:marBottom w:val="0"/>
      <w:divBdr>
        <w:top w:val="none" w:sz="0" w:space="0" w:color="auto"/>
        <w:left w:val="none" w:sz="0" w:space="0" w:color="auto"/>
        <w:bottom w:val="none" w:sz="0" w:space="0" w:color="auto"/>
        <w:right w:val="none" w:sz="0" w:space="0" w:color="auto"/>
      </w:divBdr>
    </w:div>
    <w:div w:id="213968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ntTable" Target="fontTable.xml"/><Relationship Id="rId21" Type="http://schemas.openxmlformats.org/officeDocument/2006/relationships/image" Target="media/image14.png"/><Relationship Id="rId34" Type="http://schemas.openxmlformats.org/officeDocument/2006/relationships/hyperlink" Target="http://app1.sefaz.mt.gov.br/0325677500623408/7C7B6A9347C50F55032569140065EBBF/500E4838875ABDAB84258042005CB45B"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yperlink" Target="http://www.planalto.gov.br/ccivil_03/leis/lcp/lcp123.htm"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www.planalto.gov.br/ccivil_03/leis/l8666con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http://app1.sefaz.mt.gov.br/Sistema/Legislacao/legfinan.nsf/709f9c981a9d9f468425671300482be0/003c318e15d87f510425722d0077690b?OpenDocument" TargetMode="External"/><Relationship Id="rId37" Type="http://schemas.openxmlformats.org/officeDocument/2006/relationships/hyperlink" Target="https://www.legisweb.com.br/legislacao/?id=243747"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yperlink" Target="https://www.legisweb.com.br/legislacao/?id=319019"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www.legisweb.com.br/legislacao/?id=33722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yperlink" Target="http://www.planalto.gov.br/ccivil_03/_ato2015-2018/2018/decreto/D9412.htm" TargetMode="External"/><Relationship Id="rId35" Type="http://schemas.openxmlformats.org/officeDocument/2006/relationships/hyperlink" Target="https://www.legisweb.com.br/legislacao/?id=366963"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579C1-3EE8-43B6-82FA-95D5DEE2B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21</Pages>
  <Words>7831</Words>
  <Characters>42293</Characters>
  <Application>Microsoft Office Word</Application>
  <DocSecurity>0</DocSecurity>
  <Lines>352</Lines>
  <Paragraphs>100</Paragraphs>
  <ScaleCrop>false</ScaleCrop>
  <HeadingPairs>
    <vt:vector size="2" baseType="variant">
      <vt:variant>
        <vt:lpstr>Título</vt:lpstr>
      </vt:variant>
      <vt:variant>
        <vt:i4>1</vt:i4>
      </vt:variant>
    </vt:vector>
  </HeadingPairs>
  <TitlesOfParts>
    <vt:vector size="1" baseType="lpstr">
      <vt:lpstr>TR - Termo de Referência GPM - 002/2016</vt:lpstr>
    </vt:vector>
  </TitlesOfParts>
  <Company/>
  <LinksUpToDate>false</LinksUpToDate>
  <CharactersWithSpaces>50024</CharactersWithSpaces>
  <SharedDoc>false</SharedDoc>
  <HLinks>
    <vt:vector size="18" baseType="variant">
      <vt:variant>
        <vt:i4>5701679</vt:i4>
      </vt:variant>
      <vt:variant>
        <vt:i4>6</vt:i4>
      </vt:variant>
      <vt:variant>
        <vt:i4>0</vt:i4>
      </vt:variant>
      <vt:variant>
        <vt:i4>5</vt:i4>
      </vt:variant>
      <vt:variant>
        <vt:lpwstr>mailto:ger.contratos@detran.mt.gov.br</vt:lpwstr>
      </vt:variant>
      <vt:variant>
        <vt:lpwstr/>
      </vt:variant>
      <vt:variant>
        <vt:i4>3407997</vt:i4>
      </vt:variant>
      <vt:variant>
        <vt:i4>3</vt:i4>
      </vt:variant>
      <vt:variant>
        <vt:i4>0</vt:i4>
      </vt:variant>
      <vt:variant>
        <vt:i4>5</vt:i4>
      </vt:variant>
      <vt:variant>
        <vt:lpwstr>http://www.sefaz.mt.gov.br/</vt:lpwstr>
      </vt:variant>
      <vt:variant>
        <vt:lpwstr/>
      </vt:variant>
      <vt:variant>
        <vt:i4>5701679</vt:i4>
      </vt:variant>
      <vt:variant>
        <vt:i4>0</vt:i4>
      </vt:variant>
      <vt:variant>
        <vt:i4>0</vt:i4>
      </vt:variant>
      <vt:variant>
        <vt:i4>5</vt:i4>
      </vt:variant>
      <vt:variant>
        <vt:lpwstr>mailto:ger.contratos@detran.mt.gov.br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 - Termo de Referência GPM - 002/2016</dc:title>
  <dc:subject>Aquisição para Tangará da Serra</dc:subject>
  <dc:creator>Marcos BS</dc:creator>
  <cp:keywords/>
  <dc:description/>
  <cp:lastModifiedBy>Joao Marcelo Regis Lopes</cp:lastModifiedBy>
  <cp:revision>3</cp:revision>
  <cp:lastPrinted>2022-11-09T14:03:00Z</cp:lastPrinted>
  <dcterms:created xsi:type="dcterms:W3CDTF">2022-11-09T14:04:00Z</dcterms:created>
  <dcterms:modified xsi:type="dcterms:W3CDTF">2022-11-11T20:41:00Z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em">
    <vt:lpwstr>Coordenadoria de Patrimônio</vt:lpwstr>
  </property>
  <property fmtid="{D5CDD505-2E9C-101B-9397-08002B2CF9AE}" pid="3" name="Proprietário">
    <vt:lpwstr>Marcos Borba Salomão</vt:lpwstr>
  </property>
</Properties>
</file>